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1933D" w14:textId="77777777" w:rsidR="00953474" w:rsidRPr="00151746" w:rsidRDefault="00BF09C0" w:rsidP="00BF09C0">
      <w:pPr>
        <w:ind w:left="720" w:right="90"/>
        <w:rPr>
          <w:rFonts w:ascii="Verdana" w:hAnsi="Verdana" w:cs="Arial"/>
          <w:color w:val="FFFFFF"/>
          <w:sz w:val="22"/>
          <w:szCs w:val="22"/>
        </w:rPr>
      </w:pPr>
      <w:r w:rsidRPr="00151746">
        <w:rPr>
          <w:rFonts w:ascii="Verdana" w:hAnsi="Verdana" w:cs="Arial"/>
          <w:color w:val="FFFFFF"/>
          <w:sz w:val="22"/>
          <w:szCs w:val="22"/>
        </w:rPr>
        <w:t>Individuals using screen readers should change their settings to read strikeout and underline.</w:t>
      </w:r>
    </w:p>
    <w:p w14:paraId="47DA7BC7" w14:textId="77777777" w:rsidR="00953474" w:rsidRPr="00151746" w:rsidRDefault="00953474" w:rsidP="009621F0">
      <w:pPr>
        <w:pStyle w:val="Title"/>
        <w:rPr>
          <w:rFonts w:ascii="Verdana" w:hAnsi="Verdana"/>
          <w:sz w:val="22"/>
          <w:szCs w:val="22"/>
        </w:rPr>
      </w:pPr>
      <w:r w:rsidRPr="00151746">
        <w:rPr>
          <w:rFonts w:ascii="Verdana" w:hAnsi="Verdana"/>
          <w:sz w:val="22"/>
          <w:szCs w:val="22"/>
        </w:rPr>
        <w:t>EXECUTIVE OFFICER’S REPORT ON PENDING LEGISLATION</w:t>
      </w:r>
    </w:p>
    <w:p w14:paraId="23CB5B6F" w14:textId="62908535" w:rsidR="00953474" w:rsidRPr="00151746" w:rsidRDefault="00953474" w:rsidP="009621F0">
      <w:pPr>
        <w:pStyle w:val="Subtitle"/>
        <w:rPr>
          <w:rFonts w:ascii="Verdana" w:hAnsi="Verdana"/>
          <w:sz w:val="22"/>
          <w:szCs w:val="22"/>
        </w:rPr>
      </w:pPr>
      <w:r w:rsidRPr="00151746">
        <w:rPr>
          <w:rFonts w:ascii="Verdana" w:hAnsi="Verdana"/>
          <w:sz w:val="22"/>
          <w:szCs w:val="22"/>
        </w:rPr>
        <w:t xml:space="preserve">As of </w:t>
      </w:r>
      <w:r w:rsidR="00D460F5">
        <w:rPr>
          <w:rFonts w:ascii="Verdana" w:hAnsi="Verdana"/>
          <w:sz w:val="22"/>
          <w:szCs w:val="22"/>
        </w:rPr>
        <w:t>09/16</w:t>
      </w:r>
      <w:r w:rsidR="00D5504C">
        <w:rPr>
          <w:rFonts w:ascii="Verdana" w:hAnsi="Verdana"/>
          <w:sz w:val="22"/>
          <w:szCs w:val="22"/>
        </w:rPr>
        <w:t>/2024</w:t>
      </w:r>
    </w:p>
    <w:p w14:paraId="4B7F7881" w14:textId="77777777" w:rsidR="00953474" w:rsidRPr="00151746" w:rsidRDefault="00953474" w:rsidP="00322BC8">
      <w:pPr>
        <w:ind w:left="720" w:right="90"/>
        <w:rPr>
          <w:rFonts w:ascii="Verdana" w:hAnsi="Verdana" w:cs="Arial"/>
          <w:spacing w:val="0"/>
          <w:sz w:val="22"/>
          <w:szCs w:val="22"/>
        </w:rPr>
      </w:pPr>
    </w:p>
    <w:p w14:paraId="743EDC21" w14:textId="66399C14" w:rsidR="00646ED3" w:rsidRPr="00151746" w:rsidRDefault="00646ED3" w:rsidP="00D17527">
      <w:pPr>
        <w:pStyle w:val="Heading1"/>
        <w:rPr>
          <w:rFonts w:ascii="Verdana" w:hAnsi="Verdana"/>
          <w:sz w:val="22"/>
          <w:szCs w:val="22"/>
        </w:rPr>
      </w:pPr>
      <w:r w:rsidRPr="00151746">
        <w:rPr>
          <w:rFonts w:ascii="Verdana" w:hAnsi="Verdana"/>
          <w:sz w:val="22"/>
          <w:szCs w:val="22"/>
        </w:rPr>
        <w:t>Administration</w:t>
      </w:r>
      <w:r w:rsidR="00A45D8C" w:rsidRPr="00151746">
        <w:rPr>
          <w:rFonts w:ascii="Verdana" w:hAnsi="Verdana"/>
          <w:sz w:val="22"/>
          <w:szCs w:val="22"/>
        </w:rPr>
        <w:t xml:space="preserve"> and Finance</w:t>
      </w:r>
    </w:p>
    <w:p w14:paraId="62D49268" w14:textId="18EB6C67" w:rsidR="006E1FAC" w:rsidRPr="00151746" w:rsidRDefault="005F7D66" w:rsidP="003056FF">
      <w:pPr>
        <w:pStyle w:val="Heading1"/>
        <w:rPr>
          <w:rFonts w:ascii="Verdana" w:hAnsi="Verdana"/>
          <w:sz w:val="22"/>
          <w:szCs w:val="22"/>
        </w:rPr>
      </w:pPr>
      <w:r w:rsidRPr="00151746">
        <w:rPr>
          <w:rFonts w:ascii="Verdana" w:hAnsi="Verdana"/>
          <w:sz w:val="22"/>
          <w:szCs w:val="22"/>
        </w:rPr>
        <w:t>Fire Protection</w:t>
      </w:r>
      <w:r w:rsidR="00891417" w:rsidRPr="00151746">
        <w:rPr>
          <w:rFonts w:ascii="Verdana" w:hAnsi="Verdana"/>
          <w:sz w:val="22"/>
          <w:szCs w:val="22"/>
        </w:rPr>
        <w:t>/Fuel Management</w:t>
      </w:r>
    </w:p>
    <w:p w14:paraId="50E4CA22" w14:textId="06F8F3A3" w:rsidR="005D72D7" w:rsidRPr="00151746" w:rsidRDefault="005D72D7" w:rsidP="005D72D7">
      <w:pPr>
        <w:pStyle w:val="Heading2"/>
        <w:rPr>
          <w:rStyle w:val="Hyperlink"/>
          <w:rFonts w:ascii="Verdana" w:hAnsi="Verdana"/>
          <w:sz w:val="22"/>
          <w:szCs w:val="22"/>
        </w:rPr>
      </w:pPr>
      <w:r w:rsidRPr="00151746">
        <w:rPr>
          <w:rFonts w:ascii="Verdana" w:hAnsi="Verdana"/>
          <w:sz w:val="22"/>
          <w:szCs w:val="22"/>
        </w:rPr>
        <w:fldChar w:fldCharType="begin"/>
      </w:r>
      <w:r w:rsidRPr="00151746">
        <w:rPr>
          <w:rFonts w:ascii="Verdana" w:hAnsi="Verdana"/>
          <w:sz w:val="22"/>
          <w:szCs w:val="22"/>
        </w:rPr>
        <w:instrText xml:space="preserve"> HYPERLINK "https://ctweb.capitoltrack.com/public/publishbillinfo.aspx?bi=42Lt88vMxaj5xM%2B5Itfn44NSKl%2F7pmWTMTBrFDr1%2FoLPp3FBwnPsX3AL%2B0pJ%2BEOf" </w:instrText>
      </w:r>
      <w:r w:rsidRPr="00151746">
        <w:rPr>
          <w:rFonts w:ascii="Verdana" w:hAnsi="Verdana"/>
          <w:sz w:val="22"/>
          <w:szCs w:val="22"/>
        </w:rPr>
      </w:r>
      <w:r w:rsidRPr="00151746">
        <w:rPr>
          <w:rFonts w:ascii="Verdana" w:hAnsi="Verdana"/>
          <w:sz w:val="22"/>
          <w:szCs w:val="22"/>
        </w:rPr>
        <w:fldChar w:fldCharType="separate"/>
      </w:r>
      <w:r w:rsidRPr="00151746">
        <w:rPr>
          <w:rStyle w:val="Hyperlink"/>
          <w:rFonts w:ascii="Verdana" w:hAnsi="Verdana"/>
          <w:sz w:val="22"/>
          <w:szCs w:val="22"/>
        </w:rPr>
        <w:t>AB 692, Patterson, As Introduced</w:t>
      </w:r>
    </w:p>
    <w:p w14:paraId="742B62B9" w14:textId="60FFC84E" w:rsidR="005D72D7" w:rsidRPr="00151746" w:rsidRDefault="005D72D7" w:rsidP="005D72D7">
      <w:pPr>
        <w:rPr>
          <w:rFonts w:ascii="Verdana" w:hAnsi="Verdana"/>
          <w:b/>
          <w:i/>
          <w:sz w:val="22"/>
          <w:szCs w:val="22"/>
        </w:rPr>
      </w:pPr>
      <w:r w:rsidRPr="00151746">
        <w:rPr>
          <w:rFonts w:ascii="Verdana" w:hAnsi="Verdana"/>
          <w:b/>
          <w:bCs/>
          <w:i/>
          <w:iCs/>
          <w:sz w:val="22"/>
          <w:szCs w:val="22"/>
        </w:rPr>
        <w:fldChar w:fldCharType="end"/>
      </w:r>
      <w:r w:rsidRPr="00151746">
        <w:rPr>
          <w:rFonts w:ascii="Verdana" w:hAnsi="Verdana"/>
          <w:b/>
          <w:i/>
          <w:sz w:val="22"/>
          <w:szCs w:val="22"/>
        </w:rPr>
        <w:t xml:space="preserve">Status: </w:t>
      </w:r>
      <w:r w:rsidR="00A6419C" w:rsidRPr="00151746">
        <w:rPr>
          <w:rFonts w:ascii="Verdana" w:hAnsi="Verdana"/>
          <w:b/>
          <w:i/>
          <w:sz w:val="22"/>
          <w:szCs w:val="22"/>
        </w:rPr>
        <w:t>Dead</w:t>
      </w:r>
      <w:r w:rsidR="007E1FA9" w:rsidRPr="00151746">
        <w:rPr>
          <w:rFonts w:ascii="Verdana" w:hAnsi="Verdana"/>
          <w:b/>
          <w:i/>
          <w:sz w:val="22"/>
          <w:szCs w:val="22"/>
        </w:rPr>
        <w:t xml:space="preserve"> </w:t>
      </w:r>
    </w:p>
    <w:p w14:paraId="707EF0B2" w14:textId="3C8CA9D8" w:rsidR="005D72D7" w:rsidRPr="00151746" w:rsidRDefault="007E1FA9" w:rsidP="00761A3E">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This bill would, until January 1, 2030, exempt from CEQA egress route projects undertaken by a public agency to improve emergency access to and evacuation from a subdivision without a secondary egress route if the State Board of Forestry and Fire Protection has recommended the creation of a secondary access to the subdivision and certain conditions are met. </w:t>
      </w:r>
    </w:p>
    <w:p w14:paraId="7B5C8B19" w14:textId="285130CD" w:rsidR="00D67279" w:rsidRPr="00151746" w:rsidRDefault="00D67279" w:rsidP="00761A3E">
      <w:pPr>
        <w:rPr>
          <w:rFonts w:ascii="Verdana" w:hAnsi="Verdana"/>
          <w:color w:val="333333"/>
          <w:sz w:val="22"/>
          <w:szCs w:val="22"/>
          <w:shd w:val="clear" w:color="auto" w:fill="FFFFFF"/>
        </w:rPr>
      </w:pPr>
    </w:p>
    <w:p w14:paraId="4DC9DF8B" w14:textId="2AF22AC8" w:rsidR="00D67279" w:rsidRPr="00151746" w:rsidRDefault="0095128F" w:rsidP="00761A3E">
      <w:pPr>
        <w:rPr>
          <w:rFonts w:ascii="Verdana" w:hAnsi="Verdana"/>
          <w:color w:val="333333"/>
          <w:sz w:val="22"/>
          <w:szCs w:val="22"/>
          <w:shd w:val="clear" w:color="auto" w:fill="FFFFFF"/>
        </w:rPr>
      </w:pPr>
      <w:hyperlink r:id="rId8" w:history="1">
        <w:r w:rsidR="00D67279" w:rsidRPr="00151746">
          <w:rPr>
            <w:rStyle w:val="Hyperlink"/>
            <w:rFonts w:ascii="Verdana" w:hAnsi="Verdana"/>
            <w:sz w:val="22"/>
            <w:szCs w:val="22"/>
            <w:shd w:val="clear" w:color="auto" w:fill="FFFFFF"/>
          </w:rPr>
          <w:t>SB 504, Dodd, As Amended</w:t>
        </w:r>
      </w:hyperlink>
    </w:p>
    <w:p w14:paraId="1C934EA1" w14:textId="173DCB2D" w:rsidR="00D67279" w:rsidRPr="00151746" w:rsidRDefault="00D67279" w:rsidP="00761A3E">
      <w:pPr>
        <w:rPr>
          <w:rFonts w:ascii="Verdana" w:hAnsi="Verdana"/>
          <w:color w:val="333333"/>
          <w:sz w:val="22"/>
          <w:szCs w:val="22"/>
          <w:shd w:val="clear" w:color="auto" w:fill="FFFFFF"/>
        </w:rPr>
      </w:pPr>
      <w:r w:rsidRPr="00151746">
        <w:rPr>
          <w:rFonts w:ascii="Verdana" w:hAnsi="Verdana"/>
          <w:b/>
          <w:i/>
          <w:sz w:val="22"/>
          <w:szCs w:val="22"/>
        </w:rPr>
        <w:t xml:space="preserve">Status: </w:t>
      </w:r>
      <w:r w:rsidR="00D460F5">
        <w:rPr>
          <w:rFonts w:ascii="Verdana" w:hAnsi="Verdana"/>
          <w:b/>
          <w:i/>
          <w:sz w:val="22"/>
          <w:szCs w:val="22"/>
        </w:rPr>
        <w:t>Enrolled and presented to the Governor</w:t>
      </w:r>
    </w:p>
    <w:p w14:paraId="5E592BE4" w14:textId="44E2BDD5" w:rsidR="00424ED4" w:rsidRPr="00424ED4" w:rsidRDefault="00424ED4" w:rsidP="00424ED4">
      <w:pPr>
        <w:rPr>
          <w:rFonts w:ascii="Verdana" w:hAnsi="Verdana"/>
          <w:color w:val="333333"/>
          <w:sz w:val="22"/>
          <w:szCs w:val="22"/>
          <w:shd w:val="clear" w:color="auto" w:fill="FFFFFF"/>
        </w:rPr>
      </w:pPr>
      <w:r w:rsidRPr="00424ED4">
        <w:rPr>
          <w:rFonts w:ascii="Verdana" w:hAnsi="Verdana"/>
          <w:color w:val="333333"/>
          <w:sz w:val="22"/>
          <w:szCs w:val="22"/>
          <w:shd w:val="clear" w:color="auto" w:fill="FFFFFF"/>
        </w:rPr>
        <w:t>Existing law requires a person who owns, leases, controls, operates, or maintains a building or structure in, upon, or adjoining a mountainous area, forest-covered lands, shrub-covered lands, grass-covered lands, or land that is covered with flammable material to maintain defensible space of 100 feet from each side of the structure, with more intense fuel reductions between 5 and 30 feet around the structure and an ember-resistant zone required within 5 feet of the structure, based on regulations adopted by the State Board of Forestry and Fire Protection. Existing law requires fuels to be maintained and spaced in a condition so that a wildfire, burning under average weather conditions, would be unlikely to ignite the structure. Existing law provides that the requirement for an ember-resistant zone shall take effect for existing structures one year after the effective date for new structures. A violation of these requirements is a crime. Existing law requires the board to classify state responsibility areas, defined by reference to certain conditions of forest and vegetation cover and excluding municipal and federal areas, where preventing and suppressing fires is the state’s financial responsibility.</w:t>
      </w:r>
    </w:p>
    <w:p w14:paraId="1DF5C443" w14:textId="4AF23BB2" w:rsidR="00424ED4" w:rsidRPr="00424ED4" w:rsidRDefault="00424ED4" w:rsidP="00424ED4">
      <w:pPr>
        <w:rPr>
          <w:rFonts w:ascii="Verdana" w:hAnsi="Verdana"/>
          <w:color w:val="333333"/>
          <w:sz w:val="22"/>
          <w:szCs w:val="22"/>
          <w:shd w:val="clear" w:color="auto" w:fill="FFFFFF"/>
        </w:rPr>
      </w:pPr>
      <w:r w:rsidRPr="00424ED4">
        <w:rPr>
          <w:rFonts w:ascii="Verdana" w:hAnsi="Verdana"/>
          <w:color w:val="333333"/>
          <w:sz w:val="22"/>
          <w:szCs w:val="22"/>
          <w:shd w:val="clear" w:color="auto" w:fill="FFFFFF"/>
        </w:rPr>
        <w:t xml:space="preserve">This bill would instead, without reference to weather conditions, require fuels to be maintained and spaced in a condition so that a wildfire would be unlikely to ignite the structure. The bill would require a person who owns, leases, controls, operates, or maintains a building or structure in the state responsibility area, regardless of location or forest and vegetation cover, to maintain defensible space of 100 feet from each side. The bill would authorize regulations to alter the fuel reduction required between 5 and 30 feet to integrate the ember-resistant </w:t>
      </w:r>
      <w:proofErr w:type="gramStart"/>
      <w:r w:rsidRPr="00424ED4">
        <w:rPr>
          <w:rFonts w:ascii="Verdana" w:hAnsi="Verdana"/>
          <w:color w:val="333333"/>
          <w:sz w:val="22"/>
          <w:szCs w:val="22"/>
          <w:shd w:val="clear" w:color="auto" w:fill="FFFFFF"/>
        </w:rPr>
        <w:t>zone, and</w:t>
      </w:r>
      <w:proofErr w:type="gramEnd"/>
      <w:r w:rsidRPr="00424ED4">
        <w:rPr>
          <w:rFonts w:ascii="Verdana" w:hAnsi="Verdana"/>
          <w:color w:val="333333"/>
          <w:sz w:val="22"/>
          <w:szCs w:val="22"/>
          <w:shd w:val="clear" w:color="auto" w:fill="FFFFFF"/>
        </w:rPr>
        <w:t xml:space="preserve"> would provide that the requirement for the ember-resistant zone shall instead take effect for existing structures 3 years after the effective date for new structures, as specified. By expanding the scope of a crime, this bill would impose a state-mandated local program.</w:t>
      </w:r>
    </w:p>
    <w:p w14:paraId="36B8258B" w14:textId="77777777" w:rsidR="00D67279" w:rsidRPr="00151746" w:rsidRDefault="00D67279" w:rsidP="00761A3E">
      <w:pPr>
        <w:rPr>
          <w:rFonts w:ascii="Verdana" w:hAnsi="Verdana"/>
          <w:i/>
          <w:iCs/>
          <w:sz w:val="22"/>
          <w:szCs w:val="22"/>
        </w:rPr>
      </w:pPr>
    </w:p>
    <w:p w14:paraId="03B590CD" w14:textId="3CC2AED0" w:rsidR="001E2A33" w:rsidRPr="00151746" w:rsidRDefault="0095128F" w:rsidP="00761A3E">
      <w:pPr>
        <w:rPr>
          <w:rFonts w:ascii="Verdana" w:hAnsi="Verdana"/>
          <w:i/>
          <w:iCs/>
          <w:sz w:val="22"/>
          <w:szCs w:val="22"/>
        </w:rPr>
      </w:pPr>
      <w:hyperlink r:id="rId9" w:history="1">
        <w:r w:rsidR="001E2A33" w:rsidRPr="00151746">
          <w:rPr>
            <w:rStyle w:val="Hyperlink"/>
            <w:rFonts w:ascii="Verdana" w:hAnsi="Verdana"/>
            <w:i/>
            <w:iCs/>
            <w:sz w:val="22"/>
            <w:szCs w:val="22"/>
          </w:rPr>
          <w:t>AB 3150, Quirk-Silva</w:t>
        </w:r>
      </w:hyperlink>
    </w:p>
    <w:p w14:paraId="11FDA9BA" w14:textId="356F776F" w:rsidR="001E2A33" w:rsidRPr="00151746" w:rsidRDefault="001E2A33" w:rsidP="00761A3E">
      <w:pPr>
        <w:rPr>
          <w:rFonts w:ascii="Verdana" w:hAnsi="Verdana"/>
          <w:b/>
          <w:bCs/>
          <w:i/>
          <w:iCs/>
          <w:sz w:val="22"/>
          <w:szCs w:val="22"/>
        </w:rPr>
      </w:pPr>
      <w:r w:rsidRPr="00151746">
        <w:rPr>
          <w:rFonts w:ascii="Verdana" w:hAnsi="Verdana"/>
          <w:b/>
          <w:bCs/>
          <w:i/>
          <w:iCs/>
          <w:sz w:val="22"/>
          <w:szCs w:val="22"/>
        </w:rPr>
        <w:t xml:space="preserve">Status: </w:t>
      </w:r>
      <w:r w:rsidR="00BD4699">
        <w:rPr>
          <w:rFonts w:ascii="Verdana" w:hAnsi="Verdana"/>
          <w:b/>
          <w:bCs/>
          <w:i/>
          <w:iCs/>
          <w:sz w:val="22"/>
          <w:szCs w:val="22"/>
        </w:rPr>
        <w:t xml:space="preserve">Referred to </w:t>
      </w:r>
      <w:hyperlink r:id="rId10" w:history="1">
        <w:r w:rsidR="00BD4699" w:rsidRPr="00BD4699">
          <w:rPr>
            <w:rStyle w:val="Hyperlink"/>
            <w:rFonts w:ascii="Verdana" w:hAnsi="Verdana"/>
            <w:b/>
            <w:bCs/>
            <w:i/>
            <w:iCs/>
            <w:sz w:val="22"/>
            <w:szCs w:val="22"/>
          </w:rPr>
          <w:t>suspense file</w:t>
        </w:r>
      </w:hyperlink>
      <w:r w:rsidR="00BD4699">
        <w:rPr>
          <w:rFonts w:ascii="Verdana" w:hAnsi="Verdana"/>
          <w:b/>
          <w:bCs/>
          <w:i/>
          <w:iCs/>
          <w:sz w:val="22"/>
          <w:szCs w:val="22"/>
        </w:rPr>
        <w:t xml:space="preserve">; </w:t>
      </w:r>
      <w:hyperlink r:id="rId11" w:history="1">
        <w:r w:rsidR="00BD4699" w:rsidRPr="00BD4699">
          <w:rPr>
            <w:rStyle w:val="Hyperlink"/>
            <w:rFonts w:ascii="Verdana" w:hAnsi="Verdana"/>
            <w:b/>
            <w:bCs/>
            <w:i/>
            <w:iCs/>
            <w:sz w:val="22"/>
            <w:szCs w:val="22"/>
          </w:rPr>
          <w:t>held under submission</w:t>
        </w:r>
      </w:hyperlink>
    </w:p>
    <w:p w14:paraId="3D8B17C6" w14:textId="7E950D6B" w:rsidR="001E2A33" w:rsidRPr="00151746" w:rsidRDefault="001E2A33" w:rsidP="00761A3E">
      <w:pPr>
        <w:rPr>
          <w:rFonts w:ascii="Verdana" w:hAnsi="Verdana"/>
          <w:sz w:val="22"/>
          <w:szCs w:val="22"/>
        </w:rPr>
      </w:pPr>
      <w:r w:rsidRPr="00151746">
        <w:rPr>
          <w:rFonts w:ascii="Verdana" w:hAnsi="Verdana"/>
          <w:sz w:val="22"/>
          <w:szCs w:val="22"/>
        </w:rPr>
        <w:t xml:space="preserve">This bill would change the authorities in PRC 4290, 4290.1, and 4291 (Fire Safe Regulations, Fire Risk Reduction Communities List, and Defensible Space, respectively) from the Board to the Office of the State Fire Marshal. </w:t>
      </w:r>
    </w:p>
    <w:p w14:paraId="44D1613D" w14:textId="77777777" w:rsidR="00632590" w:rsidRPr="00151746" w:rsidRDefault="00632590" w:rsidP="00761A3E">
      <w:pPr>
        <w:rPr>
          <w:rFonts w:ascii="Verdana" w:hAnsi="Verdana"/>
          <w:sz w:val="22"/>
          <w:szCs w:val="22"/>
        </w:rPr>
      </w:pPr>
    </w:p>
    <w:p w14:paraId="31758409" w14:textId="05D28EF0" w:rsidR="00632590" w:rsidRPr="00151746" w:rsidRDefault="0095128F" w:rsidP="00761A3E">
      <w:pPr>
        <w:rPr>
          <w:rFonts w:ascii="Verdana" w:hAnsi="Verdana"/>
          <w:sz w:val="22"/>
          <w:szCs w:val="22"/>
        </w:rPr>
      </w:pPr>
      <w:hyperlink r:id="rId12" w:history="1">
        <w:r w:rsidR="00632590" w:rsidRPr="00151746">
          <w:rPr>
            <w:rStyle w:val="Hyperlink"/>
            <w:rFonts w:ascii="Verdana" w:hAnsi="Verdana"/>
            <w:sz w:val="22"/>
            <w:szCs w:val="22"/>
          </w:rPr>
          <w:t>SB 610, Wiener</w:t>
        </w:r>
      </w:hyperlink>
    </w:p>
    <w:p w14:paraId="2CFDE282" w14:textId="4A1A3EDF" w:rsidR="00632590" w:rsidRPr="00151746" w:rsidRDefault="00632590" w:rsidP="00761A3E">
      <w:pPr>
        <w:rPr>
          <w:rFonts w:ascii="Verdana" w:hAnsi="Verdana"/>
          <w:b/>
          <w:bCs/>
          <w:i/>
          <w:iCs/>
          <w:sz w:val="22"/>
          <w:szCs w:val="22"/>
        </w:rPr>
      </w:pPr>
      <w:r w:rsidRPr="00151746">
        <w:rPr>
          <w:rFonts w:ascii="Verdana" w:hAnsi="Verdana"/>
          <w:b/>
          <w:bCs/>
          <w:i/>
          <w:iCs/>
          <w:sz w:val="22"/>
          <w:szCs w:val="22"/>
        </w:rPr>
        <w:t xml:space="preserve">Status: </w:t>
      </w:r>
      <w:r w:rsidR="00BD4699">
        <w:rPr>
          <w:rFonts w:ascii="Verdana" w:hAnsi="Verdana"/>
          <w:b/>
          <w:bCs/>
          <w:i/>
          <w:iCs/>
          <w:sz w:val="22"/>
          <w:szCs w:val="22"/>
        </w:rPr>
        <w:t xml:space="preserve">Referred to </w:t>
      </w:r>
      <w:hyperlink r:id="rId13" w:history="1">
        <w:r w:rsidR="00BD4699" w:rsidRPr="00BD4699">
          <w:rPr>
            <w:rStyle w:val="Hyperlink"/>
            <w:rFonts w:ascii="Verdana" w:hAnsi="Verdana"/>
            <w:b/>
            <w:bCs/>
            <w:i/>
            <w:iCs/>
            <w:sz w:val="22"/>
            <w:szCs w:val="22"/>
          </w:rPr>
          <w:t>suspense file</w:t>
        </w:r>
      </w:hyperlink>
      <w:r w:rsidR="00BD4699">
        <w:rPr>
          <w:rFonts w:ascii="Verdana" w:hAnsi="Verdana"/>
          <w:b/>
          <w:bCs/>
          <w:i/>
          <w:iCs/>
          <w:sz w:val="22"/>
          <w:szCs w:val="22"/>
        </w:rPr>
        <w:t xml:space="preserve">; </w:t>
      </w:r>
      <w:hyperlink r:id="rId14" w:history="1">
        <w:r w:rsidR="00BD4699" w:rsidRPr="00BD4699">
          <w:rPr>
            <w:rStyle w:val="Hyperlink"/>
            <w:rFonts w:ascii="Verdana" w:hAnsi="Verdana"/>
            <w:b/>
            <w:bCs/>
            <w:i/>
            <w:iCs/>
            <w:sz w:val="22"/>
            <w:szCs w:val="22"/>
          </w:rPr>
          <w:t>held under submission</w:t>
        </w:r>
      </w:hyperlink>
    </w:p>
    <w:p w14:paraId="1AAB9482" w14:textId="2CF71A85" w:rsidR="00632590" w:rsidRPr="00151746" w:rsidRDefault="00424ED4" w:rsidP="00632590">
      <w:pPr>
        <w:rPr>
          <w:rFonts w:ascii="Verdana" w:hAnsi="Verdana"/>
          <w:sz w:val="22"/>
          <w:szCs w:val="22"/>
        </w:rPr>
      </w:pPr>
      <w:r w:rsidRPr="00151746">
        <w:rPr>
          <w:rFonts w:ascii="Verdana" w:hAnsi="Verdana"/>
          <w:sz w:val="22"/>
          <w:szCs w:val="22"/>
        </w:rPr>
        <w:t xml:space="preserve">Amendments to this bill on July 8, 2024, remove the provisions that would recast the authorities in PRC 4290 and 4291 from the Board to the Fire Marshal. </w:t>
      </w:r>
    </w:p>
    <w:p w14:paraId="01442FFE" w14:textId="77777777" w:rsidR="00632590" w:rsidRPr="00151746" w:rsidRDefault="00632590" w:rsidP="00761A3E">
      <w:pPr>
        <w:rPr>
          <w:rFonts w:ascii="Verdana" w:hAnsi="Verdana"/>
          <w:sz w:val="22"/>
          <w:szCs w:val="22"/>
        </w:rPr>
      </w:pPr>
    </w:p>
    <w:p w14:paraId="0691F1BD" w14:textId="6C2CCE9F" w:rsidR="001E2A33" w:rsidRPr="00151746" w:rsidRDefault="0095128F" w:rsidP="00761A3E">
      <w:pPr>
        <w:rPr>
          <w:rFonts w:ascii="Verdana" w:hAnsi="Verdana"/>
          <w:sz w:val="22"/>
          <w:szCs w:val="22"/>
        </w:rPr>
      </w:pPr>
      <w:hyperlink r:id="rId15" w:history="1">
        <w:r w:rsidR="001E2A33" w:rsidRPr="00151746">
          <w:rPr>
            <w:rStyle w:val="Hyperlink"/>
            <w:rFonts w:ascii="Verdana" w:hAnsi="Verdana"/>
            <w:sz w:val="22"/>
            <w:szCs w:val="22"/>
          </w:rPr>
          <w:t>SB 571, Allen</w:t>
        </w:r>
      </w:hyperlink>
    </w:p>
    <w:p w14:paraId="4C5BF2BE" w14:textId="7619F63E" w:rsidR="001E2A33" w:rsidRPr="00D460F5" w:rsidRDefault="001E2A33" w:rsidP="00761A3E">
      <w:pPr>
        <w:rPr>
          <w:rFonts w:ascii="Verdana" w:hAnsi="Verdana"/>
          <w:color w:val="333333"/>
          <w:sz w:val="22"/>
          <w:szCs w:val="22"/>
          <w:shd w:val="clear" w:color="auto" w:fill="FFFFFF"/>
        </w:rPr>
      </w:pPr>
      <w:r w:rsidRPr="00151746">
        <w:rPr>
          <w:rFonts w:ascii="Verdana" w:hAnsi="Verdana"/>
          <w:b/>
          <w:bCs/>
          <w:i/>
          <w:iCs/>
          <w:sz w:val="22"/>
          <w:szCs w:val="22"/>
        </w:rPr>
        <w:t xml:space="preserve">Status: </w:t>
      </w:r>
      <w:r w:rsidR="00D460F5">
        <w:rPr>
          <w:rFonts w:ascii="Verdana" w:hAnsi="Verdana"/>
          <w:b/>
          <w:i/>
          <w:sz w:val="22"/>
          <w:szCs w:val="22"/>
        </w:rPr>
        <w:t>Enrolled and presented to the Governor</w:t>
      </w:r>
    </w:p>
    <w:p w14:paraId="31227B9F" w14:textId="38D44859" w:rsidR="001E2A33" w:rsidRPr="00151746" w:rsidRDefault="001E2A33" w:rsidP="00761A3E">
      <w:pPr>
        <w:rPr>
          <w:rFonts w:ascii="Verdana" w:hAnsi="Verdana"/>
          <w:sz w:val="22"/>
          <w:szCs w:val="22"/>
        </w:rPr>
      </w:pPr>
      <w:r w:rsidRPr="00151746">
        <w:rPr>
          <w:rFonts w:ascii="Verdana" w:hAnsi="Verdana"/>
          <w:sz w:val="22"/>
          <w:szCs w:val="22"/>
        </w:rPr>
        <w:t xml:space="preserve">This bill would require the </w:t>
      </w:r>
      <w:r w:rsidR="00151746" w:rsidRPr="00151746">
        <w:rPr>
          <w:rFonts w:ascii="Verdana" w:hAnsi="Verdana"/>
          <w:sz w:val="22"/>
          <w:szCs w:val="22"/>
        </w:rPr>
        <w:t>Office of Planning and Research</w:t>
      </w:r>
      <w:r w:rsidRPr="00151746">
        <w:rPr>
          <w:rFonts w:ascii="Verdana" w:hAnsi="Verdana"/>
          <w:sz w:val="22"/>
          <w:szCs w:val="22"/>
        </w:rPr>
        <w:t>, on or before January 1, 2027, to</w:t>
      </w:r>
      <w:r w:rsidR="008D70A0" w:rsidRPr="00151746">
        <w:rPr>
          <w:rFonts w:ascii="Verdana" w:hAnsi="Verdana"/>
          <w:strike/>
          <w:sz w:val="22"/>
          <w:szCs w:val="22"/>
        </w:rPr>
        <w:t xml:space="preserve"> </w:t>
      </w:r>
      <w:r w:rsidRPr="00151746">
        <w:rPr>
          <w:rFonts w:ascii="Verdana" w:hAnsi="Verdana"/>
          <w:sz w:val="22"/>
          <w:szCs w:val="22"/>
        </w:rPr>
        <w:t>create, and provide to the Legislature, a report relating to standards for ingress and egress routes in new</w:t>
      </w:r>
      <w:r w:rsidRPr="00151746">
        <w:rPr>
          <w:rFonts w:ascii="Verdana" w:hAnsi="Verdana"/>
          <w:strike/>
          <w:sz w:val="22"/>
          <w:szCs w:val="22"/>
        </w:rPr>
        <w:t xml:space="preserve"> </w:t>
      </w:r>
      <w:r w:rsidRPr="00151746">
        <w:rPr>
          <w:rFonts w:ascii="Verdana" w:hAnsi="Verdana"/>
          <w:sz w:val="22"/>
          <w:szCs w:val="22"/>
        </w:rPr>
        <w:t xml:space="preserve">development, as provided. The bill would require the </w:t>
      </w:r>
      <w:r w:rsidR="00151746" w:rsidRPr="00151746">
        <w:rPr>
          <w:rFonts w:ascii="Verdana" w:hAnsi="Verdana"/>
          <w:sz w:val="22"/>
          <w:szCs w:val="22"/>
        </w:rPr>
        <w:t>office</w:t>
      </w:r>
      <w:r w:rsidRPr="00151746">
        <w:rPr>
          <w:rFonts w:ascii="Verdana" w:hAnsi="Verdana"/>
          <w:sz w:val="22"/>
          <w:szCs w:val="22"/>
        </w:rPr>
        <w:t xml:space="preserve"> to do certain things when creating the report, including provide opportunities for input from the public, as specified</w:t>
      </w:r>
      <w:r w:rsidR="00151746" w:rsidRPr="00151746">
        <w:rPr>
          <w:rFonts w:ascii="Verdana" w:hAnsi="Verdana"/>
          <w:sz w:val="22"/>
          <w:szCs w:val="22"/>
        </w:rPr>
        <w:t>, and include the Board of Forestry and Fire Protection in a working group to inform the development of the report.</w:t>
      </w:r>
    </w:p>
    <w:p w14:paraId="0F508B16" w14:textId="77777777" w:rsidR="008D70A0" w:rsidRPr="00151746" w:rsidRDefault="008D70A0" w:rsidP="00761A3E">
      <w:pPr>
        <w:rPr>
          <w:rFonts w:ascii="Verdana" w:hAnsi="Verdana"/>
          <w:sz w:val="22"/>
          <w:szCs w:val="22"/>
        </w:rPr>
      </w:pPr>
    </w:p>
    <w:p w14:paraId="556CD6AA" w14:textId="52260B62" w:rsidR="009A4DBA" w:rsidRPr="00151746" w:rsidRDefault="0095128F" w:rsidP="00761A3E">
      <w:pPr>
        <w:rPr>
          <w:rFonts w:ascii="Verdana" w:hAnsi="Verdana"/>
          <w:sz w:val="22"/>
          <w:szCs w:val="22"/>
        </w:rPr>
      </w:pPr>
      <w:hyperlink r:id="rId16" w:history="1">
        <w:r w:rsidR="009A4DBA" w:rsidRPr="00151746">
          <w:rPr>
            <w:rStyle w:val="Hyperlink"/>
            <w:rFonts w:ascii="Verdana" w:hAnsi="Verdana"/>
            <w:sz w:val="22"/>
            <w:szCs w:val="22"/>
          </w:rPr>
          <w:t>AB 2</w:t>
        </w:r>
        <w:r w:rsidR="007C24BF" w:rsidRPr="00151746">
          <w:rPr>
            <w:rStyle w:val="Hyperlink"/>
            <w:rFonts w:ascii="Verdana" w:hAnsi="Verdana"/>
            <w:sz w:val="22"/>
            <w:szCs w:val="22"/>
          </w:rPr>
          <w:t>3</w:t>
        </w:r>
        <w:r w:rsidR="009A4DBA" w:rsidRPr="00151746">
          <w:rPr>
            <w:rStyle w:val="Hyperlink"/>
            <w:rFonts w:ascii="Verdana" w:hAnsi="Verdana"/>
            <w:sz w:val="22"/>
            <w:szCs w:val="22"/>
          </w:rPr>
          <w:t>30, Holden, As Amended</w:t>
        </w:r>
      </w:hyperlink>
    </w:p>
    <w:p w14:paraId="2F7A421D" w14:textId="77777777" w:rsidR="00D460F5" w:rsidRPr="00151746" w:rsidRDefault="009A4DBA" w:rsidP="00D460F5">
      <w:pPr>
        <w:rPr>
          <w:rFonts w:ascii="Verdana" w:hAnsi="Verdana"/>
          <w:color w:val="333333"/>
          <w:sz w:val="22"/>
          <w:szCs w:val="22"/>
          <w:shd w:val="clear" w:color="auto" w:fill="FFFFFF"/>
        </w:rPr>
      </w:pPr>
      <w:r w:rsidRPr="00151746">
        <w:rPr>
          <w:rFonts w:ascii="Verdana" w:hAnsi="Verdana"/>
          <w:b/>
          <w:bCs/>
          <w:i/>
          <w:iCs/>
          <w:sz w:val="22"/>
          <w:szCs w:val="22"/>
        </w:rPr>
        <w:t xml:space="preserve">Status: </w:t>
      </w:r>
      <w:r w:rsidR="00D460F5">
        <w:rPr>
          <w:rFonts w:ascii="Verdana" w:hAnsi="Verdana"/>
          <w:b/>
          <w:i/>
          <w:sz w:val="22"/>
          <w:szCs w:val="22"/>
        </w:rPr>
        <w:t>Enrolled and presented to the Governor</w:t>
      </w:r>
    </w:p>
    <w:p w14:paraId="12287749" w14:textId="744B4117" w:rsidR="009A4DBA" w:rsidRPr="00151746" w:rsidRDefault="007C24BF" w:rsidP="00761A3E">
      <w:pPr>
        <w:rPr>
          <w:rFonts w:ascii="Verdana" w:hAnsi="Verdana"/>
          <w:sz w:val="22"/>
          <w:szCs w:val="22"/>
        </w:rPr>
      </w:pPr>
      <w:r w:rsidRPr="00151746">
        <w:rPr>
          <w:rFonts w:ascii="Verdana" w:hAnsi="Verdana"/>
          <w:sz w:val="22"/>
          <w:szCs w:val="22"/>
        </w:rPr>
        <w:t>The California Endangered Species Act prohibits the taking of an endangered, threatened, or candidate species, except as specified. Under the act, the Department of Fish and Wildlife (department) may authorize the take of listed species by certain entities through permits or memorandums of understanding for specified purposes. Existing law requires the State Fire Marshal to identify areas in the state as moderate, high, and very high fire hazard severity zones based on consistent statewide criteria and based on the severity of fire hazard that is expected to prevail in those areas. Existing law requires a local agency to designate, by ordinance, moderate, high, and very high fire hazard severity zones in its jurisdiction within 120 days of receiving recommendations from the State Fire Marshal, as provided.</w:t>
      </w:r>
    </w:p>
    <w:p w14:paraId="58FE7FDB" w14:textId="7DAC088B" w:rsidR="007C24BF" w:rsidRPr="00151746" w:rsidRDefault="007C24BF" w:rsidP="00761A3E">
      <w:pPr>
        <w:rPr>
          <w:rFonts w:ascii="Verdana" w:hAnsi="Verdana"/>
          <w:sz w:val="22"/>
          <w:szCs w:val="22"/>
        </w:rPr>
      </w:pPr>
      <w:r w:rsidRPr="00151746">
        <w:rPr>
          <w:rFonts w:ascii="Verdana" w:hAnsi="Verdana"/>
          <w:sz w:val="22"/>
          <w:szCs w:val="22"/>
        </w:rPr>
        <w:t xml:space="preserve">This bill would authorize a city, county, city and county, special district, or other local agency to submit to the department a locally designed plan to conduct wildfire preparedness activities on land designated as a fire hazard severity zone, as defined, that minimizes impacts to wildlife and habitat for candidate, threatened, and endangered species, and meets specified criteria. The bill would require the department to notify the local agency within 90 days of receipt of the plan if an incidental take permit or other permit is needed, or if there are other considerations, exemptions, or streamlined pathways that the wildfire preparedness activities qualify for, including, but not limited to, the State Board of Forestry and Fire Protection’s California Vegetation Treatment Program. The bill would require the department to provide the local agency, in its notification, a description of the candidate, endangered, and threatened species within the plan area and reasonable measures to avoid, minimize, and fully mitigate the take of the candidate, threatened, and endangered species, as provided. The bill would require the Department of Fish and </w:t>
      </w:r>
      <w:r w:rsidRPr="00151746">
        <w:rPr>
          <w:rFonts w:ascii="Verdana" w:hAnsi="Verdana"/>
          <w:sz w:val="22"/>
          <w:szCs w:val="22"/>
        </w:rPr>
        <w:lastRenderedPageBreak/>
        <w:t>Wildlife to consult the State Board of Forestry and Fire Protection if technical assistance is necessary.</w:t>
      </w:r>
    </w:p>
    <w:p w14:paraId="745269AD" w14:textId="74D235AF" w:rsidR="004F7A29" w:rsidRPr="00151746" w:rsidRDefault="007E1FA9" w:rsidP="007B36BC">
      <w:pPr>
        <w:pStyle w:val="Heading1"/>
        <w:rPr>
          <w:rFonts w:ascii="Verdana" w:hAnsi="Verdana"/>
          <w:sz w:val="22"/>
          <w:szCs w:val="22"/>
        </w:rPr>
      </w:pPr>
      <w:r w:rsidRPr="00151746">
        <w:rPr>
          <w:rFonts w:ascii="Verdana" w:hAnsi="Verdana"/>
          <w:sz w:val="22"/>
          <w:szCs w:val="22"/>
        </w:rPr>
        <w:t>Forestry</w:t>
      </w:r>
    </w:p>
    <w:p w14:paraId="795413A5" w14:textId="77A6D011" w:rsidR="0096156C" w:rsidRPr="00151746" w:rsidRDefault="0095128F" w:rsidP="00761A3E">
      <w:pPr>
        <w:pStyle w:val="Heading2"/>
        <w:rPr>
          <w:rFonts w:ascii="Verdana" w:hAnsi="Verdana"/>
          <w:sz w:val="22"/>
          <w:szCs w:val="22"/>
        </w:rPr>
      </w:pPr>
      <w:hyperlink r:id="rId17" w:history="1">
        <w:r w:rsidR="0096156C" w:rsidRPr="00151746">
          <w:rPr>
            <w:rStyle w:val="Hyperlink"/>
            <w:rFonts w:ascii="Verdana" w:hAnsi="Verdana"/>
            <w:sz w:val="22"/>
            <w:szCs w:val="22"/>
          </w:rPr>
          <w:t>AB 2639, Patterson, As Amended</w:t>
        </w:r>
      </w:hyperlink>
    </w:p>
    <w:p w14:paraId="1315690E" w14:textId="2379EDC7" w:rsidR="0096156C" w:rsidRPr="00151746" w:rsidRDefault="0096156C" w:rsidP="0096156C">
      <w:pPr>
        <w:rPr>
          <w:rFonts w:ascii="Verdana" w:hAnsi="Verdana"/>
          <w:b/>
          <w:bCs/>
          <w:i/>
          <w:iCs/>
          <w:sz w:val="22"/>
          <w:szCs w:val="22"/>
        </w:rPr>
      </w:pPr>
      <w:r w:rsidRPr="00151746">
        <w:rPr>
          <w:rFonts w:ascii="Verdana" w:hAnsi="Verdana"/>
          <w:b/>
          <w:bCs/>
          <w:i/>
          <w:iCs/>
          <w:sz w:val="22"/>
          <w:szCs w:val="22"/>
        </w:rPr>
        <w:t xml:space="preserve">Status: </w:t>
      </w:r>
      <w:r w:rsidR="009A4DBA" w:rsidRPr="00151746">
        <w:rPr>
          <w:rFonts w:ascii="Verdana" w:hAnsi="Verdana"/>
          <w:b/>
          <w:bCs/>
          <w:i/>
          <w:iCs/>
          <w:sz w:val="22"/>
          <w:szCs w:val="22"/>
        </w:rPr>
        <w:t>Appropriations Committee</w:t>
      </w:r>
      <w:r w:rsidR="002827C2" w:rsidRPr="00151746">
        <w:rPr>
          <w:rFonts w:ascii="Verdana" w:hAnsi="Verdana"/>
          <w:b/>
          <w:bCs/>
          <w:i/>
          <w:iCs/>
          <w:sz w:val="22"/>
          <w:szCs w:val="22"/>
        </w:rPr>
        <w:t>, held under submission (no change since May 2024)</w:t>
      </w:r>
    </w:p>
    <w:p w14:paraId="5314D5A6" w14:textId="40180121" w:rsidR="008D70A0" w:rsidRPr="00151746" w:rsidRDefault="008D70A0" w:rsidP="0096156C">
      <w:pPr>
        <w:rPr>
          <w:rFonts w:ascii="Verdana" w:hAnsi="Verdana"/>
          <w:sz w:val="22"/>
          <w:szCs w:val="22"/>
        </w:rPr>
      </w:pPr>
      <w:r w:rsidRPr="00151746">
        <w:rPr>
          <w:rFonts w:ascii="Verdana" w:hAnsi="Verdana"/>
          <w:sz w:val="22"/>
          <w:szCs w:val="22"/>
        </w:rPr>
        <w:t xml:space="preserve">The </w:t>
      </w:r>
      <w:proofErr w:type="spellStart"/>
      <w:r w:rsidRPr="00151746">
        <w:rPr>
          <w:rFonts w:ascii="Verdana" w:hAnsi="Verdana"/>
          <w:sz w:val="22"/>
          <w:szCs w:val="22"/>
        </w:rPr>
        <w:t>Z’berg</w:t>
      </w:r>
      <w:proofErr w:type="spellEnd"/>
      <w:r w:rsidRPr="00151746">
        <w:rPr>
          <w:rFonts w:ascii="Verdana" w:hAnsi="Verdana"/>
          <w:sz w:val="22"/>
          <w:szCs w:val="22"/>
        </w:rPr>
        <w:t>-Nejedly Forest Practice Act of 1973 prohibits a person from conducting timber operations unless a timber harvesting plan prepared by a registered professional forester has been submitted to, and approved by, the Department of Forestry and Fire Protection. Existing law defines “timber operations” for purposes of the act. The act provides that any person who willfully violates any provision of the act or rule or regulation of the State Board of Forestry and Fire Protection is guilty of a misdemeanor.</w:t>
      </w:r>
    </w:p>
    <w:p w14:paraId="6F8CD1F4" w14:textId="085F8242" w:rsidR="008D70A0" w:rsidRPr="00151746" w:rsidRDefault="0096156C" w:rsidP="0096156C">
      <w:pPr>
        <w:rPr>
          <w:rFonts w:ascii="Verdana" w:hAnsi="Verdana"/>
          <w:sz w:val="22"/>
          <w:szCs w:val="22"/>
        </w:rPr>
      </w:pPr>
      <w:r w:rsidRPr="00151746">
        <w:rPr>
          <w:rFonts w:ascii="Verdana" w:hAnsi="Verdana"/>
          <w:sz w:val="22"/>
          <w:szCs w:val="22"/>
        </w:rPr>
        <w:t xml:space="preserve">This bill would expand the definition of “timber operations” to include the maintenance of timberlands for fuels reduction, paid in part or in whole with public funds. By expanding the scope of a crime, the bill would create a state-mandated local program. </w:t>
      </w:r>
    </w:p>
    <w:p w14:paraId="723F6CAF" w14:textId="0C4288F5" w:rsidR="0096156C" w:rsidRPr="00151746" w:rsidRDefault="0096156C" w:rsidP="0096156C">
      <w:pPr>
        <w:rPr>
          <w:rFonts w:ascii="Verdana" w:hAnsi="Verdana"/>
          <w:sz w:val="22"/>
          <w:szCs w:val="22"/>
        </w:rPr>
      </w:pPr>
      <w:r w:rsidRPr="00151746">
        <w:rPr>
          <w:rFonts w:ascii="Verdana" w:hAnsi="Verdana"/>
          <w:sz w:val="22"/>
          <w:szCs w:val="22"/>
        </w:rPr>
        <w:t>The bill would provide that timber operations for the maintenance of timberland, paid in part or in whole with public funds, may comply with the requirements of CEQA in lieu of preparing a timber harvesting plan.</w:t>
      </w:r>
    </w:p>
    <w:p w14:paraId="0F3AE7A0" w14:textId="29828BDE" w:rsidR="00761A3E" w:rsidRPr="00151746" w:rsidRDefault="0095128F" w:rsidP="00761A3E">
      <w:pPr>
        <w:pStyle w:val="Heading2"/>
        <w:rPr>
          <w:rFonts w:ascii="Verdana" w:hAnsi="Verdana"/>
          <w:sz w:val="22"/>
          <w:szCs w:val="22"/>
        </w:rPr>
      </w:pPr>
      <w:hyperlink r:id="rId18" w:history="1">
        <w:r w:rsidR="00761A3E" w:rsidRPr="00151746">
          <w:rPr>
            <w:rStyle w:val="Hyperlink"/>
            <w:rFonts w:ascii="Verdana" w:hAnsi="Verdana"/>
            <w:sz w:val="22"/>
            <w:szCs w:val="22"/>
          </w:rPr>
          <w:t xml:space="preserve">AB 66, Mathis, As </w:t>
        </w:r>
        <w:r w:rsidR="007E3133" w:rsidRPr="00151746">
          <w:rPr>
            <w:rStyle w:val="Hyperlink"/>
            <w:rFonts w:ascii="Verdana" w:hAnsi="Verdana"/>
            <w:sz w:val="22"/>
            <w:szCs w:val="22"/>
          </w:rPr>
          <w:t>Amend</w:t>
        </w:r>
        <w:r w:rsidR="00761A3E" w:rsidRPr="00151746">
          <w:rPr>
            <w:rStyle w:val="Hyperlink"/>
            <w:rFonts w:ascii="Verdana" w:hAnsi="Verdana"/>
            <w:sz w:val="22"/>
            <w:szCs w:val="22"/>
          </w:rPr>
          <w:t>ed</w:t>
        </w:r>
      </w:hyperlink>
    </w:p>
    <w:p w14:paraId="61D4990C" w14:textId="111E6CCA" w:rsidR="00761A3E" w:rsidRPr="00151746" w:rsidRDefault="00761A3E" w:rsidP="00761A3E">
      <w:pPr>
        <w:rPr>
          <w:rFonts w:ascii="Verdana" w:hAnsi="Verdana"/>
          <w:b/>
          <w:i/>
          <w:sz w:val="22"/>
          <w:szCs w:val="22"/>
        </w:rPr>
      </w:pPr>
      <w:r w:rsidRPr="00151746">
        <w:rPr>
          <w:rFonts w:ascii="Verdana" w:hAnsi="Verdana"/>
          <w:b/>
          <w:bCs/>
          <w:i/>
          <w:iCs/>
          <w:sz w:val="22"/>
          <w:szCs w:val="22"/>
        </w:rPr>
        <w:t xml:space="preserve">Status: </w:t>
      </w:r>
      <w:r w:rsidR="00A6419C" w:rsidRPr="00151746">
        <w:rPr>
          <w:rFonts w:ascii="Verdana" w:hAnsi="Verdana"/>
          <w:b/>
          <w:i/>
          <w:sz w:val="22"/>
          <w:szCs w:val="22"/>
        </w:rPr>
        <w:t>Died</w:t>
      </w:r>
      <w:r w:rsidR="00661865" w:rsidRPr="00151746">
        <w:rPr>
          <w:rFonts w:ascii="Verdana" w:hAnsi="Verdana"/>
          <w:b/>
          <w:i/>
          <w:sz w:val="22"/>
          <w:szCs w:val="22"/>
        </w:rPr>
        <w:t xml:space="preserve"> </w:t>
      </w:r>
    </w:p>
    <w:p w14:paraId="778E2D38" w14:textId="236AF658" w:rsidR="007E3133" w:rsidRPr="00151746" w:rsidRDefault="007E3133"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 xml:space="preserve">Existing law establishes the Natural Resources Agency, composed of departments, boards, conservancies, and commissions responsible for the restoration, protection, and management of the state’s natural and cultural resources. Existing law establishes in the agency the Department of Water Resources, which manages and undertakes planning </w:t>
      </w:r>
      <w:proofErr w:type="gramStart"/>
      <w:r w:rsidRPr="00151746">
        <w:rPr>
          <w:rFonts w:ascii="Verdana" w:hAnsi="Verdana"/>
          <w:color w:val="333333"/>
          <w:sz w:val="22"/>
          <w:szCs w:val="22"/>
          <w:shd w:val="clear" w:color="auto" w:fill="FFFFFF"/>
        </w:rPr>
        <w:t>with regard to</w:t>
      </w:r>
      <w:proofErr w:type="gramEnd"/>
      <w:r w:rsidRPr="00151746">
        <w:rPr>
          <w:rFonts w:ascii="Verdana" w:hAnsi="Verdana"/>
          <w:color w:val="333333"/>
          <w:sz w:val="22"/>
          <w:szCs w:val="22"/>
          <w:shd w:val="clear" w:color="auto" w:fill="FFFFFF"/>
        </w:rPr>
        <w:t xml:space="preserve"> water resources in the state. </w:t>
      </w:r>
      <w:r w:rsidR="003056FF" w:rsidRPr="00151746">
        <w:rPr>
          <w:rFonts w:ascii="Verdana" w:hAnsi="Verdana"/>
          <w:color w:val="333333"/>
          <w:sz w:val="22"/>
          <w:szCs w:val="22"/>
          <w:shd w:val="clear" w:color="auto" w:fill="FFFFFF"/>
        </w:rPr>
        <w:t>This bill would require the agency, and each department, board, conservancy, and commission within the agency, to take all reasonable steps to approve the necessary permits for specified projects that meet certain employment conditions within 180 days from receiving a complete permit application. The bill would require the department, board, conservancy, or commission responsible for issuing a permit to post updates on its internet website for each permit application explaining how the permit approval process is progressing and the estimated time until the permit is approved.</w:t>
      </w:r>
    </w:p>
    <w:p w14:paraId="2D5344E8" w14:textId="77777777" w:rsidR="00AB44CE" w:rsidRPr="00151746" w:rsidRDefault="00AB44CE" w:rsidP="007E1FA9">
      <w:pPr>
        <w:rPr>
          <w:rFonts w:ascii="Verdana" w:hAnsi="Verdana"/>
          <w:color w:val="333333"/>
          <w:sz w:val="22"/>
          <w:szCs w:val="22"/>
          <w:shd w:val="clear" w:color="auto" w:fill="FFFFFF"/>
        </w:rPr>
      </w:pPr>
    </w:p>
    <w:p w14:paraId="54CB8A72" w14:textId="4AEE6E17" w:rsidR="00AB44CE" w:rsidRPr="00151746" w:rsidRDefault="0095128F" w:rsidP="007E1FA9">
      <w:pPr>
        <w:rPr>
          <w:rFonts w:ascii="Verdana" w:hAnsi="Verdana"/>
          <w:color w:val="333333"/>
          <w:sz w:val="22"/>
          <w:szCs w:val="22"/>
          <w:shd w:val="clear" w:color="auto" w:fill="FFFFFF"/>
        </w:rPr>
      </w:pPr>
      <w:hyperlink r:id="rId19" w:history="1">
        <w:r w:rsidR="00AB44CE" w:rsidRPr="00151746">
          <w:rPr>
            <w:rStyle w:val="Hyperlink"/>
            <w:rFonts w:ascii="Verdana" w:hAnsi="Verdana"/>
            <w:sz w:val="22"/>
            <w:szCs w:val="22"/>
            <w:shd w:val="clear" w:color="auto" w:fill="FFFFFF"/>
          </w:rPr>
          <w:t>AB 2276, Wood</w:t>
        </w:r>
      </w:hyperlink>
    </w:p>
    <w:p w14:paraId="6B538608" w14:textId="0E2BE152" w:rsidR="00AB44CE" w:rsidRPr="00151746" w:rsidRDefault="00AB44CE" w:rsidP="007E1FA9">
      <w:pPr>
        <w:rPr>
          <w:rFonts w:ascii="Verdana" w:hAnsi="Verdana"/>
          <w:b/>
          <w:bCs/>
          <w:i/>
          <w:iCs/>
          <w:color w:val="333333"/>
          <w:sz w:val="22"/>
          <w:szCs w:val="22"/>
          <w:shd w:val="clear" w:color="auto" w:fill="FFFFFF"/>
        </w:rPr>
      </w:pPr>
      <w:r w:rsidRPr="00151746">
        <w:rPr>
          <w:rFonts w:ascii="Verdana" w:hAnsi="Verdana"/>
          <w:b/>
          <w:bCs/>
          <w:i/>
          <w:iCs/>
          <w:color w:val="333333"/>
          <w:sz w:val="22"/>
          <w:szCs w:val="22"/>
          <w:shd w:val="clear" w:color="auto" w:fill="FFFFFF"/>
        </w:rPr>
        <w:t xml:space="preserve">Status: </w:t>
      </w:r>
      <w:r w:rsidR="00D460F5">
        <w:rPr>
          <w:rFonts w:ascii="Verdana" w:hAnsi="Verdana"/>
          <w:b/>
          <w:i/>
          <w:sz w:val="22"/>
          <w:szCs w:val="22"/>
        </w:rPr>
        <w:t>Enrolled and presented to the Governor</w:t>
      </w:r>
    </w:p>
    <w:p w14:paraId="65CD29F4" w14:textId="77777777" w:rsidR="00AB44CE" w:rsidRPr="00151746" w:rsidRDefault="00AB44CE" w:rsidP="00AB44CE">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 xml:space="preserve">The </w:t>
      </w:r>
      <w:proofErr w:type="spellStart"/>
      <w:r w:rsidRPr="00151746">
        <w:rPr>
          <w:rFonts w:ascii="Verdana" w:hAnsi="Verdana"/>
          <w:color w:val="333333"/>
          <w:sz w:val="22"/>
          <w:szCs w:val="22"/>
          <w:shd w:val="clear" w:color="auto" w:fill="FFFFFF"/>
        </w:rPr>
        <w:t>Z’berg</w:t>
      </w:r>
      <w:proofErr w:type="spellEnd"/>
      <w:r w:rsidRPr="00151746">
        <w:rPr>
          <w:rFonts w:ascii="Verdana" w:hAnsi="Verdana"/>
          <w:color w:val="333333"/>
          <w:sz w:val="22"/>
          <w:szCs w:val="22"/>
          <w:shd w:val="clear" w:color="auto" w:fill="FFFFFF"/>
        </w:rPr>
        <w:t xml:space="preserve">-Nejedly Forest Practice Act of 1973 prohibits a person from conducting timber operations, as defined, unless a timber harvesting plan prepared by a registered professional forester has been submitted to, and approved by, the Department of Forestry and Fire Protection. The act authorizes the State Board of Forestry and Fire Protection to exempt from some or all of those provisions of the act a person engaging in specified forest management activities, as prescribed, including: (1), for a period of 5 years following the adoption of emergency regulations, the cutting or removal of trees on the person’s property that eliminates the vertical continuity of vegetative fuels and the horizontal continuity of tree crowns for the </w:t>
      </w:r>
      <w:r w:rsidRPr="00151746">
        <w:rPr>
          <w:rFonts w:ascii="Verdana" w:hAnsi="Verdana"/>
          <w:color w:val="333333"/>
          <w:sz w:val="22"/>
          <w:szCs w:val="22"/>
          <w:shd w:val="clear" w:color="auto" w:fill="FFFFFF"/>
        </w:rPr>
        <w:lastRenderedPageBreak/>
        <w:t>purpose of reducing flammable materials and maintaining a fuel break, known as the Small Timberland Owner Exemption, (2), until January 1, 2026, the harvesting of those trees that eliminates the vertical continuity of vegetative fuels and the horizontal continuity of tree crowns for specified purposes, known as the Forest Fire Prevention Exemption, and (3), until January 1, 2026, the cutting or removal of trees on the person’s property in compliance with specified defensible space requirements, as provided.</w:t>
      </w:r>
    </w:p>
    <w:p w14:paraId="59DBB560" w14:textId="003753A6" w:rsidR="007B7506" w:rsidRPr="00151746" w:rsidRDefault="00AB44CE"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 xml:space="preserve">This bill would </w:t>
      </w:r>
      <w:r w:rsidR="009A4DBA" w:rsidRPr="00151746">
        <w:rPr>
          <w:rFonts w:ascii="Verdana" w:hAnsi="Verdana"/>
          <w:color w:val="333333"/>
          <w:sz w:val="22"/>
          <w:szCs w:val="22"/>
          <w:shd w:val="clear" w:color="auto" w:fill="FFFFFF"/>
        </w:rPr>
        <w:t>(1) repeal the Small Timberland Owner Exemption, (2) rename the Forest Fire Prevention Exemption the Forest Resilience Exemption, revise the standards and criteria for qualifying for that exemption, and extend that exemption until January 1, 2031, and (3) extend until January 1, 2031, the other exemption described above. The bill would also make conforming changes.</w:t>
      </w:r>
    </w:p>
    <w:p w14:paraId="0A1C2280" w14:textId="78D8C900" w:rsidR="005D72D7" w:rsidRPr="00151746" w:rsidRDefault="007E3133" w:rsidP="005D72D7">
      <w:pPr>
        <w:pStyle w:val="Heading1"/>
        <w:rPr>
          <w:rStyle w:val="Emphasis"/>
          <w:rFonts w:ascii="Verdana" w:hAnsi="Verdana"/>
          <w:sz w:val="22"/>
          <w:szCs w:val="22"/>
        </w:rPr>
      </w:pPr>
      <w:r w:rsidRPr="00151746">
        <w:rPr>
          <w:rStyle w:val="Emphasis"/>
          <w:rFonts w:ascii="Verdana" w:hAnsi="Verdana"/>
          <w:i w:val="0"/>
          <w:iCs w:val="0"/>
          <w:sz w:val="22"/>
          <w:szCs w:val="22"/>
        </w:rPr>
        <w:t>Range Management Advisory Committee</w:t>
      </w:r>
      <w:r w:rsidR="00A45D8C" w:rsidRPr="00151746">
        <w:rPr>
          <w:rStyle w:val="Emphasis"/>
          <w:rFonts w:ascii="Verdana" w:hAnsi="Verdana"/>
          <w:i w:val="0"/>
          <w:iCs w:val="0"/>
          <w:sz w:val="22"/>
          <w:szCs w:val="22"/>
        </w:rPr>
        <w:t xml:space="preserve"> </w:t>
      </w:r>
    </w:p>
    <w:p w14:paraId="5E822E67" w14:textId="075ED211" w:rsidR="007E3133" w:rsidRPr="00151746" w:rsidRDefault="007E3133" w:rsidP="007E3133">
      <w:pPr>
        <w:pStyle w:val="Heading2"/>
        <w:rPr>
          <w:rStyle w:val="Hyperlink"/>
          <w:rFonts w:ascii="Verdana" w:hAnsi="Verdana"/>
          <w:sz w:val="22"/>
          <w:szCs w:val="22"/>
        </w:rPr>
      </w:pPr>
      <w:r w:rsidRPr="00151746">
        <w:rPr>
          <w:rFonts w:ascii="Verdana" w:hAnsi="Verdana"/>
          <w:sz w:val="22"/>
          <w:szCs w:val="22"/>
        </w:rPr>
        <w:fldChar w:fldCharType="begin"/>
      </w:r>
      <w:r w:rsidRPr="00151746">
        <w:rPr>
          <w:rFonts w:ascii="Verdana" w:hAnsi="Verdana"/>
          <w:sz w:val="22"/>
          <w:szCs w:val="22"/>
        </w:rPr>
        <w:instrText>HYPERLINK "https://ctweb.capitoltrack.com/public/publishbillinfo.aspx?bi=2KLHt3hqEy1VKI4rVSmQpd0abeCEizPdETKhlUj5scTpmnHNbEnRXRJG2QARHWSj"</w:instrText>
      </w:r>
      <w:r w:rsidRPr="00151746">
        <w:rPr>
          <w:rFonts w:ascii="Verdana" w:hAnsi="Verdana"/>
          <w:sz w:val="22"/>
          <w:szCs w:val="22"/>
        </w:rPr>
      </w:r>
      <w:r w:rsidRPr="00151746">
        <w:rPr>
          <w:rFonts w:ascii="Verdana" w:hAnsi="Verdana"/>
          <w:sz w:val="22"/>
          <w:szCs w:val="22"/>
        </w:rPr>
        <w:fldChar w:fldCharType="separate"/>
      </w:r>
      <w:r w:rsidRPr="00151746">
        <w:rPr>
          <w:rStyle w:val="Hyperlink"/>
          <w:rFonts w:ascii="Verdana" w:hAnsi="Verdana"/>
          <w:sz w:val="22"/>
          <w:szCs w:val="22"/>
        </w:rPr>
        <w:t xml:space="preserve">SB 675, </w:t>
      </w:r>
      <w:hyperlink r:id="rId20" w:tgtFrame="_blank" w:history="1">
        <w:r w:rsidRPr="00151746">
          <w:rPr>
            <w:rStyle w:val="Hyperlink"/>
            <w:rFonts w:ascii="Verdana" w:hAnsi="Verdana"/>
            <w:sz w:val="22"/>
            <w:szCs w:val="22"/>
          </w:rPr>
          <w:t>Limón</w:t>
        </w:r>
      </w:hyperlink>
      <w:r w:rsidRPr="00151746">
        <w:rPr>
          <w:rStyle w:val="Hyperlink"/>
          <w:rFonts w:ascii="Verdana" w:hAnsi="Verdana"/>
          <w:sz w:val="22"/>
          <w:szCs w:val="22"/>
        </w:rPr>
        <w:t xml:space="preserve">, As </w:t>
      </w:r>
      <w:r w:rsidR="007F2087" w:rsidRPr="00151746">
        <w:rPr>
          <w:rStyle w:val="Hyperlink"/>
          <w:rFonts w:ascii="Verdana" w:hAnsi="Verdana"/>
          <w:sz w:val="22"/>
          <w:szCs w:val="22"/>
        </w:rPr>
        <w:t>Amended</w:t>
      </w:r>
    </w:p>
    <w:p w14:paraId="433B1A02" w14:textId="0E71A70F" w:rsidR="007E3133" w:rsidRPr="00151746" w:rsidRDefault="007E3133" w:rsidP="007E3133">
      <w:pPr>
        <w:rPr>
          <w:rFonts w:ascii="Verdana" w:hAnsi="Verdana"/>
          <w:b/>
          <w:i/>
          <w:sz w:val="22"/>
          <w:szCs w:val="22"/>
        </w:rPr>
      </w:pPr>
      <w:r w:rsidRPr="00151746">
        <w:rPr>
          <w:rFonts w:ascii="Verdana" w:hAnsi="Verdana"/>
          <w:b/>
          <w:bCs/>
          <w:i/>
          <w:iCs/>
          <w:sz w:val="22"/>
          <w:szCs w:val="22"/>
        </w:rPr>
        <w:fldChar w:fldCharType="end"/>
      </w:r>
      <w:r w:rsidRPr="00151746">
        <w:rPr>
          <w:rFonts w:ascii="Verdana" w:hAnsi="Verdana"/>
          <w:b/>
          <w:i/>
          <w:sz w:val="22"/>
          <w:szCs w:val="22"/>
        </w:rPr>
        <w:t xml:space="preserve">Status: </w:t>
      </w:r>
      <w:r w:rsidR="00D460F5">
        <w:rPr>
          <w:rFonts w:ascii="Verdana" w:hAnsi="Verdana"/>
          <w:b/>
          <w:i/>
          <w:sz w:val="22"/>
          <w:szCs w:val="22"/>
        </w:rPr>
        <w:t>Enrolled and presented to the Governor</w:t>
      </w:r>
    </w:p>
    <w:p w14:paraId="2CE088AE" w14:textId="77777777" w:rsidR="007E1FA9"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Existing law requires the State Board of Forestry and Fire Protection to appoint a Range Management Advisory Committee and to consult with the advisory committee on rangeland resource issues under consideration by the board.</w:t>
      </w:r>
    </w:p>
    <w:p w14:paraId="2FA3F146" w14:textId="0C955420" w:rsidR="007E3133"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The bill would require, on or before July 1, 2024, the advisory committee, in consultation with specified entities, to develop guidance for local or regional prescribed grazing plans, as provided. The bill would require the Department of Forestry and Fire Protection (department) and the Department of Conservation to consider and incorporate, where appropriate, this guidance in specified grant programs, as provided.</w:t>
      </w:r>
    </w:p>
    <w:p w14:paraId="6B2C5C60" w14:textId="77777777" w:rsidR="007E1FA9"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Existing law requires the Wildfire and Forest Resilience Task Force, established by former Governor Edmund G. Brown Jr., to develop a comprehensive implementation strategy to track and ensure the achievement of the goals and key actions identified in the state’s “Wildfire and Forest Resilience Action Plan,” as provided. Existing law requires, on or before January 1, 2026, and every 5 years thereafter, the task force to update the action plan.</w:t>
      </w:r>
    </w:p>
    <w:p w14:paraId="57C8FFCE" w14:textId="32D49368" w:rsidR="007E1FA9"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This bill would require the task force, on or before June 30, 2025, in consultation with the advisory committee, to develop a strategic action plan to expand the use of prescribed grazing, as provided. The bill would require the task force to consider incorporating prescribed grazing in the January 1, 2026, update to the “Wildfire and Forest Resilience Action Plan.”</w:t>
      </w:r>
    </w:p>
    <w:p w14:paraId="2E4AA5E7" w14:textId="18D7930B" w:rsidR="007E1FA9" w:rsidRPr="00151746" w:rsidRDefault="007E1FA9" w:rsidP="007E1FA9">
      <w:pPr>
        <w:pStyle w:val="Heading1"/>
        <w:rPr>
          <w:rFonts w:ascii="Verdana" w:hAnsi="Verdana"/>
          <w:sz w:val="22"/>
          <w:szCs w:val="22"/>
        </w:rPr>
      </w:pPr>
      <w:r w:rsidRPr="00151746">
        <w:rPr>
          <w:rFonts w:ascii="Verdana" w:hAnsi="Verdana"/>
          <w:sz w:val="22"/>
          <w:szCs w:val="22"/>
        </w:rPr>
        <w:t>Forest Biomass</w:t>
      </w:r>
      <w:r w:rsidR="00D67279" w:rsidRPr="00151746">
        <w:rPr>
          <w:rFonts w:ascii="Verdana" w:hAnsi="Verdana"/>
          <w:sz w:val="22"/>
          <w:szCs w:val="22"/>
        </w:rPr>
        <w:br/>
      </w:r>
      <w:hyperlink r:id="rId21" w:history="1">
        <w:r w:rsidR="00D67279" w:rsidRPr="00151746">
          <w:rPr>
            <w:rStyle w:val="Hyperlink"/>
            <w:rFonts w:ascii="Verdana" w:hAnsi="Verdana"/>
            <w:i/>
            <w:iCs/>
            <w:sz w:val="22"/>
            <w:szCs w:val="22"/>
          </w:rPr>
          <w:t>AB 625, Aguiar-Curry, As Amended</w:t>
        </w:r>
      </w:hyperlink>
    </w:p>
    <w:p w14:paraId="1E84F0F1" w14:textId="114DE2DF" w:rsidR="00D67279" w:rsidRPr="00151746" w:rsidRDefault="00D67279" w:rsidP="00D67279">
      <w:pPr>
        <w:rPr>
          <w:rFonts w:ascii="Verdana" w:hAnsi="Verdana"/>
          <w:b/>
          <w:i/>
          <w:sz w:val="22"/>
          <w:szCs w:val="22"/>
        </w:rPr>
      </w:pPr>
      <w:r w:rsidRPr="00151746">
        <w:rPr>
          <w:rFonts w:ascii="Verdana" w:hAnsi="Verdana"/>
          <w:b/>
          <w:i/>
          <w:sz w:val="22"/>
          <w:szCs w:val="22"/>
        </w:rPr>
        <w:t xml:space="preserve">Status: </w:t>
      </w:r>
      <w:r w:rsidR="00A6419C" w:rsidRPr="00151746">
        <w:rPr>
          <w:rFonts w:ascii="Verdana" w:hAnsi="Verdana"/>
          <w:b/>
          <w:i/>
          <w:sz w:val="22"/>
          <w:szCs w:val="22"/>
        </w:rPr>
        <w:t>Died</w:t>
      </w:r>
    </w:p>
    <w:p w14:paraId="29CAE764" w14:textId="6F7D7009" w:rsidR="007E1FA9" w:rsidRPr="00151746" w:rsidRDefault="00D67279" w:rsidP="007E1FA9">
      <w:pPr>
        <w:rPr>
          <w:rFonts w:ascii="Verdana" w:hAnsi="Verdana"/>
          <w:sz w:val="22"/>
          <w:szCs w:val="22"/>
        </w:rPr>
      </w:pPr>
      <w:r w:rsidRPr="00151746">
        <w:rPr>
          <w:rFonts w:ascii="Verdana" w:hAnsi="Verdana"/>
          <w:color w:val="333333"/>
          <w:sz w:val="22"/>
          <w:szCs w:val="22"/>
          <w:shd w:val="clear" w:color="auto" w:fill="FFFFFF"/>
        </w:rPr>
        <w:t>This bill would establish the Forest Biomass Waste Utilization Program to be administered by the state board’s Joint Institute for Wood Products Innovation to develop an implementation plan to meet the goals and recommendations of, and the comprehensive framework to align with the state’s wood utilization policies and priorities and focused market strategy of, specified statewide forest management plans, and to develop a workforce training program to complement the workforce needs associated with the implementation plan. </w:t>
      </w:r>
    </w:p>
    <w:sectPr w:rsidR="007E1FA9" w:rsidRPr="00151746" w:rsidSect="001410CE">
      <w:footerReference w:type="default" r:id="rId22"/>
      <w:headerReference w:type="first" r:id="rId23"/>
      <w:footerReference w:type="firs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D974C" w14:textId="77777777" w:rsidR="00FE2B37" w:rsidRDefault="00FE2B37">
      <w:pPr>
        <w:spacing w:line="20" w:lineRule="exact"/>
      </w:pPr>
    </w:p>
  </w:endnote>
  <w:endnote w:type="continuationSeparator" w:id="0">
    <w:p w14:paraId="0DEAEAC1" w14:textId="77777777" w:rsidR="00FE2B37" w:rsidRDefault="00FE2B37">
      <w:r>
        <w:t xml:space="preserve"> </w:t>
      </w:r>
    </w:p>
  </w:endnote>
  <w:endnote w:type="continuationNotice" w:id="1">
    <w:p w14:paraId="1B51B589" w14:textId="77777777" w:rsidR="00FE2B37" w:rsidRDefault="00FE2B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544E" w14:textId="45B057B9" w:rsidR="00923908" w:rsidRDefault="008E303D">
    <w:pPr>
      <w:pStyle w:val="Footer"/>
      <w:rPr>
        <w:noProof/>
      </w:rPr>
    </w:pPr>
    <w:r>
      <w:fldChar w:fldCharType="begin"/>
    </w:r>
    <w:r>
      <w:instrText xml:space="preserve"> PAGE   \* MERGEFORMAT </w:instrText>
    </w:r>
    <w:r>
      <w:fldChar w:fldCharType="separate"/>
    </w:r>
    <w:r w:rsidR="00BB0330">
      <w:rPr>
        <w:noProof/>
      </w:rPr>
      <w:t>2</w:t>
    </w:r>
    <w:r>
      <w:rPr>
        <w:noProof/>
      </w:rPr>
      <w:fldChar w:fldCharType="end"/>
    </w:r>
    <w:r w:rsidR="00785A86">
      <w:rPr>
        <w:noProof/>
      </w:rPr>
      <w:tab/>
    </w:r>
    <w:r w:rsidR="00785A86">
      <w:rPr>
        <w:noProof/>
      </w:rPr>
      <w:tab/>
      <w:t xml:space="preserve">FULL </w:t>
    </w:r>
    <w:r w:rsidR="008028F9">
      <w:rPr>
        <w:noProof/>
      </w:rPr>
      <w:t>10</w:t>
    </w:r>
    <w:r w:rsidR="00AB44CE">
      <w:rPr>
        <w:noProof/>
      </w:rPr>
      <w:t>(</w:t>
    </w:r>
    <w:r w:rsidR="00AA2277">
      <w:rPr>
        <w:noProof/>
      </w:rPr>
      <w:t>a</w:t>
    </w:r>
    <w:r w:rsidR="00AB44CE">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20BC" w14:textId="77777777" w:rsidR="00A70C53" w:rsidRPr="007346DB" w:rsidRDefault="00A70C53"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 xml:space="preserve">ission is to lead </w:t>
    </w:r>
    <w:smartTag w:uri="urn:schemas-microsoft-com:office:smarttags" w:element="State">
      <w:smartTag w:uri="urn:schemas-microsoft-com:office:smarttags" w:element="place">
        <w:r w:rsidRPr="007346DB">
          <w:rPr>
            <w:i/>
            <w:sz w:val="18"/>
            <w:szCs w:val="18"/>
          </w:rPr>
          <w:t>California</w:t>
        </w:r>
      </w:smartTag>
    </w:smartTag>
    <w:r w:rsidRPr="007346DB">
      <w:rPr>
        <w:i/>
        <w:sz w:val="18"/>
        <w:szCs w:val="18"/>
      </w:rPr>
      <w:t xml:space="preserve">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18EC7" w14:textId="77777777" w:rsidR="00FE2B37" w:rsidRDefault="00FE2B37">
      <w:r>
        <w:separator/>
      </w:r>
    </w:p>
  </w:footnote>
  <w:footnote w:type="continuationSeparator" w:id="0">
    <w:p w14:paraId="78F48AC3" w14:textId="77777777" w:rsidR="00FE2B37" w:rsidRDefault="00FE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F9FF" w14:textId="495CB259" w:rsidR="00A70C53" w:rsidRDefault="006D6612"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704" behindDoc="0" locked="0" layoutInCell="0" allowOverlap="1" wp14:anchorId="00575319" wp14:editId="1A6C7A88">
              <wp:simplePos x="0" y="0"/>
              <wp:positionH relativeFrom="column">
                <wp:posOffset>1027430</wp:posOffset>
              </wp:positionH>
              <wp:positionV relativeFrom="paragraph">
                <wp:posOffset>93980</wp:posOffset>
              </wp:positionV>
              <wp:extent cx="80645" cy="635"/>
              <wp:effectExtent l="0" t="0" r="0" b="0"/>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72E19" id="Line 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" o:allowincell="f" strokeweight=".5pt">
              <v:stroke startarrowwidth="narrow" startarrowlength="short" endarrowwidth="narrow" endarrowlength="short"/>
            </v:line>
          </w:pict>
        </mc:Fallback>
      </mc:AlternateContent>
    </w:r>
    <w:r w:rsidR="00A70C53">
      <w:rPr>
        <w:color w:val="000080"/>
        <w:spacing w:val="2"/>
        <w:sz w:val="14"/>
      </w:rPr>
      <w:t>STATE OF CALIFORNIA    THE NATURAL RESOURCES AGENCY</w:t>
    </w:r>
    <w:r w:rsidR="00A70C53">
      <w:rPr>
        <w:color w:val="000080"/>
        <w:spacing w:val="-2"/>
        <w:sz w:val="14"/>
      </w:rPr>
      <w:tab/>
    </w:r>
    <w:r w:rsidR="009A2FDF">
      <w:rPr>
        <w:color w:val="000080"/>
        <w:spacing w:val="-2"/>
        <w:sz w:val="14"/>
      </w:rPr>
      <w:t>Gavin Newsom</w:t>
    </w:r>
    <w:r w:rsidR="00A70C53">
      <w:rPr>
        <w:color w:val="000080"/>
        <w:spacing w:val="-2"/>
        <w:sz w:val="14"/>
      </w:rPr>
      <w:t xml:space="preserve">, </w:t>
    </w:r>
    <w:r w:rsidR="00A70C53">
      <w:rPr>
        <w:i/>
        <w:color w:val="000080"/>
        <w:spacing w:val="-2"/>
        <w:sz w:val="14"/>
      </w:rPr>
      <w:t>Governor</w:t>
    </w:r>
  </w:p>
  <w:p w14:paraId="27C75F0A" w14:textId="15CC1F7F" w:rsidR="00A70C53" w:rsidRDefault="006D6612"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752" behindDoc="1" locked="0" layoutInCell="1" allowOverlap="1" wp14:anchorId="311B9B22" wp14:editId="4EA56BFA">
          <wp:simplePos x="0" y="0"/>
          <wp:positionH relativeFrom="column">
            <wp:posOffset>6071870</wp:posOffset>
          </wp:positionH>
          <wp:positionV relativeFrom="paragraph">
            <wp:posOffset>154940</wp:posOffset>
          </wp:positionV>
          <wp:extent cx="734060" cy="734060"/>
          <wp:effectExtent l="0" t="0" r="0" b="0"/>
          <wp:wrapTight wrapText="bothSides">
            <wp:wrapPolygon edited="0">
              <wp:start x="6727" y="0"/>
              <wp:lineTo x="0" y="3363"/>
              <wp:lineTo x="0" y="14574"/>
              <wp:lineTo x="1121" y="17938"/>
              <wp:lineTo x="6166" y="21301"/>
              <wp:lineTo x="6727" y="21301"/>
              <wp:lineTo x="14574" y="21301"/>
              <wp:lineTo x="15135" y="21301"/>
              <wp:lineTo x="20180" y="17938"/>
              <wp:lineTo x="21301" y="14574"/>
              <wp:lineTo x="21301" y="3363"/>
              <wp:lineTo x="14574" y="0"/>
              <wp:lineTo x="6727"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728" behindDoc="0" locked="0" layoutInCell="1" allowOverlap="1" wp14:anchorId="0B1B31E9" wp14:editId="3B2C34FB">
              <wp:simplePos x="0" y="0"/>
              <wp:positionH relativeFrom="column">
                <wp:posOffset>51435</wp:posOffset>
              </wp:positionH>
              <wp:positionV relativeFrom="paragraph">
                <wp:posOffset>78740</wp:posOffset>
              </wp:positionV>
              <wp:extent cx="6744335" cy="635"/>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85411"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" strokeweight=".5pt">
              <v:stroke startarrowwidth="narrow" startarrowlength="short" endarrowwidth="narrow" endarrowlength="short"/>
            </v:line>
          </w:pict>
        </mc:Fallback>
      </mc:AlternateContent>
    </w:r>
  </w:p>
  <w:p w14:paraId="2695CD57" w14:textId="77777777" w:rsidR="00A70C53" w:rsidRDefault="00A70C53" w:rsidP="002837D0">
    <w:pPr>
      <w:tabs>
        <w:tab w:val="left" w:pos="-720"/>
      </w:tabs>
      <w:suppressAutoHyphens/>
      <w:spacing w:line="240" w:lineRule="exact"/>
      <w:rPr>
        <w:b/>
        <w:color w:val="000080"/>
      </w:rPr>
    </w:pPr>
    <w:r>
      <w:rPr>
        <w:b/>
        <w:color w:val="000080"/>
      </w:rPr>
      <w:t>BOARD OF FORESTRY AND FIRE PROTECTION</w:t>
    </w:r>
  </w:p>
  <w:p w14:paraId="5BF339C0" w14:textId="77777777" w:rsidR="00A70C53" w:rsidRDefault="00A70C53"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1CFB6EF7" w14:textId="77777777" w:rsidR="00A70C53" w:rsidRDefault="00A70C53"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DCC900" w14:textId="77777777" w:rsidR="00A70C53" w:rsidRDefault="00A70C53"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55180BF2" w14:textId="77777777" w:rsidR="00A70C53" w:rsidRDefault="00A70C53"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4CE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783A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962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363E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FCBC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E6AC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10BD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5076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DC81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004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22F1"/>
    <w:multiLevelType w:val="hybridMultilevel"/>
    <w:tmpl w:val="37E8264E"/>
    <w:lvl w:ilvl="0" w:tplc="82161A16">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B024C"/>
    <w:multiLevelType w:val="hybridMultilevel"/>
    <w:tmpl w:val="E22C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F673D"/>
    <w:multiLevelType w:val="hybridMultilevel"/>
    <w:tmpl w:val="5CB630AC"/>
    <w:lvl w:ilvl="0" w:tplc="49E693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502087749">
    <w:abstractNumId w:val="11"/>
  </w:num>
  <w:num w:numId="2" w16cid:durableId="2022317950">
    <w:abstractNumId w:val="12"/>
  </w:num>
  <w:num w:numId="3" w16cid:durableId="2067336902">
    <w:abstractNumId w:val="9"/>
  </w:num>
  <w:num w:numId="4" w16cid:durableId="1994216735">
    <w:abstractNumId w:val="7"/>
  </w:num>
  <w:num w:numId="5" w16cid:durableId="1700471353">
    <w:abstractNumId w:val="6"/>
  </w:num>
  <w:num w:numId="6" w16cid:durableId="2042899936">
    <w:abstractNumId w:val="5"/>
  </w:num>
  <w:num w:numId="7" w16cid:durableId="981614276">
    <w:abstractNumId w:val="4"/>
  </w:num>
  <w:num w:numId="8" w16cid:durableId="2005081465">
    <w:abstractNumId w:val="8"/>
  </w:num>
  <w:num w:numId="9" w16cid:durableId="806780607">
    <w:abstractNumId w:val="3"/>
  </w:num>
  <w:num w:numId="10" w16cid:durableId="1573849349">
    <w:abstractNumId w:val="2"/>
  </w:num>
  <w:num w:numId="11" w16cid:durableId="552890140">
    <w:abstractNumId w:val="1"/>
  </w:num>
  <w:num w:numId="12" w16cid:durableId="490952605">
    <w:abstractNumId w:val="0"/>
  </w:num>
  <w:num w:numId="13" w16cid:durableId="1440838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readOnly" w:enforcement="1" w:cryptProviderType="rsaAES" w:cryptAlgorithmClass="hash" w:cryptAlgorithmType="typeAny" w:cryptAlgorithmSid="14" w:cryptSpinCount="100000" w:hash="Vm313a0SHQrWVMFKnIazg/sLV9323daZLd956jRg5EL5yFhlAijDFnSubxQZnCOHcGs9Q4doyVmzt1026XZDzw==" w:salt="2uxGxD9OANflp/1FNd9qUg=="/>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1145A"/>
    <w:rsid w:val="00013E0F"/>
    <w:rsid w:val="0001450A"/>
    <w:rsid w:val="00021160"/>
    <w:rsid w:val="00024393"/>
    <w:rsid w:val="000323C5"/>
    <w:rsid w:val="000339E0"/>
    <w:rsid w:val="000369BC"/>
    <w:rsid w:val="00045D3D"/>
    <w:rsid w:val="00046215"/>
    <w:rsid w:val="00052C34"/>
    <w:rsid w:val="00057194"/>
    <w:rsid w:val="00060E5D"/>
    <w:rsid w:val="00062F64"/>
    <w:rsid w:val="00071106"/>
    <w:rsid w:val="000718E6"/>
    <w:rsid w:val="00071E0D"/>
    <w:rsid w:val="00075E18"/>
    <w:rsid w:val="00094D84"/>
    <w:rsid w:val="00094DB8"/>
    <w:rsid w:val="000972C1"/>
    <w:rsid w:val="000A5651"/>
    <w:rsid w:val="000B1183"/>
    <w:rsid w:val="000B6DC1"/>
    <w:rsid w:val="000C7F5E"/>
    <w:rsid w:val="000D135D"/>
    <w:rsid w:val="000E5525"/>
    <w:rsid w:val="000F0895"/>
    <w:rsid w:val="000F181F"/>
    <w:rsid w:val="000F4343"/>
    <w:rsid w:val="000F4ADD"/>
    <w:rsid w:val="000F7509"/>
    <w:rsid w:val="000F7C78"/>
    <w:rsid w:val="00111881"/>
    <w:rsid w:val="0011504B"/>
    <w:rsid w:val="001153A5"/>
    <w:rsid w:val="00115469"/>
    <w:rsid w:val="00125C75"/>
    <w:rsid w:val="00131B44"/>
    <w:rsid w:val="001322FA"/>
    <w:rsid w:val="001333D2"/>
    <w:rsid w:val="001410A8"/>
    <w:rsid w:val="001410CE"/>
    <w:rsid w:val="00144FDE"/>
    <w:rsid w:val="00147951"/>
    <w:rsid w:val="00147C31"/>
    <w:rsid w:val="00151746"/>
    <w:rsid w:val="00157AEB"/>
    <w:rsid w:val="00165F90"/>
    <w:rsid w:val="0016655F"/>
    <w:rsid w:val="00180984"/>
    <w:rsid w:val="00180C8C"/>
    <w:rsid w:val="00191B2C"/>
    <w:rsid w:val="0019322E"/>
    <w:rsid w:val="001A0D16"/>
    <w:rsid w:val="001A2E2C"/>
    <w:rsid w:val="001A3B91"/>
    <w:rsid w:val="001A3DF6"/>
    <w:rsid w:val="001A547C"/>
    <w:rsid w:val="001B163A"/>
    <w:rsid w:val="001C2EAC"/>
    <w:rsid w:val="001C54E1"/>
    <w:rsid w:val="001D0EE5"/>
    <w:rsid w:val="001E2A33"/>
    <w:rsid w:val="001E5277"/>
    <w:rsid w:val="001E5A49"/>
    <w:rsid w:val="001F0213"/>
    <w:rsid w:val="001F23F3"/>
    <w:rsid w:val="00203A9A"/>
    <w:rsid w:val="002053AF"/>
    <w:rsid w:val="00213417"/>
    <w:rsid w:val="0021674A"/>
    <w:rsid w:val="00221956"/>
    <w:rsid w:val="002248DB"/>
    <w:rsid w:val="00227D9C"/>
    <w:rsid w:val="00230B7D"/>
    <w:rsid w:val="0024474C"/>
    <w:rsid w:val="0024605A"/>
    <w:rsid w:val="00250637"/>
    <w:rsid w:val="002560BF"/>
    <w:rsid w:val="00260BB5"/>
    <w:rsid w:val="00261403"/>
    <w:rsid w:val="00263182"/>
    <w:rsid w:val="00267620"/>
    <w:rsid w:val="002827C2"/>
    <w:rsid w:val="002837D0"/>
    <w:rsid w:val="002947E0"/>
    <w:rsid w:val="002A1B50"/>
    <w:rsid w:val="002A24E8"/>
    <w:rsid w:val="002B1511"/>
    <w:rsid w:val="002B5EA3"/>
    <w:rsid w:val="002C223E"/>
    <w:rsid w:val="002C2D8E"/>
    <w:rsid w:val="002D37C7"/>
    <w:rsid w:val="002E1143"/>
    <w:rsid w:val="002E5C83"/>
    <w:rsid w:val="002F15E6"/>
    <w:rsid w:val="00302D47"/>
    <w:rsid w:val="00303A88"/>
    <w:rsid w:val="003056FF"/>
    <w:rsid w:val="00314379"/>
    <w:rsid w:val="00322BC8"/>
    <w:rsid w:val="00325348"/>
    <w:rsid w:val="003264C6"/>
    <w:rsid w:val="003315BA"/>
    <w:rsid w:val="003352BC"/>
    <w:rsid w:val="00340780"/>
    <w:rsid w:val="00361E13"/>
    <w:rsid w:val="003717A7"/>
    <w:rsid w:val="00375F49"/>
    <w:rsid w:val="00391DCB"/>
    <w:rsid w:val="003B48C3"/>
    <w:rsid w:val="003B5F94"/>
    <w:rsid w:val="003D35B7"/>
    <w:rsid w:val="003E510E"/>
    <w:rsid w:val="003F0028"/>
    <w:rsid w:val="003F4634"/>
    <w:rsid w:val="00424ED4"/>
    <w:rsid w:val="004263D6"/>
    <w:rsid w:val="004310B4"/>
    <w:rsid w:val="00440033"/>
    <w:rsid w:val="00440BAE"/>
    <w:rsid w:val="00447976"/>
    <w:rsid w:val="00463EB5"/>
    <w:rsid w:val="004715DB"/>
    <w:rsid w:val="00473BDD"/>
    <w:rsid w:val="00474FA8"/>
    <w:rsid w:val="00475453"/>
    <w:rsid w:val="004879E1"/>
    <w:rsid w:val="00495B9E"/>
    <w:rsid w:val="004A0904"/>
    <w:rsid w:val="004A7175"/>
    <w:rsid w:val="004B7BEA"/>
    <w:rsid w:val="004C574E"/>
    <w:rsid w:val="004C7364"/>
    <w:rsid w:val="004D3C0F"/>
    <w:rsid w:val="004D61BD"/>
    <w:rsid w:val="004E420C"/>
    <w:rsid w:val="004F6E8B"/>
    <w:rsid w:val="004F785B"/>
    <w:rsid w:val="004F7A29"/>
    <w:rsid w:val="00503E92"/>
    <w:rsid w:val="005163F9"/>
    <w:rsid w:val="00524011"/>
    <w:rsid w:val="00524AFC"/>
    <w:rsid w:val="00540D27"/>
    <w:rsid w:val="00554A8E"/>
    <w:rsid w:val="0056199F"/>
    <w:rsid w:val="005637B3"/>
    <w:rsid w:val="00573CFA"/>
    <w:rsid w:val="005809EC"/>
    <w:rsid w:val="0058209E"/>
    <w:rsid w:val="00583433"/>
    <w:rsid w:val="005D303C"/>
    <w:rsid w:val="005D3645"/>
    <w:rsid w:val="005D610E"/>
    <w:rsid w:val="005D72D7"/>
    <w:rsid w:val="005E7F1A"/>
    <w:rsid w:val="005F4728"/>
    <w:rsid w:val="005F488F"/>
    <w:rsid w:val="005F6076"/>
    <w:rsid w:val="005F7D66"/>
    <w:rsid w:val="00613F49"/>
    <w:rsid w:val="00632590"/>
    <w:rsid w:val="006334A5"/>
    <w:rsid w:val="00640081"/>
    <w:rsid w:val="00641633"/>
    <w:rsid w:val="00644919"/>
    <w:rsid w:val="00646ED3"/>
    <w:rsid w:val="006528D6"/>
    <w:rsid w:val="00661865"/>
    <w:rsid w:val="00671660"/>
    <w:rsid w:val="00681173"/>
    <w:rsid w:val="0069567B"/>
    <w:rsid w:val="006956C2"/>
    <w:rsid w:val="006A0102"/>
    <w:rsid w:val="006A0E81"/>
    <w:rsid w:val="006A195C"/>
    <w:rsid w:val="006B1B0A"/>
    <w:rsid w:val="006B4EDC"/>
    <w:rsid w:val="006B5655"/>
    <w:rsid w:val="006C6092"/>
    <w:rsid w:val="006C6F14"/>
    <w:rsid w:val="006D6612"/>
    <w:rsid w:val="006E1FAC"/>
    <w:rsid w:val="006F20DD"/>
    <w:rsid w:val="006F46C8"/>
    <w:rsid w:val="006F58A9"/>
    <w:rsid w:val="007000E7"/>
    <w:rsid w:val="00707E67"/>
    <w:rsid w:val="007110E4"/>
    <w:rsid w:val="00712F60"/>
    <w:rsid w:val="007229DC"/>
    <w:rsid w:val="00722D54"/>
    <w:rsid w:val="00724C60"/>
    <w:rsid w:val="007346DB"/>
    <w:rsid w:val="007352D4"/>
    <w:rsid w:val="007360AA"/>
    <w:rsid w:val="00761A3E"/>
    <w:rsid w:val="00762DA5"/>
    <w:rsid w:val="007701BC"/>
    <w:rsid w:val="00773B17"/>
    <w:rsid w:val="00774608"/>
    <w:rsid w:val="00774885"/>
    <w:rsid w:val="00776087"/>
    <w:rsid w:val="007779A5"/>
    <w:rsid w:val="00781726"/>
    <w:rsid w:val="00785A86"/>
    <w:rsid w:val="00794A6E"/>
    <w:rsid w:val="00796363"/>
    <w:rsid w:val="007A2636"/>
    <w:rsid w:val="007B36BC"/>
    <w:rsid w:val="007B7506"/>
    <w:rsid w:val="007C24BF"/>
    <w:rsid w:val="007C3FC8"/>
    <w:rsid w:val="007C7420"/>
    <w:rsid w:val="007D257E"/>
    <w:rsid w:val="007D26F2"/>
    <w:rsid w:val="007D5ABA"/>
    <w:rsid w:val="007E1FA9"/>
    <w:rsid w:val="007E3133"/>
    <w:rsid w:val="007E680A"/>
    <w:rsid w:val="007F2087"/>
    <w:rsid w:val="007F49EE"/>
    <w:rsid w:val="008028F9"/>
    <w:rsid w:val="00802D04"/>
    <w:rsid w:val="00804269"/>
    <w:rsid w:val="00814975"/>
    <w:rsid w:val="008264C6"/>
    <w:rsid w:val="00830837"/>
    <w:rsid w:val="008314BA"/>
    <w:rsid w:val="00841AE1"/>
    <w:rsid w:val="00845334"/>
    <w:rsid w:val="008475D9"/>
    <w:rsid w:val="0084762A"/>
    <w:rsid w:val="00850F32"/>
    <w:rsid w:val="008535F1"/>
    <w:rsid w:val="008668DF"/>
    <w:rsid w:val="00872940"/>
    <w:rsid w:val="00876C9D"/>
    <w:rsid w:val="00891417"/>
    <w:rsid w:val="008A7229"/>
    <w:rsid w:val="008B5417"/>
    <w:rsid w:val="008B7F45"/>
    <w:rsid w:val="008C568D"/>
    <w:rsid w:val="008D70A0"/>
    <w:rsid w:val="008E303D"/>
    <w:rsid w:val="008E70DE"/>
    <w:rsid w:val="008F1325"/>
    <w:rsid w:val="00900031"/>
    <w:rsid w:val="0090037E"/>
    <w:rsid w:val="0091463B"/>
    <w:rsid w:val="009159F1"/>
    <w:rsid w:val="00915B6E"/>
    <w:rsid w:val="009168A5"/>
    <w:rsid w:val="00923908"/>
    <w:rsid w:val="00931C3B"/>
    <w:rsid w:val="00932476"/>
    <w:rsid w:val="009437AD"/>
    <w:rsid w:val="00945300"/>
    <w:rsid w:val="00945B7E"/>
    <w:rsid w:val="00945DC2"/>
    <w:rsid w:val="0095128F"/>
    <w:rsid w:val="00953474"/>
    <w:rsid w:val="00956BDC"/>
    <w:rsid w:val="00957EFF"/>
    <w:rsid w:val="0096156C"/>
    <w:rsid w:val="009621F0"/>
    <w:rsid w:val="00966232"/>
    <w:rsid w:val="009667B7"/>
    <w:rsid w:val="009672A0"/>
    <w:rsid w:val="00973369"/>
    <w:rsid w:val="0097622D"/>
    <w:rsid w:val="0099669D"/>
    <w:rsid w:val="009A144A"/>
    <w:rsid w:val="009A1CC9"/>
    <w:rsid w:val="009A2FB5"/>
    <w:rsid w:val="009A2FDF"/>
    <w:rsid w:val="009A4DBA"/>
    <w:rsid w:val="009B167D"/>
    <w:rsid w:val="009D6E96"/>
    <w:rsid w:val="009E2D13"/>
    <w:rsid w:val="009F0F22"/>
    <w:rsid w:val="009F2353"/>
    <w:rsid w:val="009F4716"/>
    <w:rsid w:val="00A030C0"/>
    <w:rsid w:val="00A0463E"/>
    <w:rsid w:val="00A10967"/>
    <w:rsid w:val="00A14826"/>
    <w:rsid w:val="00A220D0"/>
    <w:rsid w:val="00A27B7D"/>
    <w:rsid w:val="00A27F0E"/>
    <w:rsid w:val="00A357B8"/>
    <w:rsid w:val="00A37F30"/>
    <w:rsid w:val="00A4096F"/>
    <w:rsid w:val="00A40A8A"/>
    <w:rsid w:val="00A44ECE"/>
    <w:rsid w:val="00A45D8C"/>
    <w:rsid w:val="00A461C9"/>
    <w:rsid w:val="00A516BA"/>
    <w:rsid w:val="00A5189D"/>
    <w:rsid w:val="00A61837"/>
    <w:rsid w:val="00A62922"/>
    <w:rsid w:val="00A63273"/>
    <w:rsid w:val="00A6419C"/>
    <w:rsid w:val="00A6545F"/>
    <w:rsid w:val="00A70C53"/>
    <w:rsid w:val="00A850F4"/>
    <w:rsid w:val="00A8589B"/>
    <w:rsid w:val="00A86E0C"/>
    <w:rsid w:val="00A942D0"/>
    <w:rsid w:val="00A94392"/>
    <w:rsid w:val="00AA013E"/>
    <w:rsid w:val="00AA2277"/>
    <w:rsid w:val="00AA6A65"/>
    <w:rsid w:val="00AA7794"/>
    <w:rsid w:val="00AB2731"/>
    <w:rsid w:val="00AB44CE"/>
    <w:rsid w:val="00AC3749"/>
    <w:rsid w:val="00AC6F8D"/>
    <w:rsid w:val="00AD5B46"/>
    <w:rsid w:val="00AD6135"/>
    <w:rsid w:val="00AD7F50"/>
    <w:rsid w:val="00AE44DA"/>
    <w:rsid w:val="00AE5547"/>
    <w:rsid w:val="00AE72A6"/>
    <w:rsid w:val="00AF6307"/>
    <w:rsid w:val="00B04FD8"/>
    <w:rsid w:val="00B10431"/>
    <w:rsid w:val="00B10C9F"/>
    <w:rsid w:val="00B119BB"/>
    <w:rsid w:val="00B127FA"/>
    <w:rsid w:val="00B17319"/>
    <w:rsid w:val="00B2295B"/>
    <w:rsid w:val="00B23DC1"/>
    <w:rsid w:val="00B302B9"/>
    <w:rsid w:val="00B33A0E"/>
    <w:rsid w:val="00B36E97"/>
    <w:rsid w:val="00B37AB3"/>
    <w:rsid w:val="00B433E0"/>
    <w:rsid w:val="00B4522B"/>
    <w:rsid w:val="00B45788"/>
    <w:rsid w:val="00B46B6E"/>
    <w:rsid w:val="00B513C8"/>
    <w:rsid w:val="00B60354"/>
    <w:rsid w:val="00B645A0"/>
    <w:rsid w:val="00B74B53"/>
    <w:rsid w:val="00B771D0"/>
    <w:rsid w:val="00B8129C"/>
    <w:rsid w:val="00B8389F"/>
    <w:rsid w:val="00B95FB4"/>
    <w:rsid w:val="00BA0B90"/>
    <w:rsid w:val="00BA0D6D"/>
    <w:rsid w:val="00BA2BBB"/>
    <w:rsid w:val="00BB0330"/>
    <w:rsid w:val="00BB03B9"/>
    <w:rsid w:val="00BC3DF3"/>
    <w:rsid w:val="00BD4699"/>
    <w:rsid w:val="00BE4524"/>
    <w:rsid w:val="00BE6380"/>
    <w:rsid w:val="00BF09C0"/>
    <w:rsid w:val="00BF487F"/>
    <w:rsid w:val="00C048F0"/>
    <w:rsid w:val="00C247E7"/>
    <w:rsid w:val="00C2664A"/>
    <w:rsid w:val="00C41977"/>
    <w:rsid w:val="00C50AC8"/>
    <w:rsid w:val="00C621E0"/>
    <w:rsid w:val="00C6613A"/>
    <w:rsid w:val="00C67197"/>
    <w:rsid w:val="00C702B0"/>
    <w:rsid w:val="00C81554"/>
    <w:rsid w:val="00C835AD"/>
    <w:rsid w:val="00C86FC6"/>
    <w:rsid w:val="00C930BE"/>
    <w:rsid w:val="00CA1061"/>
    <w:rsid w:val="00CC0111"/>
    <w:rsid w:val="00CC0F3A"/>
    <w:rsid w:val="00CC5BC8"/>
    <w:rsid w:val="00CD0B7F"/>
    <w:rsid w:val="00CD7DDF"/>
    <w:rsid w:val="00CE1C88"/>
    <w:rsid w:val="00CE7E8F"/>
    <w:rsid w:val="00CF53A5"/>
    <w:rsid w:val="00CF7004"/>
    <w:rsid w:val="00D000EC"/>
    <w:rsid w:val="00D045B7"/>
    <w:rsid w:val="00D1301C"/>
    <w:rsid w:val="00D150FA"/>
    <w:rsid w:val="00D17527"/>
    <w:rsid w:val="00D455F1"/>
    <w:rsid w:val="00D460F5"/>
    <w:rsid w:val="00D50F1A"/>
    <w:rsid w:val="00D5504C"/>
    <w:rsid w:val="00D60BAB"/>
    <w:rsid w:val="00D616DF"/>
    <w:rsid w:val="00D67279"/>
    <w:rsid w:val="00D71455"/>
    <w:rsid w:val="00D918F7"/>
    <w:rsid w:val="00D91F08"/>
    <w:rsid w:val="00DA0054"/>
    <w:rsid w:val="00DA4321"/>
    <w:rsid w:val="00DA5128"/>
    <w:rsid w:val="00DC2273"/>
    <w:rsid w:val="00DD45FC"/>
    <w:rsid w:val="00DD73F7"/>
    <w:rsid w:val="00DE1D2A"/>
    <w:rsid w:val="00E024B6"/>
    <w:rsid w:val="00E02DC8"/>
    <w:rsid w:val="00E05FD0"/>
    <w:rsid w:val="00E26F06"/>
    <w:rsid w:val="00E341AD"/>
    <w:rsid w:val="00E375FE"/>
    <w:rsid w:val="00E43257"/>
    <w:rsid w:val="00E44813"/>
    <w:rsid w:val="00E46CCA"/>
    <w:rsid w:val="00E5203B"/>
    <w:rsid w:val="00E61E02"/>
    <w:rsid w:val="00E70DB1"/>
    <w:rsid w:val="00E77266"/>
    <w:rsid w:val="00E80AF6"/>
    <w:rsid w:val="00EA1CC0"/>
    <w:rsid w:val="00EA79D8"/>
    <w:rsid w:val="00EB15AB"/>
    <w:rsid w:val="00EC21E5"/>
    <w:rsid w:val="00ED26EA"/>
    <w:rsid w:val="00ED79B0"/>
    <w:rsid w:val="00EE2003"/>
    <w:rsid w:val="00EE743B"/>
    <w:rsid w:val="00EF5CBE"/>
    <w:rsid w:val="00F04806"/>
    <w:rsid w:val="00F04B82"/>
    <w:rsid w:val="00F05186"/>
    <w:rsid w:val="00F114AB"/>
    <w:rsid w:val="00F1211C"/>
    <w:rsid w:val="00F170BA"/>
    <w:rsid w:val="00F2035A"/>
    <w:rsid w:val="00F22A38"/>
    <w:rsid w:val="00F22FF8"/>
    <w:rsid w:val="00F26819"/>
    <w:rsid w:val="00F30B0D"/>
    <w:rsid w:val="00F34565"/>
    <w:rsid w:val="00F417A9"/>
    <w:rsid w:val="00F47D2B"/>
    <w:rsid w:val="00F52D96"/>
    <w:rsid w:val="00F64CAC"/>
    <w:rsid w:val="00F679CE"/>
    <w:rsid w:val="00F70D09"/>
    <w:rsid w:val="00F72AAE"/>
    <w:rsid w:val="00F74B5E"/>
    <w:rsid w:val="00F77F70"/>
    <w:rsid w:val="00F906E8"/>
    <w:rsid w:val="00F95F22"/>
    <w:rsid w:val="00F961D6"/>
    <w:rsid w:val="00FB0E7C"/>
    <w:rsid w:val="00FB170E"/>
    <w:rsid w:val="00FB3932"/>
    <w:rsid w:val="00FB703E"/>
    <w:rsid w:val="00FB7C36"/>
    <w:rsid w:val="00FC02F5"/>
    <w:rsid w:val="00FC4480"/>
    <w:rsid w:val="00FC5E75"/>
    <w:rsid w:val="00FD0421"/>
    <w:rsid w:val="00FE2B37"/>
    <w:rsid w:val="00FE3451"/>
    <w:rsid w:val="00FE3AC5"/>
    <w:rsid w:val="00FF3A24"/>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7F66ED2"/>
  <w15:chartTrackingRefBased/>
  <w15:docId w15:val="{D7CDB029-B955-488E-A082-82F26343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133"/>
    <w:rPr>
      <w:rFonts w:ascii="Arial" w:hAnsi="Arial"/>
      <w:spacing w:val="-3"/>
      <w:sz w:val="24"/>
    </w:rPr>
  </w:style>
  <w:style w:type="paragraph" w:styleId="Heading1">
    <w:name w:val="heading 1"/>
    <w:basedOn w:val="Normal"/>
    <w:next w:val="Normal"/>
    <w:link w:val="Heading1Char"/>
    <w:qFormat/>
    <w:rsid w:val="009621F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7352D4"/>
    <w:pPr>
      <w:keepNext/>
      <w:spacing w:before="240" w:after="60"/>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styleId="ListParagraph">
    <w:name w:val="List Paragraph"/>
    <w:basedOn w:val="Normal"/>
    <w:uiPriority w:val="34"/>
    <w:qFormat/>
    <w:rsid w:val="001410CE"/>
    <w:pPr>
      <w:spacing w:after="160" w:line="259" w:lineRule="auto"/>
      <w:ind w:left="720"/>
      <w:contextualSpacing/>
    </w:pPr>
    <w:rPr>
      <w:rFonts w:ascii="Calibri" w:eastAsia="Calibri" w:hAnsi="Calibri"/>
      <w:spacing w:val="0"/>
      <w:sz w:val="22"/>
      <w:szCs w:val="22"/>
    </w:rPr>
  </w:style>
  <w:style w:type="character" w:styleId="FollowedHyperlink">
    <w:name w:val="FollowedHyperlink"/>
    <w:rsid w:val="00F961D6"/>
    <w:rPr>
      <w:color w:val="954F72"/>
      <w:u w:val="single"/>
    </w:rPr>
  </w:style>
  <w:style w:type="character" w:styleId="CommentReference">
    <w:name w:val="annotation reference"/>
    <w:rsid w:val="00F961D6"/>
    <w:rPr>
      <w:sz w:val="16"/>
      <w:szCs w:val="16"/>
    </w:rPr>
  </w:style>
  <w:style w:type="paragraph" w:styleId="CommentText">
    <w:name w:val="annotation text"/>
    <w:basedOn w:val="Normal"/>
    <w:link w:val="CommentTextChar"/>
    <w:rsid w:val="00F961D6"/>
    <w:rPr>
      <w:sz w:val="20"/>
    </w:rPr>
  </w:style>
  <w:style w:type="character" w:customStyle="1" w:styleId="CommentTextChar">
    <w:name w:val="Comment Text Char"/>
    <w:link w:val="CommentText"/>
    <w:rsid w:val="00F961D6"/>
    <w:rPr>
      <w:rFonts w:ascii="Arial" w:hAnsi="Arial"/>
      <w:spacing w:val="-3"/>
    </w:rPr>
  </w:style>
  <w:style w:type="paragraph" w:styleId="CommentSubject">
    <w:name w:val="annotation subject"/>
    <w:basedOn w:val="CommentText"/>
    <w:next w:val="CommentText"/>
    <w:link w:val="CommentSubjectChar"/>
    <w:rsid w:val="00F961D6"/>
    <w:rPr>
      <w:b/>
      <w:bCs/>
    </w:rPr>
  </w:style>
  <w:style w:type="character" w:customStyle="1" w:styleId="CommentSubjectChar">
    <w:name w:val="Comment Subject Char"/>
    <w:link w:val="CommentSubject"/>
    <w:rsid w:val="00F961D6"/>
    <w:rPr>
      <w:rFonts w:ascii="Arial" w:hAnsi="Arial"/>
      <w:b/>
      <w:bCs/>
      <w:spacing w:val="-3"/>
    </w:rPr>
  </w:style>
  <w:style w:type="paragraph" w:styleId="Revision">
    <w:name w:val="Revision"/>
    <w:hidden/>
    <w:uiPriority w:val="99"/>
    <w:semiHidden/>
    <w:rsid w:val="00322BC8"/>
    <w:rPr>
      <w:rFonts w:ascii="Arial" w:hAnsi="Arial"/>
      <w:spacing w:val="-3"/>
      <w:sz w:val="24"/>
    </w:rPr>
  </w:style>
  <w:style w:type="paragraph" w:styleId="NormalWeb">
    <w:name w:val="Normal (Web)"/>
    <w:basedOn w:val="Normal"/>
    <w:uiPriority w:val="99"/>
    <w:unhideWhenUsed/>
    <w:rsid w:val="00314379"/>
    <w:pPr>
      <w:spacing w:before="100" w:beforeAutospacing="1" w:after="100" w:afterAutospacing="1"/>
    </w:pPr>
    <w:rPr>
      <w:rFonts w:ascii="Times New Roman" w:hAnsi="Times New Roman"/>
      <w:spacing w:val="0"/>
      <w:szCs w:val="24"/>
    </w:rPr>
  </w:style>
  <w:style w:type="paragraph" w:styleId="Title">
    <w:name w:val="Title"/>
    <w:basedOn w:val="Normal"/>
    <w:next w:val="Normal"/>
    <w:link w:val="TitleChar"/>
    <w:qFormat/>
    <w:rsid w:val="009621F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621F0"/>
    <w:rPr>
      <w:rFonts w:ascii="Calibri Light" w:eastAsia="Times New Roman" w:hAnsi="Calibri Light" w:cs="Times New Roman"/>
      <w:b/>
      <w:bCs/>
      <w:spacing w:val="-3"/>
      <w:kern w:val="28"/>
      <w:sz w:val="32"/>
      <w:szCs w:val="32"/>
    </w:rPr>
  </w:style>
  <w:style w:type="paragraph" w:styleId="Subtitle">
    <w:name w:val="Subtitle"/>
    <w:basedOn w:val="Normal"/>
    <w:next w:val="Normal"/>
    <w:link w:val="SubtitleChar"/>
    <w:qFormat/>
    <w:rsid w:val="009621F0"/>
    <w:pPr>
      <w:spacing w:after="60"/>
      <w:jc w:val="center"/>
      <w:outlineLvl w:val="1"/>
    </w:pPr>
    <w:rPr>
      <w:rFonts w:ascii="Calibri Light" w:hAnsi="Calibri Light"/>
      <w:szCs w:val="24"/>
    </w:rPr>
  </w:style>
  <w:style w:type="character" w:customStyle="1" w:styleId="SubtitleChar">
    <w:name w:val="Subtitle Char"/>
    <w:link w:val="Subtitle"/>
    <w:rsid w:val="009621F0"/>
    <w:rPr>
      <w:rFonts w:ascii="Calibri Light" w:eastAsia="Times New Roman" w:hAnsi="Calibri Light" w:cs="Times New Roman"/>
      <w:spacing w:val="-3"/>
      <w:sz w:val="24"/>
      <w:szCs w:val="24"/>
    </w:rPr>
  </w:style>
  <w:style w:type="character" w:customStyle="1" w:styleId="Heading1Char">
    <w:name w:val="Heading 1 Char"/>
    <w:link w:val="Heading1"/>
    <w:rsid w:val="009621F0"/>
    <w:rPr>
      <w:rFonts w:ascii="Calibri Light" w:eastAsia="Times New Roman" w:hAnsi="Calibri Light" w:cs="Times New Roman"/>
      <w:b/>
      <w:bCs/>
      <w:spacing w:val="-3"/>
      <w:kern w:val="32"/>
      <w:sz w:val="32"/>
      <w:szCs w:val="32"/>
    </w:rPr>
  </w:style>
  <w:style w:type="character" w:customStyle="1" w:styleId="Heading2Char">
    <w:name w:val="Heading 2 Char"/>
    <w:link w:val="Heading2"/>
    <w:rsid w:val="007352D4"/>
    <w:rPr>
      <w:rFonts w:ascii="Arial" w:hAnsi="Arial"/>
      <w:b/>
      <w:bCs/>
      <w:i/>
      <w:iCs/>
      <w:spacing w:val="-3"/>
      <w:sz w:val="24"/>
      <w:szCs w:val="28"/>
    </w:rPr>
  </w:style>
  <w:style w:type="character" w:styleId="Emphasis">
    <w:name w:val="Emphasis"/>
    <w:qFormat/>
    <w:rsid w:val="006E1FAC"/>
    <w:rPr>
      <w:i/>
      <w:iCs/>
    </w:rPr>
  </w:style>
  <w:style w:type="character" w:styleId="UnresolvedMention">
    <w:name w:val="Unresolved Mention"/>
    <w:uiPriority w:val="99"/>
    <w:semiHidden/>
    <w:unhideWhenUsed/>
    <w:rsid w:val="00A0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336">
      <w:bodyDiv w:val="1"/>
      <w:marLeft w:val="0"/>
      <w:marRight w:val="0"/>
      <w:marTop w:val="0"/>
      <w:marBottom w:val="0"/>
      <w:divBdr>
        <w:top w:val="none" w:sz="0" w:space="0" w:color="auto"/>
        <w:left w:val="none" w:sz="0" w:space="0" w:color="auto"/>
        <w:bottom w:val="none" w:sz="0" w:space="0" w:color="auto"/>
        <w:right w:val="none" w:sz="0" w:space="0" w:color="auto"/>
      </w:divBdr>
      <w:divsChild>
        <w:div w:id="1729920299">
          <w:marLeft w:val="0"/>
          <w:marRight w:val="0"/>
          <w:marTop w:val="0"/>
          <w:marBottom w:val="240"/>
          <w:divBdr>
            <w:top w:val="none" w:sz="0" w:space="0" w:color="auto"/>
            <w:left w:val="none" w:sz="0" w:space="0" w:color="auto"/>
            <w:bottom w:val="none" w:sz="0" w:space="0" w:color="auto"/>
            <w:right w:val="none" w:sz="0" w:space="0" w:color="auto"/>
          </w:divBdr>
        </w:div>
        <w:div w:id="1744714132">
          <w:marLeft w:val="0"/>
          <w:marRight w:val="0"/>
          <w:marTop w:val="0"/>
          <w:marBottom w:val="240"/>
          <w:divBdr>
            <w:top w:val="none" w:sz="0" w:space="0" w:color="auto"/>
            <w:left w:val="none" w:sz="0" w:space="0" w:color="auto"/>
            <w:bottom w:val="none" w:sz="0" w:space="0" w:color="auto"/>
            <w:right w:val="none" w:sz="0" w:space="0" w:color="auto"/>
          </w:divBdr>
        </w:div>
        <w:div w:id="1878809816">
          <w:marLeft w:val="0"/>
          <w:marRight w:val="0"/>
          <w:marTop w:val="0"/>
          <w:marBottom w:val="240"/>
          <w:divBdr>
            <w:top w:val="none" w:sz="0" w:space="0" w:color="auto"/>
            <w:left w:val="none" w:sz="0" w:space="0" w:color="auto"/>
            <w:bottom w:val="none" w:sz="0" w:space="0" w:color="auto"/>
            <w:right w:val="none" w:sz="0" w:space="0" w:color="auto"/>
          </w:divBdr>
        </w:div>
      </w:divsChild>
    </w:div>
    <w:div w:id="38554955">
      <w:bodyDiv w:val="1"/>
      <w:marLeft w:val="0"/>
      <w:marRight w:val="0"/>
      <w:marTop w:val="0"/>
      <w:marBottom w:val="0"/>
      <w:divBdr>
        <w:top w:val="none" w:sz="0" w:space="0" w:color="auto"/>
        <w:left w:val="none" w:sz="0" w:space="0" w:color="auto"/>
        <w:bottom w:val="none" w:sz="0" w:space="0" w:color="auto"/>
        <w:right w:val="none" w:sz="0" w:space="0" w:color="auto"/>
      </w:divBdr>
    </w:div>
    <w:div w:id="47268817">
      <w:bodyDiv w:val="1"/>
      <w:marLeft w:val="0"/>
      <w:marRight w:val="0"/>
      <w:marTop w:val="0"/>
      <w:marBottom w:val="0"/>
      <w:divBdr>
        <w:top w:val="none" w:sz="0" w:space="0" w:color="auto"/>
        <w:left w:val="none" w:sz="0" w:space="0" w:color="auto"/>
        <w:bottom w:val="none" w:sz="0" w:space="0" w:color="auto"/>
        <w:right w:val="none" w:sz="0" w:space="0" w:color="auto"/>
      </w:divBdr>
      <w:divsChild>
        <w:div w:id="61413963">
          <w:marLeft w:val="0"/>
          <w:marRight w:val="0"/>
          <w:marTop w:val="0"/>
          <w:marBottom w:val="240"/>
          <w:divBdr>
            <w:top w:val="none" w:sz="0" w:space="0" w:color="auto"/>
            <w:left w:val="none" w:sz="0" w:space="0" w:color="auto"/>
            <w:bottom w:val="none" w:sz="0" w:space="0" w:color="auto"/>
            <w:right w:val="none" w:sz="0" w:space="0" w:color="auto"/>
          </w:divBdr>
        </w:div>
        <w:div w:id="305008639">
          <w:marLeft w:val="0"/>
          <w:marRight w:val="0"/>
          <w:marTop w:val="0"/>
          <w:marBottom w:val="240"/>
          <w:divBdr>
            <w:top w:val="none" w:sz="0" w:space="0" w:color="auto"/>
            <w:left w:val="none" w:sz="0" w:space="0" w:color="auto"/>
            <w:bottom w:val="none" w:sz="0" w:space="0" w:color="auto"/>
            <w:right w:val="none" w:sz="0" w:space="0" w:color="auto"/>
          </w:divBdr>
        </w:div>
        <w:div w:id="313997381">
          <w:marLeft w:val="0"/>
          <w:marRight w:val="0"/>
          <w:marTop w:val="0"/>
          <w:marBottom w:val="240"/>
          <w:divBdr>
            <w:top w:val="none" w:sz="0" w:space="0" w:color="auto"/>
            <w:left w:val="none" w:sz="0" w:space="0" w:color="auto"/>
            <w:bottom w:val="none" w:sz="0" w:space="0" w:color="auto"/>
            <w:right w:val="none" w:sz="0" w:space="0" w:color="auto"/>
          </w:divBdr>
        </w:div>
        <w:div w:id="558902712">
          <w:marLeft w:val="0"/>
          <w:marRight w:val="0"/>
          <w:marTop w:val="0"/>
          <w:marBottom w:val="240"/>
          <w:divBdr>
            <w:top w:val="none" w:sz="0" w:space="0" w:color="auto"/>
            <w:left w:val="none" w:sz="0" w:space="0" w:color="auto"/>
            <w:bottom w:val="none" w:sz="0" w:space="0" w:color="auto"/>
            <w:right w:val="none" w:sz="0" w:space="0" w:color="auto"/>
          </w:divBdr>
        </w:div>
        <w:div w:id="610937308">
          <w:marLeft w:val="0"/>
          <w:marRight w:val="0"/>
          <w:marTop w:val="0"/>
          <w:marBottom w:val="240"/>
          <w:divBdr>
            <w:top w:val="none" w:sz="0" w:space="0" w:color="auto"/>
            <w:left w:val="none" w:sz="0" w:space="0" w:color="auto"/>
            <w:bottom w:val="none" w:sz="0" w:space="0" w:color="auto"/>
            <w:right w:val="none" w:sz="0" w:space="0" w:color="auto"/>
          </w:divBdr>
        </w:div>
        <w:div w:id="868956537">
          <w:marLeft w:val="0"/>
          <w:marRight w:val="0"/>
          <w:marTop w:val="0"/>
          <w:marBottom w:val="240"/>
          <w:divBdr>
            <w:top w:val="none" w:sz="0" w:space="0" w:color="auto"/>
            <w:left w:val="none" w:sz="0" w:space="0" w:color="auto"/>
            <w:bottom w:val="none" w:sz="0" w:space="0" w:color="auto"/>
            <w:right w:val="none" w:sz="0" w:space="0" w:color="auto"/>
          </w:divBdr>
        </w:div>
        <w:div w:id="887912232">
          <w:marLeft w:val="0"/>
          <w:marRight w:val="0"/>
          <w:marTop w:val="0"/>
          <w:marBottom w:val="240"/>
          <w:divBdr>
            <w:top w:val="none" w:sz="0" w:space="0" w:color="auto"/>
            <w:left w:val="none" w:sz="0" w:space="0" w:color="auto"/>
            <w:bottom w:val="none" w:sz="0" w:space="0" w:color="auto"/>
            <w:right w:val="none" w:sz="0" w:space="0" w:color="auto"/>
          </w:divBdr>
        </w:div>
        <w:div w:id="917061321">
          <w:marLeft w:val="0"/>
          <w:marRight w:val="0"/>
          <w:marTop w:val="0"/>
          <w:marBottom w:val="240"/>
          <w:divBdr>
            <w:top w:val="none" w:sz="0" w:space="0" w:color="auto"/>
            <w:left w:val="none" w:sz="0" w:space="0" w:color="auto"/>
            <w:bottom w:val="none" w:sz="0" w:space="0" w:color="auto"/>
            <w:right w:val="none" w:sz="0" w:space="0" w:color="auto"/>
          </w:divBdr>
        </w:div>
        <w:div w:id="920944020">
          <w:marLeft w:val="0"/>
          <w:marRight w:val="0"/>
          <w:marTop w:val="0"/>
          <w:marBottom w:val="240"/>
          <w:divBdr>
            <w:top w:val="none" w:sz="0" w:space="0" w:color="auto"/>
            <w:left w:val="none" w:sz="0" w:space="0" w:color="auto"/>
            <w:bottom w:val="none" w:sz="0" w:space="0" w:color="auto"/>
            <w:right w:val="none" w:sz="0" w:space="0" w:color="auto"/>
          </w:divBdr>
        </w:div>
        <w:div w:id="932592572">
          <w:marLeft w:val="0"/>
          <w:marRight w:val="0"/>
          <w:marTop w:val="0"/>
          <w:marBottom w:val="240"/>
          <w:divBdr>
            <w:top w:val="none" w:sz="0" w:space="0" w:color="auto"/>
            <w:left w:val="none" w:sz="0" w:space="0" w:color="auto"/>
            <w:bottom w:val="none" w:sz="0" w:space="0" w:color="auto"/>
            <w:right w:val="none" w:sz="0" w:space="0" w:color="auto"/>
          </w:divBdr>
        </w:div>
        <w:div w:id="1058672236">
          <w:marLeft w:val="0"/>
          <w:marRight w:val="0"/>
          <w:marTop w:val="0"/>
          <w:marBottom w:val="240"/>
          <w:divBdr>
            <w:top w:val="none" w:sz="0" w:space="0" w:color="auto"/>
            <w:left w:val="none" w:sz="0" w:space="0" w:color="auto"/>
            <w:bottom w:val="none" w:sz="0" w:space="0" w:color="auto"/>
            <w:right w:val="none" w:sz="0" w:space="0" w:color="auto"/>
          </w:divBdr>
        </w:div>
        <w:div w:id="1065564059">
          <w:marLeft w:val="0"/>
          <w:marRight w:val="0"/>
          <w:marTop w:val="0"/>
          <w:marBottom w:val="240"/>
          <w:divBdr>
            <w:top w:val="none" w:sz="0" w:space="0" w:color="auto"/>
            <w:left w:val="none" w:sz="0" w:space="0" w:color="auto"/>
            <w:bottom w:val="none" w:sz="0" w:space="0" w:color="auto"/>
            <w:right w:val="none" w:sz="0" w:space="0" w:color="auto"/>
          </w:divBdr>
        </w:div>
        <w:div w:id="1099329392">
          <w:marLeft w:val="0"/>
          <w:marRight w:val="0"/>
          <w:marTop w:val="0"/>
          <w:marBottom w:val="240"/>
          <w:divBdr>
            <w:top w:val="none" w:sz="0" w:space="0" w:color="auto"/>
            <w:left w:val="none" w:sz="0" w:space="0" w:color="auto"/>
            <w:bottom w:val="none" w:sz="0" w:space="0" w:color="auto"/>
            <w:right w:val="none" w:sz="0" w:space="0" w:color="auto"/>
          </w:divBdr>
        </w:div>
        <w:div w:id="1155412175">
          <w:marLeft w:val="0"/>
          <w:marRight w:val="0"/>
          <w:marTop w:val="0"/>
          <w:marBottom w:val="240"/>
          <w:divBdr>
            <w:top w:val="none" w:sz="0" w:space="0" w:color="auto"/>
            <w:left w:val="none" w:sz="0" w:space="0" w:color="auto"/>
            <w:bottom w:val="none" w:sz="0" w:space="0" w:color="auto"/>
            <w:right w:val="none" w:sz="0" w:space="0" w:color="auto"/>
          </w:divBdr>
        </w:div>
        <w:div w:id="1315645614">
          <w:marLeft w:val="0"/>
          <w:marRight w:val="0"/>
          <w:marTop w:val="0"/>
          <w:marBottom w:val="240"/>
          <w:divBdr>
            <w:top w:val="none" w:sz="0" w:space="0" w:color="auto"/>
            <w:left w:val="none" w:sz="0" w:space="0" w:color="auto"/>
            <w:bottom w:val="none" w:sz="0" w:space="0" w:color="auto"/>
            <w:right w:val="none" w:sz="0" w:space="0" w:color="auto"/>
          </w:divBdr>
        </w:div>
        <w:div w:id="1429085472">
          <w:marLeft w:val="0"/>
          <w:marRight w:val="0"/>
          <w:marTop w:val="0"/>
          <w:marBottom w:val="240"/>
          <w:divBdr>
            <w:top w:val="none" w:sz="0" w:space="0" w:color="auto"/>
            <w:left w:val="none" w:sz="0" w:space="0" w:color="auto"/>
            <w:bottom w:val="none" w:sz="0" w:space="0" w:color="auto"/>
            <w:right w:val="none" w:sz="0" w:space="0" w:color="auto"/>
          </w:divBdr>
        </w:div>
        <w:div w:id="1518539709">
          <w:marLeft w:val="0"/>
          <w:marRight w:val="0"/>
          <w:marTop w:val="0"/>
          <w:marBottom w:val="240"/>
          <w:divBdr>
            <w:top w:val="none" w:sz="0" w:space="0" w:color="auto"/>
            <w:left w:val="none" w:sz="0" w:space="0" w:color="auto"/>
            <w:bottom w:val="none" w:sz="0" w:space="0" w:color="auto"/>
            <w:right w:val="none" w:sz="0" w:space="0" w:color="auto"/>
          </w:divBdr>
        </w:div>
        <w:div w:id="1527211523">
          <w:marLeft w:val="0"/>
          <w:marRight w:val="0"/>
          <w:marTop w:val="0"/>
          <w:marBottom w:val="240"/>
          <w:divBdr>
            <w:top w:val="none" w:sz="0" w:space="0" w:color="auto"/>
            <w:left w:val="none" w:sz="0" w:space="0" w:color="auto"/>
            <w:bottom w:val="none" w:sz="0" w:space="0" w:color="auto"/>
            <w:right w:val="none" w:sz="0" w:space="0" w:color="auto"/>
          </w:divBdr>
        </w:div>
        <w:div w:id="1559508886">
          <w:marLeft w:val="0"/>
          <w:marRight w:val="0"/>
          <w:marTop w:val="0"/>
          <w:marBottom w:val="240"/>
          <w:divBdr>
            <w:top w:val="none" w:sz="0" w:space="0" w:color="auto"/>
            <w:left w:val="none" w:sz="0" w:space="0" w:color="auto"/>
            <w:bottom w:val="none" w:sz="0" w:space="0" w:color="auto"/>
            <w:right w:val="none" w:sz="0" w:space="0" w:color="auto"/>
          </w:divBdr>
        </w:div>
        <w:div w:id="1707172894">
          <w:marLeft w:val="0"/>
          <w:marRight w:val="0"/>
          <w:marTop w:val="0"/>
          <w:marBottom w:val="240"/>
          <w:divBdr>
            <w:top w:val="none" w:sz="0" w:space="0" w:color="auto"/>
            <w:left w:val="none" w:sz="0" w:space="0" w:color="auto"/>
            <w:bottom w:val="none" w:sz="0" w:space="0" w:color="auto"/>
            <w:right w:val="none" w:sz="0" w:space="0" w:color="auto"/>
          </w:divBdr>
        </w:div>
        <w:div w:id="1843161933">
          <w:marLeft w:val="0"/>
          <w:marRight w:val="0"/>
          <w:marTop w:val="0"/>
          <w:marBottom w:val="240"/>
          <w:divBdr>
            <w:top w:val="none" w:sz="0" w:space="0" w:color="auto"/>
            <w:left w:val="none" w:sz="0" w:space="0" w:color="auto"/>
            <w:bottom w:val="none" w:sz="0" w:space="0" w:color="auto"/>
            <w:right w:val="none" w:sz="0" w:space="0" w:color="auto"/>
          </w:divBdr>
        </w:div>
        <w:div w:id="1981688257">
          <w:marLeft w:val="0"/>
          <w:marRight w:val="0"/>
          <w:marTop w:val="0"/>
          <w:marBottom w:val="240"/>
          <w:divBdr>
            <w:top w:val="none" w:sz="0" w:space="0" w:color="auto"/>
            <w:left w:val="none" w:sz="0" w:space="0" w:color="auto"/>
            <w:bottom w:val="none" w:sz="0" w:space="0" w:color="auto"/>
            <w:right w:val="none" w:sz="0" w:space="0" w:color="auto"/>
          </w:divBdr>
        </w:div>
        <w:div w:id="2028362096">
          <w:marLeft w:val="0"/>
          <w:marRight w:val="0"/>
          <w:marTop w:val="0"/>
          <w:marBottom w:val="240"/>
          <w:divBdr>
            <w:top w:val="none" w:sz="0" w:space="0" w:color="auto"/>
            <w:left w:val="none" w:sz="0" w:space="0" w:color="auto"/>
            <w:bottom w:val="none" w:sz="0" w:space="0" w:color="auto"/>
            <w:right w:val="none" w:sz="0" w:space="0" w:color="auto"/>
          </w:divBdr>
        </w:div>
      </w:divsChild>
    </w:div>
    <w:div w:id="47607148">
      <w:bodyDiv w:val="1"/>
      <w:marLeft w:val="0"/>
      <w:marRight w:val="0"/>
      <w:marTop w:val="0"/>
      <w:marBottom w:val="0"/>
      <w:divBdr>
        <w:top w:val="none" w:sz="0" w:space="0" w:color="auto"/>
        <w:left w:val="none" w:sz="0" w:space="0" w:color="auto"/>
        <w:bottom w:val="none" w:sz="0" w:space="0" w:color="auto"/>
        <w:right w:val="none" w:sz="0" w:space="0" w:color="auto"/>
      </w:divBdr>
      <w:divsChild>
        <w:div w:id="1717777137">
          <w:marLeft w:val="0"/>
          <w:marRight w:val="0"/>
          <w:marTop w:val="0"/>
          <w:marBottom w:val="240"/>
          <w:divBdr>
            <w:top w:val="none" w:sz="0" w:space="0" w:color="auto"/>
            <w:left w:val="none" w:sz="0" w:space="0" w:color="auto"/>
            <w:bottom w:val="none" w:sz="0" w:space="0" w:color="auto"/>
            <w:right w:val="none" w:sz="0" w:space="0" w:color="auto"/>
          </w:divBdr>
        </w:div>
        <w:div w:id="1757508753">
          <w:marLeft w:val="0"/>
          <w:marRight w:val="0"/>
          <w:marTop w:val="0"/>
          <w:marBottom w:val="240"/>
          <w:divBdr>
            <w:top w:val="none" w:sz="0" w:space="0" w:color="auto"/>
            <w:left w:val="none" w:sz="0" w:space="0" w:color="auto"/>
            <w:bottom w:val="none" w:sz="0" w:space="0" w:color="auto"/>
            <w:right w:val="none" w:sz="0" w:space="0" w:color="auto"/>
          </w:divBdr>
        </w:div>
      </w:divsChild>
    </w:div>
    <w:div w:id="93474552">
      <w:bodyDiv w:val="1"/>
      <w:marLeft w:val="0"/>
      <w:marRight w:val="0"/>
      <w:marTop w:val="0"/>
      <w:marBottom w:val="0"/>
      <w:divBdr>
        <w:top w:val="none" w:sz="0" w:space="0" w:color="auto"/>
        <w:left w:val="none" w:sz="0" w:space="0" w:color="auto"/>
        <w:bottom w:val="none" w:sz="0" w:space="0" w:color="auto"/>
        <w:right w:val="none" w:sz="0" w:space="0" w:color="auto"/>
      </w:divBdr>
      <w:divsChild>
        <w:div w:id="435439848">
          <w:marLeft w:val="0"/>
          <w:marRight w:val="0"/>
          <w:marTop w:val="0"/>
          <w:marBottom w:val="240"/>
          <w:divBdr>
            <w:top w:val="none" w:sz="0" w:space="0" w:color="auto"/>
            <w:left w:val="none" w:sz="0" w:space="0" w:color="auto"/>
            <w:bottom w:val="none" w:sz="0" w:space="0" w:color="auto"/>
            <w:right w:val="none" w:sz="0" w:space="0" w:color="auto"/>
          </w:divBdr>
        </w:div>
        <w:div w:id="706301066">
          <w:marLeft w:val="0"/>
          <w:marRight w:val="0"/>
          <w:marTop w:val="0"/>
          <w:marBottom w:val="240"/>
          <w:divBdr>
            <w:top w:val="none" w:sz="0" w:space="0" w:color="auto"/>
            <w:left w:val="none" w:sz="0" w:space="0" w:color="auto"/>
            <w:bottom w:val="none" w:sz="0" w:space="0" w:color="auto"/>
            <w:right w:val="none" w:sz="0" w:space="0" w:color="auto"/>
          </w:divBdr>
        </w:div>
        <w:div w:id="1860463456">
          <w:marLeft w:val="0"/>
          <w:marRight w:val="0"/>
          <w:marTop w:val="0"/>
          <w:marBottom w:val="240"/>
          <w:divBdr>
            <w:top w:val="none" w:sz="0" w:space="0" w:color="auto"/>
            <w:left w:val="none" w:sz="0" w:space="0" w:color="auto"/>
            <w:bottom w:val="none" w:sz="0" w:space="0" w:color="auto"/>
            <w:right w:val="none" w:sz="0" w:space="0" w:color="auto"/>
          </w:divBdr>
        </w:div>
        <w:div w:id="1946574888">
          <w:marLeft w:val="0"/>
          <w:marRight w:val="0"/>
          <w:marTop w:val="0"/>
          <w:marBottom w:val="240"/>
          <w:divBdr>
            <w:top w:val="none" w:sz="0" w:space="0" w:color="auto"/>
            <w:left w:val="none" w:sz="0" w:space="0" w:color="auto"/>
            <w:bottom w:val="none" w:sz="0" w:space="0" w:color="auto"/>
            <w:right w:val="none" w:sz="0" w:space="0" w:color="auto"/>
          </w:divBdr>
        </w:div>
        <w:div w:id="1988824856">
          <w:marLeft w:val="0"/>
          <w:marRight w:val="0"/>
          <w:marTop w:val="0"/>
          <w:marBottom w:val="240"/>
          <w:divBdr>
            <w:top w:val="none" w:sz="0" w:space="0" w:color="auto"/>
            <w:left w:val="none" w:sz="0" w:space="0" w:color="auto"/>
            <w:bottom w:val="none" w:sz="0" w:space="0" w:color="auto"/>
            <w:right w:val="none" w:sz="0" w:space="0" w:color="auto"/>
          </w:divBdr>
        </w:div>
        <w:div w:id="2139836202">
          <w:marLeft w:val="0"/>
          <w:marRight w:val="0"/>
          <w:marTop w:val="0"/>
          <w:marBottom w:val="240"/>
          <w:divBdr>
            <w:top w:val="none" w:sz="0" w:space="0" w:color="auto"/>
            <w:left w:val="none" w:sz="0" w:space="0" w:color="auto"/>
            <w:bottom w:val="none" w:sz="0" w:space="0" w:color="auto"/>
            <w:right w:val="none" w:sz="0" w:space="0" w:color="auto"/>
          </w:divBdr>
        </w:div>
      </w:divsChild>
    </w:div>
    <w:div w:id="110561286">
      <w:bodyDiv w:val="1"/>
      <w:marLeft w:val="0"/>
      <w:marRight w:val="0"/>
      <w:marTop w:val="0"/>
      <w:marBottom w:val="0"/>
      <w:divBdr>
        <w:top w:val="none" w:sz="0" w:space="0" w:color="auto"/>
        <w:left w:val="none" w:sz="0" w:space="0" w:color="auto"/>
        <w:bottom w:val="none" w:sz="0" w:space="0" w:color="auto"/>
        <w:right w:val="none" w:sz="0" w:space="0" w:color="auto"/>
      </w:divBdr>
      <w:divsChild>
        <w:div w:id="685206792">
          <w:marLeft w:val="0"/>
          <w:marRight w:val="0"/>
          <w:marTop w:val="0"/>
          <w:marBottom w:val="240"/>
          <w:divBdr>
            <w:top w:val="none" w:sz="0" w:space="0" w:color="auto"/>
            <w:left w:val="none" w:sz="0" w:space="0" w:color="auto"/>
            <w:bottom w:val="none" w:sz="0" w:space="0" w:color="auto"/>
            <w:right w:val="none" w:sz="0" w:space="0" w:color="auto"/>
          </w:divBdr>
        </w:div>
        <w:div w:id="2125953434">
          <w:marLeft w:val="0"/>
          <w:marRight w:val="0"/>
          <w:marTop w:val="0"/>
          <w:marBottom w:val="240"/>
          <w:divBdr>
            <w:top w:val="none" w:sz="0" w:space="0" w:color="auto"/>
            <w:left w:val="none" w:sz="0" w:space="0" w:color="auto"/>
            <w:bottom w:val="none" w:sz="0" w:space="0" w:color="auto"/>
            <w:right w:val="none" w:sz="0" w:space="0" w:color="auto"/>
          </w:divBdr>
        </w:div>
      </w:divsChild>
    </w:div>
    <w:div w:id="121536403">
      <w:bodyDiv w:val="1"/>
      <w:marLeft w:val="0"/>
      <w:marRight w:val="0"/>
      <w:marTop w:val="0"/>
      <w:marBottom w:val="0"/>
      <w:divBdr>
        <w:top w:val="none" w:sz="0" w:space="0" w:color="auto"/>
        <w:left w:val="none" w:sz="0" w:space="0" w:color="auto"/>
        <w:bottom w:val="none" w:sz="0" w:space="0" w:color="auto"/>
        <w:right w:val="none" w:sz="0" w:space="0" w:color="auto"/>
      </w:divBdr>
      <w:divsChild>
        <w:div w:id="1790247389">
          <w:marLeft w:val="0"/>
          <w:marRight w:val="0"/>
          <w:marTop w:val="0"/>
          <w:marBottom w:val="240"/>
          <w:divBdr>
            <w:top w:val="none" w:sz="0" w:space="0" w:color="auto"/>
            <w:left w:val="none" w:sz="0" w:space="0" w:color="auto"/>
            <w:bottom w:val="none" w:sz="0" w:space="0" w:color="auto"/>
            <w:right w:val="none" w:sz="0" w:space="0" w:color="auto"/>
          </w:divBdr>
        </w:div>
        <w:div w:id="2113358206">
          <w:marLeft w:val="0"/>
          <w:marRight w:val="0"/>
          <w:marTop w:val="0"/>
          <w:marBottom w:val="240"/>
          <w:divBdr>
            <w:top w:val="none" w:sz="0" w:space="0" w:color="auto"/>
            <w:left w:val="none" w:sz="0" w:space="0" w:color="auto"/>
            <w:bottom w:val="none" w:sz="0" w:space="0" w:color="auto"/>
            <w:right w:val="none" w:sz="0" w:space="0" w:color="auto"/>
          </w:divBdr>
        </w:div>
      </w:divsChild>
    </w:div>
    <w:div w:id="147940891">
      <w:bodyDiv w:val="1"/>
      <w:marLeft w:val="0"/>
      <w:marRight w:val="0"/>
      <w:marTop w:val="0"/>
      <w:marBottom w:val="0"/>
      <w:divBdr>
        <w:top w:val="none" w:sz="0" w:space="0" w:color="auto"/>
        <w:left w:val="none" w:sz="0" w:space="0" w:color="auto"/>
        <w:bottom w:val="none" w:sz="0" w:space="0" w:color="auto"/>
        <w:right w:val="none" w:sz="0" w:space="0" w:color="auto"/>
      </w:divBdr>
      <w:divsChild>
        <w:div w:id="878132098">
          <w:marLeft w:val="0"/>
          <w:marRight w:val="0"/>
          <w:marTop w:val="0"/>
          <w:marBottom w:val="240"/>
          <w:divBdr>
            <w:top w:val="none" w:sz="0" w:space="0" w:color="auto"/>
            <w:left w:val="none" w:sz="0" w:space="0" w:color="auto"/>
            <w:bottom w:val="none" w:sz="0" w:space="0" w:color="auto"/>
            <w:right w:val="none" w:sz="0" w:space="0" w:color="auto"/>
          </w:divBdr>
        </w:div>
        <w:div w:id="1493912656">
          <w:marLeft w:val="0"/>
          <w:marRight w:val="0"/>
          <w:marTop w:val="0"/>
          <w:marBottom w:val="240"/>
          <w:divBdr>
            <w:top w:val="none" w:sz="0" w:space="0" w:color="auto"/>
            <w:left w:val="none" w:sz="0" w:space="0" w:color="auto"/>
            <w:bottom w:val="none" w:sz="0" w:space="0" w:color="auto"/>
            <w:right w:val="none" w:sz="0" w:space="0" w:color="auto"/>
          </w:divBdr>
        </w:div>
      </w:divsChild>
    </w:div>
    <w:div w:id="161705876">
      <w:bodyDiv w:val="1"/>
      <w:marLeft w:val="0"/>
      <w:marRight w:val="0"/>
      <w:marTop w:val="0"/>
      <w:marBottom w:val="0"/>
      <w:divBdr>
        <w:top w:val="none" w:sz="0" w:space="0" w:color="auto"/>
        <w:left w:val="none" w:sz="0" w:space="0" w:color="auto"/>
        <w:bottom w:val="none" w:sz="0" w:space="0" w:color="auto"/>
        <w:right w:val="none" w:sz="0" w:space="0" w:color="auto"/>
      </w:divBdr>
      <w:divsChild>
        <w:div w:id="717894256">
          <w:marLeft w:val="0"/>
          <w:marRight w:val="0"/>
          <w:marTop w:val="0"/>
          <w:marBottom w:val="240"/>
          <w:divBdr>
            <w:top w:val="none" w:sz="0" w:space="0" w:color="auto"/>
            <w:left w:val="none" w:sz="0" w:space="0" w:color="auto"/>
            <w:bottom w:val="none" w:sz="0" w:space="0" w:color="auto"/>
            <w:right w:val="none" w:sz="0" w:space="0" w:color="auto"/>
          </w:divBdr>
        </w:div>
        <w:div w:id="1121025391">
          <w:marLeft w:val="0"/>
          <w:marRight w:val="0"/>
          <w:marTop w:val="0"/>
          <w:marBottom w:val="240"/>
          <w:divBdr>
            <w:top w:val="none" w:sz="0" w:space="0" w:color="auto"/>
            <w:left w:val="none" w:sz="0" w:space="0" w:color="auto"/>
            <w:bottom w:val="none" w:sz="0" w:space="0" w:color="auto"/>
            <w:right w:val="none" w:sz="0" w:space="0" w:color="auto"/>
          </w:divBdr>
        </w:div>
      </w:divsChild>
    </w:div>
    <w:div w:id="190194382">
      <w:bodyDiv w:val="1"/>
      <w:marLeft w:val="0"/>
      <w:marRight w:val="0"/>
      <w:marTop w:val="0"/>
      <w:marBottom w:val="0"/>
      <w:divBdr>
        <w:top w:val="none" w:sz="0" w:space="0" w:color="auto"/>
        <w:left w:val="none" w:sz="0" w:space="0" w:color="auto"/>
        <w:bottom w:val="none" w:sz="0" w:space="0" w:color="auto"/>
        <w:right w:val="none" w:sz="0" w:space="0" w:color="auto"/>
      </w:divBdr>
    </w:div>
    <w:div w:id="214510695">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240"/>
          <w:divBdr>
            <w:top w:val="none" w:sz="0" w:space="0" w:color="auto"/>
            <w:left w:val="none" w:sz="0" w:space="0" w:color="auto"/>
            <w:bottom w:val="none" w:sz="0" w:space="0" w:color="auto"/>
            <w:right w:val="none" w:sz="0" w:space="0" w:color="auto"/>
          </w:divBdr>
        </w:div>
        <w:div w:id="1819030232">
          <w:marLeft w:val="0"/>
          <w:marRight w:val="0"/>
          <w:marTop w:val="0"/>
          <w:marBottom w:val="240"/>
          <w:divBdr>
            <w:top w:val="none" w:sz="0" w:space="0" w:color="auto"/>
            <w:left w:val="none" w:sz="0" w:space="0" w:color="auto"/>
            <w:bottom w:val="none" w:sz="0" w:space="0" w:color="auto"/>
            <w:right w:val="none" w:sz="0" w:space="0" w:color="auto"/>
          </w:divBdr>
        </w:div>
      </w:divsChild>
    </w:div>
    <w:div w:id="255022249">
      <w:bodyDiv w:val="1"/>
      <w:marLeft w:val="0"/>
      <w:marRight w:val="0"/>
      <w:marTop w:val="0"/>
      <w:marBottom w:val="0"/>
      <w:divBdr>
        <w:top w:val="none" w:sz="0" w:space="0" w:color="auto"/>
        <w:left w:val="none" w:sz="0" w:space="0" w:color="auto"/>
        <w:bottom w:val="none" w:sz="0" w:space="0" w:color="auto"/>
        <w:right w:val="none" w:sz="0" w:space="0" w:color="auto"/>
      </w:divBdr>
      <w:divsChild>
        <w:div w:id="133914941">
          <w:marLeft w:val="0"/>
          <w:marRight w:val="0"/>
          <w:marTop w:val="0"/>
          <w:marBottom w:val="240"/>
          <w:divBdr>
            <w:top w:val="none" w:sz="0" w:space="0" w:color="auto"/>
            <w:left w:val="none" w:sz="0" w:space="0" w:color="auto"/>
            <w:bottom w:val="none" w:sz="0" w:space="0" w:color="auto"/>
            <w:right w:val="none" w:sz="0" w:space="0" w:color="auto"/>
          </w:divBdr>
        </w:div>
        <w:div w:id="171384097">
          <w:marLeft w:val="0"/>
          <w:marRight w:val="0"/>
          <w:marTop w:val="0"/>
          <w:marBottom w:val="240"/>
          <w:divBdr>
            <w:top w:val="none" w:sz="0" w:space="0" w:color="auto"/>
            <w:left w:val="none" w:sz="0" w:space="0" w:color="auto"/>
            <w:bottom w:val="none" w:sz="0" w:space="0" w:color="auto"/>
            <w:right w:val="none" w:sz="0" w:space="0" w:color="auto"/>
          </w:divBdr>
        </w:div>
      </w:divsChild>
    </w:div>
    <w:div w:id="266933475">
      <w:bodyDiv w:val="1"/>
      <w:marLeft w:val="0"/>
      <w:marRight w:val="0"/>
      <w:marTop w:val="0"/>
      <w:marBottom w:val="0"/>
      <w:divBdr>
        <w:top w:val="none" w:sz="0" w:space="0" w:color="auto"/>
        <w:left w:val="none" w:sz="0" w:space="0" w:color="auto"/>
        <w:bottom w:val="none" w:sz="0" w:space="0" w:color="auto"/>
        <w:right w:val="none" w:sz="0" w:space="0" w:color="auto"/>
      </w:divBdr>
      <w:divsChild>
        <w:div w:id="1195383150">
          <w:marLeft w:val="0"/>
          <w:marRight w:val="0"/>
          <w:marTop w:val="0"/>
          <w:marBottom w:val="240"/>
          <w:divBdr>
            <w:top w:val="none" w:sz="0" w:space="0" w:color="auto"/>
            <w:left w:val="none" w:sz="0" w:space="0" w:color="auto"/>
            <w:bottom w:val="none" w:sz="0" w:space="0" w:color="auto"/>
            <w:right w:val="none" w:sz="0" w:space="0" w:color="auto"/>
          </w:divBdr>
        </w:div>
        <w:div w:id="1284652498">
          <w:marLeft w:val="0"/>
          <w:marRight w:val="0"/>
          <w:marTop w:val="0"/>
          <w:marBottom w:val="240"/>
          <w:divBdr>
            <w:top w:val="none" w:sz="0" w:space="0" w:color="auto"/>
            <w:left w:val="none" w:sz="0" w:space="0" w:color="auto"/>
            <w:bottom w:val="none" w:sz="0" w:space="0" w:color="auto"/>
            <w:right w:val="none" w:sz="0" w:space="0" w:color="auto"/>
          </w:divBdr>
        </w:div>
      </w:divsChild>
    </w:div>
    <w:div w:id="286816643">
      <w:bodyDiv w:val="1"/>
      <w:marLeft w:val="0"/>
      <w:marRight w:val="0"/>
      <w:marTop w:val="0"/>
      <w:marBottom w:val="0"/>
      <w:divBdr>
        <w:top w:val="none" w:sz="0" w:space="0" w:color="auto"/>
        <w:left w:val="none" w:sz="0" w:space="0" w:color="auto"/>
        <w:bottom w:val="none" w:sz="0" w:space="0" w:color="auto"/>
        <w:right w:val="none" w:sz="0" w:space="0" w:color="auto"/>
      </w:divBdr>
      <w:divsChild>
        <w:div w:id="62533300">
          <w:marLeft w:val="0"/>
          <w:marRight w:val="0"/>
          <w:marTop w:val="0"/>
          <w:marBottom w:val="240"/>
          <w:divBdr>
            <w:top w:val="none" w:sz="0" w:space="0" w:color="auto"/>
            <w:left w:val="none" w:sz="0" w:space="0" w:color="auto"/>
            <w:bottom w:val="none" w:sz="0" w:space="0" w:color="auto"/>
            <w:right w:val="none" w:sz="0" w:space="0" w:color="auto"/>
          </w:divBdr>
        </w:div>
        <w:div w:id="138811402">
          <w:marLeft w:val="0"/>
          <w:marRight w:val="0"/>
          <w:marTop w:val="0"/>
          <w:marBottom w:val="240"/>
          <w:divBdr>
            <w:top w:val="none" w:sz="0" w:space="0" w:color="auto"/>
            <w:left w:val="none" w:sz="0" w:space="0" w:color="auto"/>
            <w:bottom w:val="none" w:sz="0" w:space="0" w:color="auto"/>
            <w:right w:val="none" w:sz="0" w:space="0" w:color="auto"/>
          </w:divBdr>
        </w:div>
        <w:div w:id="214858126">
          <w:marLeft w:val="0"/>
          <w:marRight w:val="0"/>
          <w:marTop w:val="0"/>
          <w:marBottom w:val="240"/>
          <w:divBdr>
            <w:top w:val="none" w:sz="0" w:space="0" w:color="auto"/>
            <w:left w:val="none" w:sz="0" w:space="0" w:color="auto"/>
            <w:bottom w:val="none" w:sz="0" w:space="0" w:color="auto"/>
            <w:right w:val="none" w:sz="0" w:space="0" w:color="auto"/>
          </w:divBdr>
        </w:div>
        <w:div w:id="881554390">
          <w:marLeft w:val="0"/>
          <w:marRight w:val="0"/>
          <w:marTop w:val="0"/>
          <w:marBottom w:val="240"/>
          <w:divBdr>
            <w:top w:val="none" w:sz="0" w:space="0" w:color="auto"/>
            <w:left w:val="none" w:sz="0" w:space="0" w:color="auto"/>
            <w:bottom w:val="none" w:sz="0" w:space="0" w:color="auto"/>
            <w:right w:val="none" w:sz="0" w:space="0" w:color="auto"/>
          </w:divBdr>
        </w:div>
        <w:div w:id="996616597">
          <w:marLeft w:val="0"/>
          <w:marRight w:val="0"/>
          <w:marTop w:val="0"/>
          <w:marBottom w:val="240"/>
          <w:divBdr>
            <w:top w:val="none" w:sz="0" w:space="0" w:color="auto"/>
            <w:left w:val="none" w:sz="0" w:space="0" w:color="auto"/>
            <w:bottom w:val="none" w:sz="0" w:space="0" w:color="auto"/>
            <w:right w:val="none" w:sz="0" w:space="0" w:color="auto"/>
          </w:divBdr>
        </w:div>
        <w:div w:id="1248881748">
          <w:marLeft w:val="0"/>
          <w:marRight w:val="0"/>
          <w:marTop w:val="0"/>
          <w:marBottom w:val="240"/>
          <w:divBdr>
            <w:top w:val="none" w:sz="0" w:space="0" w:color="auto"/>
            <w:left w:val="none" w:sz="0" w:space="0" w:color="auto"/>
            <w:bottom w:val="none" w:sz="0" w:space="0" w:color="auto"/>
            <w:right w:val="none" w:sz="0" w:space="0" w:color="auto"/>
          </w:divBdr>
        </w:div>
        <w:div w:id="1512138192">
          <w:marLeft w:val="0"/>
          <w:marRight w:val="0"/>
          <w:marTop w:val="0"/>
          <w:marBottom w:val="240"/>
          <w:divBdr>
            <w:top w:val="none" w:sz="0" w:space="0" w:color="auto"/>
            <w:left w:val="none" w:sz="0" w:space="0" w:color="auto"/>
            <w:bottom w:val="none" w:sz="0" w:space="0" w:color="auto"/>
            <w:right w:val="none" w:sz="0" w:space="0" w:color="auto"/>
          </w:divBdr>
        </w:div>
        <w:div w:id="1861821600">
          <w:marLeft w:val="0"/>
          <w:marRight w:val="0"/>
          <w:marTop w:val="0"/>
          <w:marBottom w:val="240"/>
          <w:divBdr>
            <w:top w:val="none" w:sz="0" w:space="0" w:color="auto"/>
            <w:left w:val="none" w:sz="0" w:space="0" w:color="auto"/>
            <w:bottom w:val="none" w:sz="0" w:space="0" w:color="auto"/>
            <w:right w:val="none" w:sz="0" w:space="0" w:color="auto"/>
          </w:divBdr>
        </w:div>
      </w:divsChild>
    </w:div>
    <w:div w:id="310522540">
      <w:bodyDiv w:val="1"/>
      <w:marLeft w:val="0"/>
      <w:marRight w:val="0"/>
      <w:marTop w:val="0"/>
      <w:marBottom w:val="0"/>
      <w:divBdr>
        <w:top w:val="none" w:sz="0" w:space="0" w:color="auto"/>
        <w:left w:val="none" w:sz="0" w:space="0" w:color="auto"/>
        <w:bottom w:val="none" w:sz="0" w:space="0" w:color="auto"/>
        <w:right w:val="none" w:sz="0" w:space="0" w:color="auto"/>
      </w:divBdr>
      <w:divsChild>
        <w:div w:id="174615126">
          <w:marLeft w:val="0"/>
          <w:marRight w:val="0"/>
          <w:marTop w:val="0"/>
          <w:marBottom w:val="240"/>
          <w:divBdr>
            <w:top w:val="none" w:sz="0" w:space="0" w:color="auto"/>
            <w:left w:val="none" w:sz="0" w:space="0" w:color="auto"/>
            <w:bottom w:val="none" w:sz="0" w:space="0" w:color="auto"/>
            <w:right w:val="none" w:sz="0" w:space="0" w:color="auto"/>
          </w:divBdr>
        </w:div>
        <w:div w:id="1255020609">
          <w:marLeft w:val="0"/>
          <w:marRight w:val="0"/>
          <w:marTop w:val="0"/>
          <w:marBottom w:val="240"/>
          <w:divBdr>
            <w:top w:val="none" w:sz="0" w:space="0" w:color="auto"/>
            <w:left w:val="none" w:sz="0" w:space="0" w:color="auto"/>
            <w:bottom w:val="none" w:sz="0" w:space="0" w:color="auto"/>
            <w:right w:val="none" w:sz="0" w:space="0" w:color="auto"/>
          </w:divBdr>
        </w:div>
        <w:div w:id="1651867492">
          <w:marLeft w:val="0"/>
          <w:marRight w:val="0"/>
          <w:marTop w:val="0"/>
          <w:marBottom w:val="240"/>
          <w:divBdr>
            <w:top w:val="none" w:sz="0" w:space="0" w:color="auto"/>
            <w:left w:val="none" w:sz="0" w:space="0" w:color="auto"/>
            <w:bottom w:val="none" w:sz="0" w:space="0" w:color="auto"/>
            <w:right w:val="none" w:sz="0" w:space="0" w:color="auto"/>
          </w:divBdr>
        </w:div>
        <w:div w:id="1679312166">
          <w:marLeft w:val="0"/>
          <w:marRight w:val="0"/>
          <w:marTop w:val="0"/>
          <w:marBottom w:val="240"/>
          <w:divBdr>
            <w:top w:val="none" w:sz="0" w:space="0" w:color="auto"/>
            <w:left w:val="none" w:sz="0" w:space="0" w:color="auto"/>
            <w:bottom w:val="none" w:sz="0" w:space="0" w:color="auto"/>
            <w:right w:val="none" w:sz="0" w:space="0" w:color="auto"/>
          </w:divBdr>
        </w:div>
      </w:divsChild>
    </w:div>
    <w:div w:id="315300649">
      <w:bodyDiv w:val="1"/>
      <w:marLeft w:val="0"/>
      <w:marRight w:val="0"/>
      <w:marTop w:val="0"/>
      <w:marBottom w:val="0"/>
      <w:divBdr>
        <w:top w:val="none" w:sz="0" w:space="0" w:color="auto"/>
        <w:left w:val="none" w:sz="0" w:space="0" w:color="auto"/>
        <w:bottom w:val="none" w:sz="0" w:space="0" w:color="auto"/>
        <w:right w:val="none" w:sz="0" w:space="0" w:color="auto"/>
      </w:divBdr>
      <w:divsChild>
        <w:div w:id="630286021">
          <w:marLeft w:val="0"/>
          <w:marRight w:val="0"/>
          <w:marTop w:val="0"/>
          <w:marBottom w:val="240"/>
          <w:divBdr>
            <w:top w:val="none" w:sz="0" w:space="0" w:color="auto"/>
            <w:left w:val="none" w:sz="0" w:space="0" w:color="auto"/>
            <w:bottom w:val="none" w:sz="0" w:space="0" w:color="auto"/>
            <w:right w:val="none" w:sz="0" w:space="0" w:color="auto"/>
          </w:divBdr>
        </w:div>
        <w:div w:id="813526855">
          <w:marLeft w:val="0"/>
          <w:marRight w:val="0"/>
          <w:marTop w:val="0"/>
          <w:marBottom w:val="240"/>
          <w:divBdr>
            <w:top w:val="none" w:sz="0" w:space="0" w:color="auto"/>
            <w:left w:val="none" w:sz="0" w:space="0" w:color="auto"/>
            <w:bottom w:val="none" w:sz="0" w:space="0" w:color="auto"/>
            <w:right w:val="none" w:sz="0" w:space="0" w:color="auto"/>
          </w:divBdr>
        </w:div>
      </w:divsChild>
    </w:div>
    <w:div w:id="329254552">
      <w:bodyDiv w:val="1"/>
      <w:marLeft w:val="0"/>
      <w:marRight w:val="0"/>
      <w:marTop w:val="0"/>
      <w:marBottom w:val="0"/>
      <w:divBdr>
        <w:top w:val="none" w:sz="0" w:space="0" w:color="auto"/>
        <w:left w:val="none" w:sz="0" w:space="0" w:color="auto"/>
        <w:bottom w:val="none" w:sz="0" w:space="0" w:color="auto"/>
        <w:right w:val="none" w:sz="0" w:space="0" w:color="auto"/>
      </w:divBdr>
      <w:divsChild>
        <w:div w:id="1207910787">
          <w:marLeft w:val="0"/>
          <w:marRight w:val="0"/>
          <w:marTop w:val="0"/>
          <w:marBottom w:val="240"/>
          <w:divBdr>
            <w:top w:val="none" w:sz="0" w:space="0" w:color="auto"/>
            <w:left w:val="none" w:sz="0" w:space="0" w:color="auto"/>
            <w:bottom w:val="none" w:sz="0" w:space="0" w:color="auto"/>
            <w:right w:val="none" w:sz="0" w:space="0" w:color="auto"/>
          </w:divBdr>
        </w:div>
        <w:div w:id="1237740879">
          <w:marLeft w:val="0"/>
          <w:marRight w:val="0"/>
          <w:marTop w:val="0"/>
          <w:marBottom w:val="240"/>
          <w:divBdr>
            <w:top w:val="none" w:sz="0" w:space="0" w:color="auto"/>
            <w:left w:val="none" w:sz="0" w:space="0" w:color="auto"/>
            <w:bottom w:val="none" w:sz="0" w:space="0" w:color="auto"/>
            <w:right w:val="none" w:sz="0" w:space="0" w:color="auto"/>
          </w:divBdr>
        </w:div>
      </w:divsChild>
    </w:div>
    <w:div w:id="339702135">
      <w:bodyDiv w:val="1"/>
      <w:marLeft w:val="0"/>
      <w:marRight w:val="0"/>
      <w:marTop w:val="0"/>
      <w:marBottom w:val="0"/>
      <w:divBdr>
        <w:top w:val="none" w:sz="0" w:space="0" w:color="auto"/>
        <w:left w:val="none" w:sz="0" w:space="0" w:color="auto"/>
        <w:bottom w:val="none" w:sz="0" w:space="0" w:color="auto"/>
        <w:right w:val="none" w:sz="0" w:space="0" w:color="auto"/>
      </w:divBdr>
      <w:divsChild>
        <w:div w:id="835612653">
          <w:marLeft w:val="0"/>
          <w:marRight w:val="0"/>
          <w:marTop w:val="0"/>
          <w:marBottom w:val="240"/>
          <w:divBdr>
            <w:top w:val="none" w:sz="0" w:space="0" w:color="auto"/>
            <w:left w:val="none" w:sz="0" w:space="0" w:color="auto"/>
            <w:bottom w:val="none" w:sz="0" w:space="0" w:color="auto"/>
            <w:right w:val="none" w:sz="0" w:space="0" w:color="auto"/>
          </w:divBdr>
        </w:div>
        <w:div w:id="2032995416">
          <w:marLeft w:val="0"/>
          <w:marRight w:val="0"/>
          <w:marTop w:val="0"/>
          <w:marBottom w:val="240"/>
          <w:divBdr>
            <w:top w:val="none" w:sz="0" w:space="0" w:color="auto"/>
            <w:left w:val="none" w:sz="0" w:space="0" w:color="auto"/>
            <w:bottom w:val="none" w:sz="0" w:space="0" w:color="auto"/>
            <w:right w:val="none" w:sz="0" w:space="0" w:color="auto"/>
          </w:divBdr>
        </w:div>
      </w:divsChild>
    </w:div>
    <w:div w:id="429280346">
      <w:bodyDiv w:val="1"/>
      <w:marLeft w:val="0"/>
      <w:marRight w:val="0"/>
      <w:marTop w:val="0"/>
      <w:marBottom w:val="0"/>
      <w:divBdr>
        <w:top w:val="none" w:sz="0" w:space="0" w:color="auto"/>
        <w:left w:val="none" w:sz="0" w:space="0" w:color="auto"/>
        <w:bottom w:val="none" w:sz="0" w:space="0" w:color="auto"/>
        <w:right w:val="none" w:sz="0" w:space="0" w:color="auto"/>
      </w:divBdr>
      <w:divsChild>
        <w:div w:id="123735005">
          <w:marLeft w:val="0"/>
          <w:marRight w:val="0"/>
          <w:marTop w:val="0"/>
          <w:marBottom w:val="240"/>
          <w:divBdr>
            <w:top w:val="none" w:sz="0" w:space="0" w:color="auto"/>
            <w:left w:val="none" w:sz="0" w:space="0" w:color="auto"/>
            <w:bottom w:val="none" w:sz="0" w:space="0" w:color="auto"/>
            <w:right w:val="none" w:sz="0" w:space="0" w:color="auto"/>
          </w:divBdr>
        </w:div>
        <w:div w:id="272784068">
          <w:marLeft w:val="0"/>
          <w:marRight w:val="0"/>
          <w:marTop w:val="0"/>
          <w:marBottom w:val="240"/>
          <w:divBdr>
            <w:top w:val="none" w:sz="0" w:space="0" w:color="auto"/>
            <w:left w:val="none" w:sz="0" w:space="0" w:color="auto"/>
            <w:bottom w:val="none" w:sz="0" w:space="0" w:color="auto"/>
            <w:right w:val="none" w:sz="0" w:space="0" w:color="auto"/>
          </w:divBdr>
        </w:div>
        <w:div w:id="461919173">
          <w:marLeft w:val="0"/>
          <w:marRight w:val="0"/>
          <w:marTop w:val="0"/>
          <w:marBottom w:val="240"/>
          <w:divBdr>
            <w:top w:val="none" w:sz="0" w:space="0" w:color="auto"/>
            <w:left w:val="none" w:sz="0" w:space="0" w:color="auto"/>
            <w:bottom w:val="none" w:sz="0" w:space="0" w:color="auto"/>
            <w:right w:val="none" w:sz="0" w:space="0" w:color="auto"/>
          </w:divBdr>
        </w:div>
        <w:div w:id="462425182">
          <w:marLeft w:val="0"/>
          <w:marRight w:val="0"/>
          <w:marTop w:val="0"/>
          <w:marBottom w:val="240"/>
          <w:divBdr>
            <w:top w:val="none" w:sz="0" w:space="0" w:color="auto"/>
            <w:left w:val="none" w:sz="0" w:space="0" w:color="auto"/>
            <w:bottom w:val="none" w:sz="0" w:space="0" w:color="auto"/>
            <w:right w:val="none" w:sz="0" w:space="0" w:color="auto"/>
          </w:divBdr>
        </w:div>
        <w:div w:id="678585288">
          <w:marLeft w:val="0"/>
          <w:marRight w:val="0"/>
          <w:marTop w:val="0"/>
          <w:marBottom w:val="240"/>
          <w:divBdr>
            <w:top w:val="none" w:sz="0" w:space="0" w:color="auto"/>
            <w:left w:val="none" w:sz="0" w:space="0" w:color="auto"/>
            <w:bottom w:val="none" w:sz="0" w:space="0" w:color="auto"/>
            <w:right w:val="none" w:sz="0" w:space="0" w:color="auto"/>
          </w:divBdr>
        </w:div>
        <w:div w:id="744768249">
          <w:marLeft w:val="0"/>
          <w:marRight w:val="0"/>
          <w:marTop w:val="0"/>
          <w:marBottom w:val="240"/>
          <w:divBdr>
            <w:top w:val="none" w:sz="0" w:space="0" w:color="auto"/>
            <w:left w:val="none" w:sz="0" w:space="0" w:color="auto"/>
            <w:bottom w:val="none" w:sz="0" w:space="0" w:color="auto"/>
            <w:right w:val="none" w:sz="0" w:space="0" w:color="auto"/>
          </w:divBdr>
        </w:div>
        <w:div w:id="1047486327">
          <w:marLeft w:val="0"/>
          <w:marRight w:val="0"/>
          <w:marTop w:val="0"/>
          <w:marBottom w:val="240"/>
          <w:divBdr>
            <w:top w:val="none" w:sz="0" w:space="0" w:color="auto"/>
            <w:left w:val="none" w:sz="0" w:space="0" w:color="auto"/>
            <w:bottom w:val="none" w:sz="0" w:space="0" w:color="auto"/>
            <w:right w:val="none" w:sz="0" w:space="0" w:color="auto"/>
          </w:divBdr>
        </w:div>
        <w:div w:id="1065297094">
          <w:marLeft w:val="0"/>
          <w:marRight w:val="0"/>
          <w:marTop w:val="0"/>
          <w:marBottom w:val="240"/>
          <w:divBdr>
            <w:top w:val="none" w:sz="0" w:space="0" w:color="auto"/>
            <w:left w:val="none" w:sz="0" w:space="0" w:color="auto"/>
            <w:bottom w:val="none" w:sz="0" w:space="0" w:color="auto"/>
            <w:right w:val="none" w:sz="0" w:space="0" w:color="auto"/>
          </w:divBdr>
        </w:div>
        <w:div w:id="1083644145">
          <w:marLeft w:val="0"/>
          <w:marRight w:val="0"/>
          <w:marTop w:val="0"/>
          <w:marBottom w:val="240"/>
          <w:divBdr>
            <w:top w:val="none" w:sz="0" w:space="0" w:color="auto"/>
            <w:left w:val="none" w:sz="0" w:space="0" w:color="auto"/>
            <w:bottom w:val="none" w:sz="0" w:space="0" w:color="auto"/>
            <w:right w:val="none" w:sz="0" w:space="0" w:color="auto"/>
          </w:divBdr>
        </w:div>
        <w:div w:id="1097553891">
          <w:marLeft w:val="0"/>
          <w:marRight w:val="0"/>
          <w:marTop w:val="0"/>
          <w:marBottom w:val="240"/>
          <w:divBdr>
            <w:top w:val="none" w:sz="0" w:space="0" w:color="auto"/>
            <w:left w:val="none" w:sz="0" w:space="0" w:color="auto"/>
            <w:bottom w:val="none" w:sz="0" w:space="0" w:color="auto"/>
            <w:right w:val="none" w:sz="0" w:space="0" w:color="auto"/>
          </w:divBdr>
        </w:div>
        <w:div w:id="1127242617">
          <w:marLeft w:val="0"/>
          <w:marRight w:val="0"/>
          <w:marTop w:val="0"/>
          <w:marBottom w:val="240"/>
          <w:divBdr>
            <w:top w:val="none" w:sz="0" w:space="0" w:color="auto"/>
            <w:left w:val="none" w:sz="0" w:space="0" w:color="auto"/>
            <w:bottom w:val="none" w:sz="0" w:space="0" w:color="auto"/>
            <w:right w:val="none" w:sz="0" w:space="0" w:color="auto"/>
          </w:divBdr>
        </w:div>
        <w:div w:id="1195075787">
          <w:marLeft w:val="0"/>
          <w:marRight w:val="0"/>
          <w:marTop w:val="0"/>
          <w:marBottom w:val="240"/>
          <w:divBdr>
            <w:top w:val="none" w:sz="0" w:space="0" w:color="auto"/>
            <w:left w:val="none" w:sz="0" w:space="0" w:color="auto"/>
            <w:bottom w:val="none" w:sz="0" w:space="0" w:color="auto"/>
            <w:right w:val="none" w:sz="0" w:space="0" w:color="auto"/>
          </w:divBdr>
        </w:div>
        <w:div w:id="1241283173">
          <w:marLeft w:val="0"/>
          <w:marRight w:val="0"/>
          <w:marTop w:val="0"/>
          <w:marBottom w:val="240"/>
          <w:divBdr>
            <w:top w:val="none" w:sz="0" w:space="0" w:color="auto"/>
            <w:left w:val="none" w:sz="0" w:space="0" w:color="auto"/>
            <w:bottom w:val="none" w:sz="0" w:space="0" w:color="auto"/>
            <w:right w:val="none" w:sz="0" w:space="0" w:color="auto"/>
          </w:divBdr>
        </w:div>
        <w:div w:id="1293289317">
          <w:marLeft w:val="0"/>
          <w:marRight w:val="0"/>
          <w:marTop w:val="0"/>
          <w:marBottom w:val="240"/>
          <w:divBdr>
            <w:top w:val="none" w:sz="0" w:space="0" w:color="auto"/>
            <w:left w:val="none" w:sz="0" w:space="0" w:color="auto"/>
            <w:bottom w:val="none" w:sz="0" w:space="0" w:color="auto"/>
            <w:right w:val="none" w:sz="0" w:space="0" w:color="auto"/>
          </w:divBdr>
        </w:div>
        <w:div w:id="1410301465">
          <w:marLeft w:val="0"/>
          <w:marRight w:val="0"/>
          <w:marTop w:val="0"/>
          <w:marBottom w:val="240"/>
          <w:divBdr>
            <w:top w:val="none" w:sz="0" w:space="0" w:color="auto"/>
            <w:left w:val="none" w:sz="0" w:space="0" w:color="auto"/>
            <w:bottom w:val="none" w:sz="0" w:space="0" w:color="auto"/>
            <w:right w:val="none" w:sz="0" w:space="0" w:color="auto"/>
          </w:divBdr>
        </w:div>
        <w:div w:id="1662271274">
          <w:marLeft w:val="0"/>
          <w:marRight w:val="0"/>
          <w:marTop w:val="0"/>
          <w:marBottom w:val="240"/>
          <w:divBdr>
            <w:top w:val="none" w:sz="0" w:space="0" w:color="auto"/>
            <w:left w:val="none" w:sz="0" w:space="0" w:color="auto"/>
            <w:bottom w:val="none" w:sz="0" w:space="0" w:color="auto"/>
            <w:right w:val="none" w:sz="0" w:space="0" w:color="auto"/>
          </w:divBdr>
        </w:div>
        <w:div w:id="1685548151">
          <w:marLeft w:val="0"/>
          <w:marRight w:val="0"/>
          <w:marTop w:val="0"/>
          <w:marBottom w:val="240"/>
          <w:divBdr>
            <w:top w:val="none" w:sz="0" w:space="0" w:color="auto"/>
            <w:left w:val="none" w:sz="0" w:space="0" w:color="auto"/>
            <w:bottom w:val="none" w:sz="0" w:space="0" w:color="auto"/>
            <w:right w:val="none" w:sz="0" w:space="0" w:color="auto"/>
          </w:divBdr>
        </w:div>
        <w:div w:id="1960334042">
          <w:marLeft w:val="0"/>
          <w:marRight w:val="0"/>
          <w:marTop w:val="0"/>
          <w:marBottom w:val="240"/>
          <w:divBdr>
            <w:top w:val="none" w:sz="0" w:space="0" w:color="auto"/>
            <w:left w:val="none" w:sz="0" w:space="0" w:color="auto"/>
            <w:bottom w:val="none" w:sz="0" w:space="0" w:color="auto"/>
            <w:right w:val="none" w:sz="0" w:space="0" w:color="auto"/>
          </w:divBdr>
        </w:div>
        <w:div w:id="2004358186">
          <w:marLeft w:val="0"/>
          <w:marRight w:val="0"/>
          <w:marTop w:val="0"/>
          <w:marBottom w:val="240"/>
          <w:divBdr>
            <w:top w:val="none" w:sz="0" w:space="0" w:color="auto"/>
            <w:left w:val="none" w:sz="0" w:space="0" w:color="auto"/>
            <w:bottom w:val="none" w:sz="0" w:space="0" w:color="auto"/>
            <w:right w:val="none" w:sz="0" w:space="0" w:color="auto"/>
          </w:divBdr>
        </w:div>
      </w:divsChild>
    </w:div>
    <w:div w:id="454569685">
      <w:bodyDiv w:val="1"/>
      <w:marLeft w:val="0"/>
      <w:marRight w:val="0"/>
      <w:marTop w:val="0"/>
      <w:marBottom w:val="0"/>
      <w:divBdr>
        <w:top w:val="none" w:sz="0" w:space="0" w:color="auto"/>
        <w:left w:val="none" w:sz="0" w:space="0" w:color="auto"/>
        <w:bottom w:val="none" w:sz="0" w:space="0" w:color="auto"/>
        <w:right w:val="none" w:sz="0" w:space="0" w:color="auto"/>
      </w:divBdr>
    </w:div>
    <w:div w:id="473137053">
      <w:bodyDiv w:val="1"/>
      <w:marLeft w:val="0"/>
      <w:marRight w:val="0"/>
      <w:marTop w:val="0"/>
      <w:marBottom w:val="0"/>
      <w:divBdr>
        <w:top w:val="none" w:sz="0" w:space="0" w:color="auto"/>
        <w:left w:val="none" w:sz="0" w:space="0" w:color="auto"/>
        <w:bottom w:val="none" w:sz="0" w:space="0" w:color="auto"/>
        <w:right w:val="none" w:sz="0" w:space="0" w:color="auto"/>
      </w:divBdr>
      <w:divsChild>
        <w:div w:id="49967563">
          <w:marLeft w:val="0"/>
          <w:marRight w:val="0"/>
          <w:marTop w:val="0"/>
          <w:marBottom w:val="240"/>
          <w:divBdr>
            <w:top w:val="none" w:sz="0" w:space="0" w:color="auto"/>
            <w:left w:val="none" w:sz="0" w:space="0" w:color="auto"/>
            <w:bottom w:val="none" w:sz="0" w:space="0" w:color="auto"/>
            <w:right w:val="none" w:sz="0" w:space="0" w:color="auto"/>
          </w:divBdr>
        </w:div>
        <w:div w:id="775827472">
          <w:marLeft w:val="0"/>
          <w:marRight w:val="0"/>
          <w:marTop w:val="0"/>
          <w:marBottom w:val="240"/>
          <w:divBdr>
            <w:top w:val="none" w:sz="0" w:space="0" w:color="auto"/>
            <w:left w:val="none" w:sz="0" w:space="0" w:color="auto"/>
            <w:bottom w:val="none" w:sz="0" w:space="0" w:color="auto"/>
            <w:right w:val="none" w:sz="0" w:space="0" w:color="auto"/>
          </w:divBdr>
        </w:div>
        <w:div w:id="1064255575">
          <w:marLeft w:val="0"/>
          <w:marRight w:val="0"/>
          <w:marTop w:val="0"/>
          <w:marBottom w:val="240"/>
          <w:divBdr>
            <w:top w:val="none" w:sz="0" w:space="0" w:color="auto"/>
            <w:left w:val="none" w:sz="0" w:space="0" w:color="auto"/>
            <w:bottom w:val="none" w:sz="0" w:space="0" w:color="auto"/>
            <w:right w:val="none" w:sz="0" w:space="0" w:color="auto"/>
          </w:divBdr>
        </w:div>
        <w:div w:id="1608073220">
          <w:marLeft w:val="0"/>
          <w:marRight w:val="0"/>
          <w:marTop w:val="0"/>
          <w:marBottom w:val="240"/>
          <w:divBdr>
            <w:top w:val="none" w:sz="0" w:space="0" w:color="auto"/>
            <w:left w:val="none" w:sz="0" w:space="0" w:color="auto"/>
            <w:bottom w:val="none" w:sz="0" w:space="0" w:color="auto"/>
            <w:right w:val="none" w:sz="0" w:space="0" w:color="auto"/>
          </w:divBdr>
        </w:div>
        <w:div w:id="1749499056">
          <w:marLeft w:val="0"/>
          <w:marRight w:val="0"/>
          <w:marTop w:val="0"/>
          <w:marBottom w:val="240"/>
          <w:divBdr>
            <w:top w:val="none" w:sz="0" w:space="0" w:color="auto"/>
            <w:left w:val="none" w:sz="0" w:space="0" w:color="auto"/>
            <w:bottom w:val="none" w:sz="0" w:space="0" w:color="auto"/>
            <w:right w:val="none" w:sz="0" w:space="0" w:color="auto"/>
          </w:divBdr>
        </w:div>
      </w:divsChild>
    </w:div>
    <w:div w:id="514539120">
      <w:bodyDiv w:val="1"/>
      <w:marLeft w:val="0"/>
      <w:marRight w:val="0"/>
      <w:marTop w:val="0"/>
      <w:marBottom w:val="0"/>
      <w:divBdr>
        <w:top w:val="none" w:sz="0" w:space="0" w:color="auto"/>
        <w:left w:val="none" w:sz="0" w:space="0" w:color="auto"/>
        <w:bottom w:val="none" w:sz="0" w:space="0" w:color="auto"/>
        <w:right w:val="none" w:sz="0" w:space="0" w:color="auto"/>
      </w:divBdr>
      <w:divsChild>
        <w:div w:id="373431012">
          <w:marLeft w:val="0"/>
          <w:marRight w:val="0"/>
          <w:marTop w:val="0"/>
          <w:marBottom w:val="240"/>
          <w:divBdr>
            <w:top w:val="none" w:sz="0" w:space="0" w:color="auto"/>
            <w:left w:val="none" w:sz="0" w:space="0" w:color="auto"/>
            <w:bottom w:val="none" w:sz="0" w:space="0" w:color="auto"/>
            <w:right w:val="none" w:sz="0" w:space="0" w:color="auto"/>
          </w:divBdr>
        </w:div>
        <w:div w:id="1134719228">
          <w:marLeft w:val="0"/>
          <w:marRight w:val="0"/>
          <w:marTop w:val="0"/>
          <w:marBottom w:val="240"/>
          <w:divBdr>
            <w:top w:val="none" w:sz="0" w:space="0" w:color="auto"/>
            <w:left w:val="none" w:sz="0" w:space="0" w:color="auto"/>
            <w:bottom w:val="none" w:sz="0" w:space="0" w:color="auto"/>
            <w:right w:val="none" w:sz="0" w:space="0" w:color="auto"/>
          </w:divBdr>
        </w:div>
        <w:div w:id="1855266099">
          <w:marLeft w:val="0"/>
          <w:marRight w:val="0"/>
          <w:marTop w:val="0"/>
          <w:marBottom w:val="240"/>
          <w:divBdr>
            <w:top w:val="none" w:sz="0" w:space="0" w:color="auto"/>
            <w:left w:val="none" w:sz="0" w:space="0" w:color="auto"/>
            <w:bottom w:val="none" w:sz="0" w:space="0" w:color="auto"/>
            <w:right w:val="none" w:sz="0" w:space="0" w:color="auto"/>
          </w:divBdr>
        </w:div>
      </w:divsChild>
    </w:div>
    <w:div w:id="693270515">
      <w:bodyDiv w:val="1"/>
      <w:marLeft w:val="0"/>
      <w:marRight w:val="0"/>
      <w:marTop w:val="0"/>
      <w:marBottom w:val="0"/>
      <w:divBdr>
        <w:top w:val="none" w:sz="0" w:space="0" w:color="auto"/>
        <w:left w:val="none" w:sz="0" w:space="0" w:color="auto"/>
        <w:bottom w:val="none" w:sz="0" w:space="0" w:color="auto"/>
        <w:right w:val="none" w:sz="0" w:space="0" w:color="auto"/>
      </w:divBdr>
      <w:divsChild>
        <w:div w:id="1114666193">
          <w:marLeft w:val="0"/>
          <w:marRight w:val="0"/>
          <w:marTop w:val="0"/>
          <w:marBottom w:val="240"/>
          <w:divBdr>
            <w:top w:val="none" w:sz="0" w:space="0" w:color="auto"/>
            <w:left w:val="none" w:sz="0" w:space="0" w:color="auto"/>
            <w:bottom w:val="none" w:sz="0" w:space="0" w:color="auto"/>
            <w:right w:val="none" w:sz="0" w:space="0" w:color="auto"/>
          </w:divBdr>
        </w:div>
        <w:div w:id="619144787">
          <w:marLeft w:val="0"/>
          <w:marRight w:val="0"/>
          <w:marTop w:val="0"/>
          <w:marBottom w:val="240"/>
          <w:divBdr>
            <w:top w:val="none" w:sz="0" w:space="0" w:color="auto"/>
            <w:left w:val="none" w:sz="0" w:space="0" w:color="auto"/>
            <w:bottom w:val="none" w:sz="0" w:space="0" w:color="auto"/>
            <w:right w:val="none" w:sz="0" w:space="0" w:color="auto"/>
          </w:divBdr>
        </w:div>
      </w:divsChild>
    </w:div>
    <w:div w:id="717975670">
      <w:bodyDiv w:val="1"/>
      <w:marLeft w:val="0"/>
      <w:marRight w:val="0"/>
      <w:marTop w:val="0"/>
      <w:marBottom w:val="0"/>
      <w:divBdr>
        <w:top w:val="none" w:sz="0" w:space="0" w:color="auto"/>
        <w:left w:val="none" w:sz="0" w:space="0" w:color="auto"/>
        <w:bottom w:val="none" w:sz="0" w:space="0" w:color="auto"/>
        <w:right w:val="none" w:sz="0" w:space="0" w:color="auto"/>
      </w:divBdr>
      <w:divsChild>
        <w:div w:id="356740195">
          <w:marLeft w:val="0"/>
          <w:marRight w:val="0"/>
          <w:marTop w:val="0"/>
          <w:marBottom w:val="240"/>
          <w:divBdr>
            <w:top w:val="none" w:sz="0" w:space="0" w:color="auto"/>
            <w:left w:val="none" w:sz="0" w:space="0" w:color="auto"/>
            <w:bottom w:val="none" w:sz="0" w:space="0" w:color="auto"/>
            <w:right w:val="none" w:sz="0" w:space="0" w:color="auto"/>
          </w:divBdr>
        </w:div>
        <w:div w:id="841891048">
          <w:marLeft w:val="0"/>
          <w:marRight w:val="0"/>
          <w:marTop w:val="0"/>
          <w:marBottom w:val="240"/>
          <w:divBdr>
            <w:top w:val="none" w:sz="0" w:space="0" w:color="auto"/>
            <w:left w:val="none" w:sz="0" w:space="0" w:color="auto"/>
            <w:bottom w:val="none" w:sz="0" w:space="0" w:color="auto"/>
            <w:right w:val="none" w:sz="0" w:space="0" w:color="auto"/>
          </w:divBdr>
        </w:div>
      </w:divsChild>
    </w:div>
    <w:div w:id="718625782">
      <w:bodyDiv w:val="1"/>
      <w:marLeft w:val="0"/>
      <w:marRight w:val="0"/>
      <w:marTop w:val="0"/>
      <w:marBottom w:val="0"/>
      <w:divBdr>
        <w:top w:val="none" w:sz="0" w:space="0" w:color="auto"/>
        <w:left w:val="none" w:sz="0" w:space="0" w:color="auto"/>
        <w:bottom w:val="none" w:sz="0" w:space="0" w:color="auto"/>
        <w:right w:val="none" w:sz="0" w:space="0" w:color="auto"/>
      </w:divBdr>
      <w:divsChild>
        <w:div w:id="163859140">
          <w:marLeft w:val="0"/>
          <w:marRight w:val="0"/>
          <w:marTop w:val="0"/>
          <w:marBottom w:val="240"/>
          <w:divBdr>
            <w:top w:val="none" w:sz="0" w:space="0" w:color="auto"/>
            <w:left w:val="none" w:sz="0" w:space="0" w:color="auto"/>
            <w:bottom w:val="none" w:sz="0" w:space="0" w:color="auto"/>
            <w:right w:val="none" w:sz="0" w:space="0" w:color="auto"/>
          </w:divBdr>
        </w:div>
        <w:div w:id="310906702">
          <w:marLeft w:val="0"/>
          <w:marRight w:val="0"/>
          <w:marTop w:val="0"/>
          <w:marBottom w:val="240"/>
          <w:divBdr>
            <w:top w:val="none" w:sz="0" w:space="0" w:color="auto"/>
            <w:left w:val="none" w:sz="0" w:space="0" w:color="auto"/>
            <w:bottom w:val="none" w:sz="0" w:space="0" w:color="auto"/>
            <w:right w:val="none" w:sz="0" w:space="0" w:color="auto"/>
          </w:divBdr>
        </w:div>
        <w:div w:id="359824410">
          <w:marLeft w:val="0"/>
          <w:marRight w:val="0"/>
          <w:marTop w:val="0"/>
          <w:marBottom w:val="240"/>
          <w:divBdr>
            <w:top w:val="none" w:sz="0" w:space="0" w:color="auto"/>
            <w:left w:val="none" w:sz="0" w:space="0" w:color="auto"/>
            <w:bottom w:val="none" w:sz="0" w:space="0" w:color="auto"/>
            <w:right w:val="none" w:sz="0" w:space="0" w:color="auto"/>
          </w:divBdr>
        </w:div>
        <w:div w:id="361900370">
          <w:marLeft w:val="0"/>
          <w:marRight w:val="0"/>
          <w:marTop w:val="0"/>
          <w:marBottom w:val="240"/>
          <w:divBdr>
            <w:top w:val="none" w:sz="0" w:space="0" w:color="auto"/>
            <w:left w:val="none" w:sz="0" w:space="0" w:color="auto"/>
            <w:bottom w:val="none" w:sz="0" w:space="0" w:color="auto"/>
            <w:right w:val="none" w:sz="0" w:space="0" w:color="auto"/>
          </w:divBdr>
        </w:div>
        <w:div w:id="550268498">
          <w:marLeft w:val="0"/>
          <w:marRight w:val="0"/>
          <w:marTop w:val="0"/>
          <w:marBottom w:val="240"/>
          <w:divBdr>
            <w:top w:val="none" w:sz="0" w:space="0" w:color="auto"/>
            <w:left w:val="none" w:sz="0" w:space="0" w:color="auto"/>
            <w:bottom w:val="none" w:sz="0" w:space="0" w:color="auto"/>
            <w:right w:val="none" w:sz="0" w:space="0" w:color="auto"/>
          </w:divBdr>
        </w:div>
        <w:div w:id="553589296">
          <w:marLeft w:val="0"/>
          <w:marRight w:val="0"/>
          <w:marTop w:val="0"/>
          <w:marBottom w:val="240"/>
          <w:divBdr>
            <w:top w:val="none" w:sz="0" w:space="0" w:color="auto"/>
            <w:left w:val="none" w:sz="0" w:space="0" w:color="auto"/>
            <w:bottom w:val="none" w:sz="0" w:space="0" w:color="auto"/>
            <w:right w:val="none" w:sz="0" w:space="0" w:color="auto"/>
          </w:divBdr>
        </w:div>
        <w:div w:id="600800115">
          <w:marLeft w:val="0"/>
          <w:marRight w:val="0"/>
          <w:marTop w:val="0"/>
          <w:marBottom w:val="240"/>
          <w:divBdr>
            <w:top w:val="none" w:sz="0" w:space="0" w:color="auto"/>
            <w:left w:val="none" w:sz="0" w:space="0" w:color="auto"/>
            <w:bottom w:val="none" w:sz="0" w:space="0" w:color="auto"/>
            <w:right w:val="none" w:sz="0" w:space="0" w:color="auto"/>
          </w:divBdr>
        </w:div>
        <w:div w:id="663704466">
          <w:marLeft w:val="0"/>
          <w:marRight w:val="0"/>
          <w:marTop w:val="0"/>
          <w:marBottom w:val="240"/>
          <w:divBdr>
            <w:top w:val="none" w:sz="0" w:space="0" w:color="auto"/>
            <w:left w:val="none" w:sz="0" w:space="0" w:color="auto"/>
            <w:bottom w:val="none" w:sz="0" w:space="0" w:color="auto"/>
            <w:right w:val="none" w:sz="0" w:space="0" w:color="auto"/>
          </w:divBdr>
        </w:div>
        <w:div w:id="782000895">
          <w:marLeft w:val="0"/>
          <w:marRight w:val="0"/>
          <w:marTop w:val="0"/>
          <w:marBottom w:val="240"/>
          <w:divBdr>
            <w:top w:val="none" w:sz="0" w:space="0" w:color="auto"/>
            <w:left w:val="none" w:sz="0" w:space="0" w:color="auto"/>
            <w:bottom w:val="none" w:sz="0" w:space="0" w:color="auto"/>
            <w:right w:val="none" w:sz="0" w:space="0" w:color="auto"/>
          </w:divBdr>
        </w:div>
        <w:div w:id="899632620">
          <w:marLeft w:val="0"/>
          <w:marRight w:val="0"/>
          <w:marTop w:val="0"/>
          <w:marBottom w:val="240"/>
          <w:divBdr>
            <w:top w:val="none" w:sz="0" w:space="0" w:color="auto"/>
            <w:left w:val="none" w:sz="0" w:space="0" w:color="auto"/>
            <w:bottom w:val="none" w:sz="0" w:space="0" w:color="auto"/>
            <w:right w:val="none" w:sz="0" w:space="0" w:color="auto"/>
          </w:divBdr>
        </w:div>
        <w:div w:id="1060009532">
          <w:marLeft w:val="0"/>
          <w:marRight w:val="0"/>
          <w:marTop w:val="0"/>
          <w:marBottom w:val="240"/>
          <w:divBdr>
            <w:top w:val="none" w:sz="0" w:space="0" w:color="auto"/>
            <w:left w:val="none" w:sz="0" w:space="0" w:color="auto"/>
            <w:bottom w:val="none" w:sz="0" w:space="0" w:color="auto"/>
            <w:right w:val="none" w:sz="0" w:space="0" w:color="auto"/>
          </w:divBdr>
        </w:div>
        <w:div w:id="1182083942">
          <w:marLeft w:val="0"/>
          <w:marRight w:val="0"/>
          <w:marTop w:val="0"/>
          <w:marBottom w:val="240"/>
          <w:divBdr>
            <w:top w:val="none" w:sz="0" w:space="0" w:color="auto"/>
            <w:left w:val="none" w:sz="0" w:space="0" w:color="auto"/>
            <w:bottom w:val="none" w:sz="0" w:space="0" w:color="auto"/>
            <w:right w:val="none" w:sz="0" w:space="0" w:color="auto"/>
          </w:divBdr>
        </w:div>
        <w:div w:id="1269003853">
          <w:marLeft w:val="0"/>
          <w:marRight w:val="0"/>
          <w:marTop w:val="0"/>
          <w:marBottom w:val="240"/>
          <w:divBdr>
            <w:top w:val="none" w:sz="0" w:space="0" w:color="auto"/>
            <w:left w:val="none" w:sz="0" w:space="0" w:color="auto"/>
            <w:bottom w:val="none" w:sz="0" w:space="0" w:color="auto"/>
            <w:right w:val="none" w:sz="0" w:space="0" w:color="auto"/>
          </w:divBdr>
        </w:div>
        <w:div w:id="1451129018">
          <w:marLeft w:val="0"/>
          <w:marRight w:val="0"/>
          <w:marTop w:val="0"/>
          <w:marBottom w:val="240"/>
          <w:divBdr>
            <w:top w:val="none" w:sz="0" w:space="0" w:color="auto"/>
            <w:left w:val="none" w:sz="0" w:space="0" w:color="auto"/>
            <w:bottom w:val="none" w:sz="0" w:space="0" w:color="auto"/>
            <w:right w:val="none" w:sz="0" w:space="0" w:color="auto"/>
          </w:divBdr>
        </w:div>
        <w:div w:id="1485077582">
          <w:marLeft w:val="0"/>
          <w:marRight w:val="0"/>
          <w:marTop w:val="0"/>
          <w:marBottom w:val="240"/>
          <w:divBdr>
            <w:top w:val="none" w:sz="0" w:space="0" w:color="auto"/>
            <w:left w:val="none" w:sz="0" w:space="0" w:color="auto"/>
            <w:bottom w:val="none" w:sz="0" w:space="0" w:color="auto"/>
            <w:right w:val="none" w:sz="0" w:space="0" w:color="auto"/>
          </w:divBdr>
        </w:div>
        <w:div w:id="1642298840">
          <w:marLeft w:val="0"/>
          <w:marRight w:val="0"/>
          <w:marTop w:val="0"/>
          <w:marBottom w:val="240"/>
          <w:divBdr>
            <w:top w:val="none" w:sz="0" w:space="0" w:color="auto"/>
            <w:left w:val="none" w:sz="0" w:space="0" w:color="auto"/>
            <w:bottom w:val="none" w:sz="0" w:space="0" w:color="auto"/>
            <w:right w:val="none" w:sz="0" w:space="0" w:color="auto"/>
          </w:divBdr>
        </w:div>
        <w:div w:id="1679774911">
          <w:marLeft w:val="0"/>
          <w:marRight w:val="0"/>
          <w:marTop w:val="0"/>
          <w:marBottom w:val="240"/>
          <w:divBdr>
            <w:top w:val="none" w:sz="0" w:space="0" w:color="auto"/>
            <w:left w:val="none" w:sz="0" w:space="0" w:color="auto"/>
            <w:bottom w:val="none" w:sz="0" w:space="0" w:color="auto"/>
            <w:right w:val="none" w:sz="0" w:space="0" w:color="auto"/>
          </w:divBdr>
        </w:div>
        <w:div w:id="1859923059">
          <w:marLeft w:val="0"/>
          <w:marRight w:val="0"/>
          <w:marTop w:val="0"/>
          <w:marBottom w:val="240"/>
          <w:divBdr>
            <w:top w:val="none" w:sz="0" w:space="0" w:color="auto"/>
            <w:left w:val="none" w:sz="0" w:space="0" w:color="auto"/>
            <w:bottom w:val="none" w:sz="0" w:space="0" w:color="auto"/>
            <w:right w:val="none" w:sz="0" w:space="0" w:color="auto"/>
          </w:divBdr>
        </w:div>
        <w:div w:id="1908883882">
          <w:marLeft w:val="0"/>
          <w:marRight w:val="0"/>
          <w:marTop w:val="0"/>
          <w:marBottom w:val="240"/>
          <w:divBdr>
            <w:top w:val="none" w:sz="0" w:space="0" w:color="auto"/>
            <w:left w:val="none" w:sz="0" w:space="0" w:color="auto"/>
            <w:bottom w:val="none" w:sz="0" w:space="0" w:color="auto"/>
            <w:right w:val="none" w:sz="0" w:space="0" w:color="auto"/>
          </w:divBdr>
        </w:div>
        <w:div w:id="1958636758">
          <w:marLeft w:val="0"/>
          <w:marRight w:val="0"/>
          <w:marTop w:val="0"/>
          <w:marBottom w:val="240"/>
          <w:divBdr>
            <w:top w:val="none" w:sz="0" w:space="0" w:color="auto"/>
            <w:left w:val="none" w:sz="0" w:space="0" w:color="auto"/>
            <w:bottom w:val="none" w:sz="0" w:space="0" w:color="auto"/>
            <w:right w:val="none" w:sz="0" w:space="0" w:color="auto"/>
          </w:divBdr>
        </w:div>
        <w:div w:id="2003851931">
          <w:marLeft w:val="0"/>
          <w:marRight w:val="0"/>
          <w:marTop w:val="0"/>
          <w:marBottom w:val="240"/>
          <w:divBdr>
            <w:top w:val="none" w:sz="0" w:space="0" w:color="auto"/>
            <w:left w:val="none" w:sz="0" w:space="0" w:color="auto"/>
            <w:bottom w:val="none" w:sz="0" w:space="0" w:color="auto"/>
            <w:right w:val="none" w:sz="0" w:space="0" w:color="auto"/>
          </w:divBdr>
        </w:div>
        <w:div w:id="2062514472">
          <w:marLeft w:val="0"/>
          <w:marRight w:val="0"/>
          <w:marTop w:val="0"/>
          <w:marBottom w:val="240"/>
          <w:divBdr>
            <w:top w:val="none" w:sz="0" w:space="0" w:color="auto"/>
            <w:left w:val="none" w:sz="0" w:space="0" w:color="auto"/>
            <w:bottom w:val="none" w:sz="0" w:space="0" w:color="auto"/>
            <w:right w:val="none" w:sz="0" w:space="0" w:color="auto"/>
          </w:divBdr>
        </w:div>
        <w:div w:id="2077165181">
          <w:marLeft w:val="0"/>
          <w:marRight w:val="0"/>
          <w:marTop w:val="0"/>
          <w:marBottom w:val="240"/>
          <w:divBdr>
            <w:top w:val="none" w:sz="0" w:space="0" w:color="auto"/>
            <w:left w:val="none" w:sz="0" w:space="0" w:color="auto"/>
            <w:bottom w:val="none" w:sz="0" w:space="0" w:color="auto"/>
            <w:right w:val="none" w:sz="0" w:space="0" w:color="auto"/>
          </w:divBdr>
        </w:div>
      </w:divsChild>
    </w:div>
    <w:div w:id="724833785">
      <w:bodyDiv w:val="1"/>
      <w:marLeft w:val="0"/>
      <w:marRight w:val="0"/>
      <w:marTop w:val="0"/>
      <w:marBottom w:val="0"/>
      <w:divBdr>
        <w:top w:val="none" w:sz="0" w:space="0" w:color="auto"/>
        <w:left w:val="none" w:sz="0" w:space="0" w:color="auto"/>
        <w:bottom w:val="none" w:sz="0" w:space="0" w:color="auto"/>
        <w:right w:val="none" w:sz="0" w:space="0" w:color="auto"/>
      </w:divBdr>
      <w:divsChild>
        <w:div w:id="1755517580">
          <w:marLeft w:val="0"/>
          <w:marRight w:val="0"/>
          <w:marTop w:val="0"/>
          <w:marBottom w:val="240"/>
          <w:divBdr>
            <w:top w:val="none" w:sz="0" w:space="0" w:color="auto"/>
            <w:left w:val="none" w:sz="0" w:space="0" w:color="auto"/>
            <w:bottom w:val="none" w:sz="0" w:space="0" w:color="auto"/>
            <w:right w:val="none" w:sz="0" w:space="0" w:color="auto"/>
          </w:divBdr>
        </w:div>
        <w:div w:id="250508778">
          <w:marLeft w:val="0"/>
          <w:marRight w:val="0"/>
          <w:marTop w:val="0"/>
          <w:marBottom w:val="240"/>
          <w:divBdr>
            <w:top w:val="none" w:sz="0" w:space="0" w:color="auto"/>
            <w:left w:val="none" w:sz="0" w:space="0" w:color="auto"/>
            <w:bottom w:val="none" w:sz="0" w:space="0" w:color="auto"/>
            <w:right w:val="none" w:sz="0" w:space="0" w:color="auto"/>
          </w:divBdr>
        </w:div>
      </w:divsChild>
    </w:div>
    <w:div w:id="754329494">
      <w:bodyDiv w:val="1"/>
      <w:marLeft w:val="0"/>
      <w:marRight w:val="0"/>
      <w:marTop w:val="0"/>
      <w:marBottom w:val="0"/>
      <w:divBdr>
        <w:top w:val="none" w:sz="0" w:space="0" w:color="auto"/>
        <w:left w:val="none" w:sz="0" w:space="0" w:color="auto"/>
        <w:bottom w:val="none" w:sz="0" w:space="0" w:color="auto"/>
        <w:right w:val="none" w:sz="0" w:space="0" w:color="auto"/>
      </w:divBdr>
    </w:div>
    <w:div w:id="756823008">
      <w:bodyDiv w:val="1"/>
      <w:marLeft w:val="0"/>
      <w:marRight w:val="0"/>
      <w:marTop w:val="0"/>
      <w:marBottom w:val="0"/>
      <w:divBdr>
        <w:top w:val="none" w:sz="0" w:space="0" w:color="auto"/>
        <w:left w:val="none" w:sz="0" w:space="0" w:color="auto"/>
        <w:bottom w:val="none" w:sz="0" w:space="0" w:color="auto"/>
        <w:right w:val="none" w:sz="0" w:space="0" w:color="auto"/>
      </w:divBdr>
      <w:divsChild>
        <w:div w:id="211311981">
          <w:marLeft w:val="0"/>
          <w:marRight w:val="0"/>
          <w:marTop w:val="0"/>
          <w:marBottom w:val="240"/>
          <w:divBdr>
            <w:top w:val="none" w:sz="0" w:space="0" w:color="auto"/>
            <w:left w:val="none" w:sz="0" w:space="0" w:color="auto"/>
            <w:bottom w:val="none" w:sz="0" w:space="0" w:color="auto"/>
            <w:right w:val="none" w:sz="0" w:space="0" w:color="auto"/>
          </w:divBdr>
        </w:div>
        <w:div w:id="910501678">
          <w:marLeft w:val="0"/>
          <w:marRight w:val="0"/>
          <w:marTop w:val="0"/>
          <w:marBottom w:val="240"/>
          <w:divBdr>
            <w:top w:val="none" w:sz="0" w:space="0" w:color="auto"/>
            <w:left w:val="none" w:sz="0" w:space="0" w:color="auto"/>
            <w:bottom w:val="none" w:sz="0" w:space="0" w:color="auto"/>
            <w:right w:val="none" w:sz="0" w:space="0" w:color="auto"/>
          </w:divBdr>
        </w:div>
        <w:div w:id="1219584844">
          <w:marLeft w:val="0"/>
          <w:marRight w:val="0"/>
          <w:marTop w:val="0"/>
          <w:marBottom w:val="240"/>
          <w:divBdr>
            <w:top w:val="none" w:sz="0" w:space="0" w:color="auto"/>
            <w:left w:val="none" w:sz="0" w:space="0" w:color="auto"/>
            <w:bottom w:val="none" w:sz="0" w:space="0" w:color="auto"/>
            <w:right w:val="none" w:sz="0" w:space="0" w:color="auto"/>
          </w:divBdr>
        </w:div>
        <w:div w:id="1860002666">
          <w:marLeft w:val="0"/>
          <w:marRight w:val="0"/>
          <w:marTop w:val="0"/>
          <w:marBottom w:val="240"/>
          <w:divBdr>
            <w:top w:val="none" w:sz="0" w:space="0" w:color="auto"/>
            <w:left w:val="none" w:sz="0" w:space="0" w:color="auto"/>
            <w:bottom w:val="none" w:sz="0" w:space="0" w:color="auto"/>
            <w:right w:val="none" w:sz="0" w:space="0" w:color="auto"/>
          </w:divBdr>
        </w:div>
      </w:divsChild>
    </w:div>
    <w:div w:id="761921736">
      <w:bodyDiv w:val="1"/>
      <w:marLeft w:val="0"/>
      <w:marRight w:val="0"/>
      <w:marTop w:val="0"/>
      <w:marBottom w:val="0"/>
      <w:divBdr>
        <w:top w:val="none" w:sz="0" w:space="0" w:color="auto"/>
        <w:left w:val="none" w:sz="0" w:space="0" w:color="auto"/>
        <w:bottom w:val="none" w:sz="0" w:space="0" w:color="auto"/>
        <w:right w:val="none" w:sz="0" w:space="0" w:color="auto"/>
      </w:divBdr>
      <w:divsChild>
        <w:div w:id="1084374239">
          <w:marLeft w:val="0"/>
          <w:marRight w:val="0"/>
          <w:marTop w:val="0"/>
          <w:marBottom w:val="240"/>
          <w:divBdr>
            <w:top w:val="none" w:sz="0" w:space="0" w:color="auto"/>
            <w:left w:val="none" w:sz="0" w:space="0" w:color="auto"/>
            <w:bottom w:val="none" w:sz="0" w:space="0" w:color="auto"/>
            <w:right w:val="none" w:sz="0" w:space="0" w:color="auto"/>
          </w:divBdr>
        </w:div>
        <w:div w:id="1151020460">
          <w:marLeft w:val="0"/>
          <w:marRight w:val="0"/>
          <w:marTop w:val="0"/>
          <w:marBottom w:val="240"/>
          <w:divBdr>
            <w:top w:val="none" w:sz="0" w:space="0" w:color="auto"/>
            <w:left w:val="none" w:sz="0" w:space="0" w:color="auto"/>
            <w:bottom w:val="none" w:sz="0" w:space="0" w:color="auto"/>
            <w:right w:val="none" w:sz="0" w:space="0" w:color="auto"/>
          </w:divBdr>
        </w:div>
        <w:div w:id="1227258170">
          <w:marLeft w:val="0"/>
          <w:marRight w:val="0"/>
          <w:marTop w:val="0"/>
          <w:marBottom w:val="240"/>
          <w:divBdr>
            <w:top w:val="none" w:sz="0" w:space="0" w:color="auto"/>
            <w:left w:val="none" w:sz="0" w:space="0" w:color="auto"/>
            <w:bottom w:val="none" w:sz="0" w:space="0" w:color="auto"/>
            <w:right w:val="none" w:sz="0" w:space="0" w:color="auto"/>
          </w:divBdr>
        </w:div>
      </w:divsChild>
    </w:div>
    <w:div w:id="792020685">
      <w:bodyDiv w:val="1"/>
      <w:marLeft w:val="0"/>
      <w:marRight w:val="0"/>
      <w:marTop w:val="0"/>
      <w:marBottom w:val="0"/>
      <w:divBdr>
        <w:top w:val="none" w:sz="0" w:space="0" w:color="auto"/>
        <w:left w:val="none" w:sz="0" w:space="0" w:color="auto"/>
        <w:bottom w:val="none" w:sz="0" w:space="0" w:color="auto"/>
        <w:right w:val="none" w:sz="0" w:space="0" w:color="auto"/>
      </w:divBdr>
      <w:divsChild>
        <w:div w:id="277415654">
          <w:marLeft w:val="0"/>
          <w:marRight w:val="0"/>
          <w:marTop w:val="0"/>
          <w:marBottom w:val="240"/>
          <w:divBdr>
            <w:top w:val="none" w:sz="0" w:space="0" w:color="auto"/>
            <w:left w:val="none" w:sz="0" w:space="0" w:color="auto"/>
            <w:bottom w:val="none" w:sz="0" w:space="0" w:color="auto"/>
            <w:right w:val="none" w:sz="0" w:space="0" w:color="auto"/>
          </w:divBdr>
        </w:div>
        <w:div w:id="995186694">
          <w:marLeft w:val="0"/>
          <w:marRight w:val="0"/>
          <w:marTop w:val="0"/>
          <w:marBottom w:val="240"/>
          <w:divBdr>
            <w:top w:val="none" w:sz="0" w:space="0" w:color="auto"/>
            <w:left w:val="none" w:sz="0" w:space="0" w:color="auto"/>
            <w:bottom w:val="none" w:sz="0" w:space="0" w:color="auto"/>
            <w:right w:val="none" w:sz="0" w:space="0" w:color="auto"/>
          </w:divBdr>
        </w:div>
      </w:divsChild>
    </w:div>
    <w:div w:id="819150254">
      <w:bodyDiv w:val="1"/>
      <w:marLeft w:val="0"/>
      <w:marRight w:val="0"/>
      <w:marTop w:val="0"/>
      <w:marBottom w:val="0"/>
      <w:divBdr>
        <w:top w:val="none" w:sz="0" w:space="0" w:color="auto"/>
        <w:left w:val="none" w:sz="0" w:space="0" w:color="auto"/>
        <w:bottom w:val="none" w:sz="0" w:space="0" w:color="auto"/>
        <w:right w:val="none" w:sz="0" w:space="0" w:color="auto"/>
      </w:divBdr>
      <w:divsChild>
        <w:div w:id="352655905">
          <w:marLeft w:val="0"/>
          <w:marRight w:val="0"/>
          <w:marTop w:val="0"/>
          <w:marBottom w:val="240"/>
          <w:divBdr>
            <w:top w:val="none" w:sz="0" w:space="0" w:color="auto"/>
            <w:left w:val="none" w:sz="0" w:space="0" w:color="auto"/>
            <w:bottom w:val="none" w:sz="0" w:space="0" w:color="auto"/>
            <w:right w:val="none" w:sz="0" w:space="0" w:color="auto"/>
          </w:divBdr>
        </w:div>
        <w:div w:id="369841404">
          <w:marLeft w:val="0"/>
          <w:marRight w:val="0"/>
          <w:marTop w:val="0"/>
          <w:marBottom w:val="240"/>
          <w:divBdr>
            <w:top w:val="none" w:sz="0" w:space="0" w:color="auto"/>
            <w:left w:val="none" w:sz="0" w:space="0" w:color="auto"/>
            <w:bottom w:val="none" w:sz="0" w:space="0" w:color="auto"/>
            <w:right w:val="none" w:sz="0" w:space="0" w:color="auto"/>
          </w:divBdr>
        </w:div>
        <w:div w:id="619455627">
          <w:marLeft w:val="0"/>
          <w:marRight w:val="0"/>
          <w:marTop w:val="0"/>
          <w:marBottom w:val="240"/>
          <w:divBdr>
            <w:top w:val="none" w:sz="0" w:space="0" w:color="auto"/>
            <w:left w:val="none" w:sz="0" w:space="0" w:color="auto"/>
            <w:bottom w:val="none" w:sz="0" w:space="0" w:color="auto"/>
            <w:right w:val="none" w:sz="0" w:space="0" w:color="auto"/>
          </w:divBdr>
        </w:div>
        <w:div w:id="1482162397">
          <w:marLeft w:val="0"/>
          <w:marRight w:val="0"/>
          <w:marTop w:val="0"/>
          <w:marBottom w:val="240"/>
          <w:divBdr>
            <w:top w:val="none" w:sz="0" w:space="0" w:color="auto"/>
            <w:left w:val="none" w:sz="0" w:space="0" w:color="auto"/>
            <w:bottom w:val="none" w:sz="0" w:space="0" w:color="auto"/>
            <w:right w:val="none" w:sz="0" w:space="0" w:color="auto"/>
          </w:divBdr>
        </w:div>
        <w:div w:id="1538854333">
          <w:marLeft w:val="0"/>
          <w:marRight w:val="0"/>
          <w:marTop w:val="0"/>
          <w:marBottom w:val="240"/>
          <w:divBdr>
            <w:top w:val="none" w:sz="0" w:space="0" w:color="auto"/>
            <w:left w:val="none" w:sz="0" w:space="0" w:color="auto"/>
            <w:bottom w:val="none" w:sz="0" w:space="0" w:color="auto"/>
            <w:right w:val="none" w:sz="0" w:space="0" w:color="auto"/>
          </w:divBdr>
        </w:div>
        <w:div w:id="1756393661">
          <w:marLeft w:val="0"/>
          <w:marRight w:val="0"/>
          <w:marTop w:val="0"/>
          <w:marBottom w:val="240"/>
          <w:divBdr>
            <w:top w:val="none" w:sz="0" w:space="0" w:color="auto"/>
            <w:left w:val="none" w:sz="0" w:space="0" w:color="auto"/>
            <w:bottom w:val="none" w:sz="0" w:space="0" w:color="auto"/>
            <w:right w:val="none" w:sz="0" w:space="0" w:color="auto"/>
          </w:divBdr>
        </w:div>
        <w:div w:id="2102218558">
          <w:marLeft w:val="0"/>
          <w:marRight w:val="0"/>
          <w:marTop w:val="0"/>
          <w:marBottom w:val="240"/>
          <w:divBdr>
            <w:top w:val="none" w:sz="0" w:space="0" w:color="auto"/>
            <w:left w:val="none" w:sz="0" w:space="0" w:color="auto"/>
            <w:bottom w:val="none" w:sz="0" w:space="0" w:color="auto"/>
            <w:right w:val="none" w:sz="0" w:space="0" w:color="auto"/>
          </w:divBdr>
        </w:div>
      </w:divsChild>
    </w:div>
    <w:div w:id="852374424">
      <w:bodyDiv w:val="1"/>
      <w:marLeft w:val="0"/>
      <w:marRight w:val="0"/>
      <w:marTop w:val="0"/>
      <w:marBottom w:val="0"/>
      <w:divBdr>
        <w:top w:val="none" w:sz="0" w:space="0" w:color="auto"/>
        <w:left w:val="none" w:sz="0" w:space="0" w:color="auto"/>
        <w:bottom w:val="none" w:sz="0" w:space="0" w:color="auto"/>
        <w:right w:val="none" w:sz="0" w:space="0" w:color="auto"/>
      </w:divBdr>
      <w:divsChild>
        <w:div w:id="432750067">
          <w:marLeft w:val="0"/>
          <w:marRight w:val="0"/>
          <w:marTop w:val="0"/>
          <w:marBottom w:val="240"/>
          <w:divBdr>
            <w:top w:val="none" w:sz="0" w:space="0" w:color="auto"/>
            <w:left w:val="none" w:sz="0" w:space="0" w:color="auto"/>
            <w:bottom w:val="none" w:sz="0" w:space="0" w:color="auto"/>
            <w:right w:val="none" w:sz="0" w:space="0" w:color="auto"/>
          </w:divBdr>
        </w:div>
        <w:div w:id="2039357309">
          <w:marLeft w:val="0"/>
          <w:marRight w:val="0"/>
          <w:marTop w:val="0"/>
          <w:marBottom w:val="240"/>
          <w:divBdr>
            <w:top w:val="none" w:sz="0" w:space="0" w:color="auto"/>
            <w:left w:val="none" w:sz="0" w:space="0" w:color="auto"/>
            <w:bottom w:val="none" w:sz="0" w:space="0" w:color="auto"/>
            <w:right w:val="none" w:sz="0" w:space="0" w:color="auto"/>
          </w:divBdr>
        </w:div>
      </w:divsChild>
    </w:div>
    <w:div w:id="888301792">
      <w:bodyDiv w:val="1"/>
      <w:marLeft w:val="0"/>
      <w:marRight w:val="0"/>
      <w:marTop w:val="0"/>
      <w:marBottom w:val="0"/>
      <w:divBdr>
        <w:top w:val="none" w:sz="0" w:space="0" w:color="auto"/>
        <w:left w:val="none" w:sz="0" w:space="0" w:color="auto"/>
        <w:bottom w:val="none" w:sz="0" w:space="0" w:color="auto"/>
        <w:right w:val="none" w:sz="0" w:space="0" w:color="auto"/>
      </w:divBdr>
      <w:divsChild>
        <w:div w:id="13772501">
          <w:marLeft w:val="0"/>
          <w:marRight w:val="0"/>
          <w:marTop w:val="0"/>
          <w:marBottom w:val="240"/>
          <w:divBdr>
            <w:top w:val="none" w:sz="0" w:space="0" w:color="auto"/>
            <w:left w:val="none" w:sz="0" w:space="0" w:color="auto"/>
            <w:bottom w:val="none" w:sz="0" w:space="0" w:color="auto"/>
            <w:right w:val="none" w:sz="0" w:space="0" w:color="auto"/>
          </w:divBdr>
        </w:div>
        <w:div w:id="27799584">
          <w:marLeft w:val="0"/>
          <w:marRight w:val="0"/>
          <w:marTop w:val="0"/>
          <w:marBottom w:val="240"/>
          <w:divBdr>
            <w:top w:val="none" w:sz="0" w:space="0" w:color="auto"/>
            <w:left w:val="none" w:sz="0" w:space="0" w:color="auto"/>
            <w:bottom w:val="none" w:sz="0" w:space="0" w:color="auto"/>
            <w:right w:val="none" w:sz="0" w:space="0" w:color="auto"/>
          </w:divBdr>
        </w:div>
        <w:div w:id="107624777">
          <w:marLeft w:val="0"/>
          <w:marRight w:val="0"/>
          <w:marTop w:val="0"/>
          <w:marBottom w:val="240"/>
          <w:divBdr>
            <w:top w:val="none" w:sz="0" w:space="0" w:color="auto"/>
            <w:left w:val="none" w:sz="0" w:space="0" w:color="auto"/>
            <w:bottom w:val="none" w:sz="0" w:space="0" w:color="auto"/>
            <w:right w:val="none" w:sz="0" w:space="0" w:color="auto"/>
          </w:divBdr>
        </w:div>
        <w:div w:id="149491092">
          <w:marLeft w:val="0"/>
          <w:marRight w:val="0"/>
          <w:marTop w:val="0"/>
          <w:marBottom w:val="240"/>
          <w:divBdr>
            <w:top w:val="none" w:sz="0" w:space="0" w:color="auto"/>
            <w:left w:val="none" w:sz="0" w:space="0" w:color="auto"/>
            <w:bottom w:val="none" w:sz="0" w:space="0" w:color="auto"/>
            <w:right w:val="none" w:sz="0" w:space="0" w:color="auto"/>
          </w:divBdr>
        </w:div>
        <w:div w:id="168371380">
          <w:marLeft w:val="0"/>
          <w:marRight w:val="0"/>
          <w:marTop w:val="0"/>
          <w:marBottom w:val="240"/>
          <w:divBdr>
            <w:top w:val="none" w:sz="0" w:space="0" w:color="auto"/>
            <w:left w:val="none" w:sz="0" w:space="0" w:color="auto"/>
            <w:bottom w:val="none" w:sz="0" w:space="0" w:color="auto"/>
            <w:right w:val="none" w:sz="0" w:space="0" w:color="auto"/>
          </w:divBdr>
        </w:div>
        <w:div w:id="280965124">
          <w:marLeft w:val="0"/>
          <w:marRight w:val="0"/>
          <w:marTop w:val="0"/>
          <w:marBottom w:val="240"/>
          <w:divBdr>
            <w:top w:val="none" w:sz="0" w:space="0" w:color="auto"/>
            <w:left w:val="none" w:sz="0" w:space="0" w:color="auto"/>
            <w:bottom w:val="none" w:sz="0" w:space="0" w:color="auto"/>
            <w:right w:val="none" w:sz="0" w:space="0" w:color="auto"/>
          </w:divBdr>
        </w:div>
        <w:div w:id="285549711">
          <w:marLeft w:val="0"/>
          <w:marRight w:val="0"/>
          <w:marTop w:val="0"/>
          <w:marBottom w:val="240"/>
          <w:divBdr>
            <w:top w:val="none" w:sz="0" w:space="0" w:color="auto"/>
            <w:left w:val="none" w:sz="0" w:space="0" w:color="auto"/>
            <w:bottom w:val="none" w:sz="0" w:space="0" w:color="auto"/>
            <w:right w:val="none" w:sz="0" w:space="0" w:color="auto"/>
          </w:divBdr>
        </w:div>
        <w:div w:id="406652876">
          <w:marLeft w:val="0"/>
          <w:marRight w:val="0"/>
          <w:marTop w:val="0"/>
          <w:marBottom w:val="240"/>
          <w:divBdr>
            <w:top w:val="none" w:sz="0" w:space="0" w:color="auto"/>
            <w:left w:val="none" w:sz="0" w:space="0" w:color="auto"/>
            <w:bottom w:val="none" w:sz="0" w:space="0" w:color="auto"/>
            <w:right w:val="none" w:sz="0" w:space="0" w:color="auto"/>
          </w:divBdr>
        </w:div>
        <w:div w:id="499350946">
          <w:marLeft w:val="0"/>
          <w:marRight w:val="0"/>
          <w:marTop w:val="0"/>
          <w:marBottom w:val="240"/>
          <w:divBdr>
            <w:top w:val="none" w:sz="0" w:space="0" w:color="auto"/>
            <w:left w:val="none" w:sz="0" w:space="0" w:color="auto"/>
            <w:bottom w:val="none" w:sz="0" w:space="0" w:color="auto"/>
            <w:right w:val="none" w:sz="0" w:space="0" w:color="auto"/>
          </w:divBdr>
        </w:div>
        <w:div w:id="503397805">
          <w:marLeft w:val="0"/>
          <w:marRight w:val="0"/>
          <w:marTop w:val="0"/>
          <w:marBottom w:val="240"/>
          <w:divBdr>
            <w:top w:val="none" w:sz="0" w:space="0" w:color="auto"/>
            <w:left w:val="none" w:sz="0" w:space="0" w:color="auto"/>
            <w:bottom w:val="none" w:sz="0" w:space="0" w:color="auto"/>
            <w:right w:val="none" w:sz="0" w:space="0" w:color="auto"/>
          </w:divBdr>
        </w:div>
        <w:div w:id="633295958">
          <w:marLeft w:val="0"/>
          <w:marRight w:val="0"/>
          <w:marTop w:val="0"/>
          <w:marBottom w:val="240"/>
          <w:divBdr>
            <w:top w:val="none" w:sz="0" w:space="0" w:color="auto"/>
            <w:left w:val="none" w:sz="0" w:space="0" w:color="auto"/>
            <w:bottom w:val="none" w:sz="0" w:space="0" w:color="auto"/>
            <w:right w:val="none" w:sz="0" w:space="0" w:color="auto"/>
          </w:divBdr>
        </w:div>
        <w:div w:id="786855620">
          <w:marLeft w:val="0"/>
          <w:marRight w:val="0"/>
          <w:marTop w:val="0"/>
          <w:marBottom w:val="240"/>
          <w:divBdr>
            <w:top w:val="none" w:sz="0" w:space="0" w:color="auto"/>
            <w:left w:val="none" w:sz="0" w:space="0" w:color="auto"/>
            <w:bottom w:val="none" w:sz="0" w:space="0" w:color="auto"/>
            <w:right w:val="none" w:sz="0" w:space="0" w:color="auto"/>
          </w:divBdr>
        </w:div>
        <w:div w:id="847714000">
          <w:marLeft w:val="0"/>
          <w:marRight w:val="0"/>
          <w:marTop w:val="0"/>
          <w:marBottom w:val="240"/>
          <w:divBdr>
            <w:top w:val="none" w:sz="0" w:space="0" w:color="auto"/>
            <w:left w:val="none" w:sz="0" w:space="0" w:color="auto"/>
            <w:bottom w:val="none" w:sz="0" w:space="0" w:color="auto"/>
            <w:right w:val="none" w:sz="0" w:space="0" w:color="auto"/>
          </w:divBdr>
        </w:div>
        <w:div w:id="1135417615">
          <w:marLeft w:val="0"/>
          <w:marRight w:val="0"/>
          <w:marTop w:val="0"/>
          <w:marBottom w:val="240"/>
          <w:divBdr>
            <w:top w:val="none" w:sz="0" w:space="0" w:color="auto"/>
            <w:left w:val="none" w:sz="0" w:space="0" w:color="auto"/>
            <w:bottom w:val="none" w:sz="0" w:space="0" w:color="auto"/>
            <w:right w:val="none" w:sz="0" w:space="0" w:color="auto"/>
          </w:divBdr>
        </w:div>
        <w:div w:id="1263683423">
          <w:marLeft w:val="0"/>
          <w:marRight w:val="0"/>
          <w:marTop w:val="0"/>
          <w:marBottom w:val="240"/>
          <w:divBdr>
            <w:top w:val="none" w:sz="0" w:space="0" w:color="auto"/>
            <w:left w:val="none" w:sz="0" w:space="0" w:color="auto"/>
            <w:bottom w:val="none" w:sz="0" w:space="0" w:color="auto"/>
            <w:right w:val="none" w:sz="0" w:space="0" w:color="auto"/>
          </w:divBdr>
        </w:div>
        <w:div w:id="1393307397">
          <w:marLeft w:val="0"/>
          <w:marRight w:val="0"/>
          <w:marTop w:val="0"/>
          <w:marBottom w:val="240"/>
          <w:divBdr>
            <w:top w:val="none" w:sz="0" w:space="0" w:color="auto"/>
            <w:left w:val="none" w:sz="0" w:space="0" w:color="auto"/>
            <w:bottom w:val="none" w:sz="0" w:space="0" w:color="auto"/>
            <w:right w:val="none" w:sz="0" w:space="0" w:color="auto"/>
          </w:divBdr>
        </w:div>
        <w:div w:id="1455757754">
          <w:marLeft w:val="0"/>
          <w:marRight w:val="0"/>
          <w:marTop w:val="0"/>
          <w:marBottom w:val="240"/>
          <w:divBdr>
            <w:top w:val="none" w:sz="0" w:space="0" w:color="auto"/>
            <w:left w:val="none" w:sz="0" w:space="0" w:color="auto"/>
            <w:bottom w:val="none" w:sz="0" w:space="0" w:color="auto"/>
            <w:right w:val="none" w:sz="0" w:space="0" w:color="auto"/>
          </w:divBdr>
        </w:div>
        <w:div w:id="1464691392">
          <w:marLeft w:val="0"/>
          <w:marRight w:val="0"/>
          <w:marTop w:val="0"/>
          <w:marBottom w:val="240"/>
          <w:divBdr>
            <w:top w:val="none" w:sz="0" w:space="0" w:color="auto"/>
            <w:left w:val="none" w:sz="0" w:space="0" w:color="auto"/>
            <w:bottom w:val="none" w:sz="0" w:space="0" w:color="auto"/>
            <w:right w:val="none" w:sz="0" w:space="0" w:color="auto"/>
          </w:divBdr>
        </w:div>
        <w:div w:id="1521116490">
          <w:marLeft w:val="0"/>
          <w:marRight w:val="0"/>
          <w:marTop w:val="0"/>
          <w:marBottom w:val="240"/>
          <w:divBdr>
            <w:top w:val="none" w:sz="0" w:space="0" w:color="auto"/>
            <w:left w:val="none" w:sz="0" w:space="0" w:color="auto"/>
            <w:bottom w:val="none" w:sz="0" w:space="0" w:color="auto"/>
            <w:right w:val="none" w:sz="0" w:space="0" w:color="auto"/>
          </w:divBdr>
        </w:div>
        <w:div w:id="1638878994">
          <w:marLeft w:val="0"/>
          <w:marRight w:val="0"/>
          <w:marTop w:val="0"/>
          <w:marBottom w:val="240"/>
          <w:divBdr>
            <w:top w:val="none" w:sz="0" w:space="0" w:color="auto"/>
            <w:left w:val="none" w:sz="0" w:space="0" w:color="auto"/>
            <w:bottom w:val="none" w:sz="0" w:space="0" w:color="auto"/>
            <w:right w:val="none" w:sz="0" w:space="0" w:color="auto"/>
          </w:divBdr>
        </w:div>
        <w:div w:id="1757902139">
          <w:marLeft w:val="0"/>
          <w:marRight w:val="0"/>
          <w:marTop w:val="0"/>
          <w:marBottom w:val="240"/>
          <w:divBdr>
            <w:top w:val="none" w:sz="0" w:space="0" w:color="auto"/>
            <w:left w:val="none" w:sz="0" w:space="0" w:color="auto"/>
            <w:bottom w:val="none" w:sz="0" w:space="0" w:color="auto"/>
            <w:right w:val="none" w:sz="0" w:space="0" w:color="auto"/>
          </w:divBdr>
        </w:div>
        <w:div w:id="1848668680">
          <w:marLeft w:val="0"/>
          <w:marRight w:val="0"/>
          <w:marTop w:val="0"/>
          <w:marBottom w:val="240"/>
          <w:divBdr>
            <w:top w:val="none" w:sz="0" w:space="0" w:color="auto"/>
            <w:left w:val="none" w:sz="0" w:space="0" w:color="auto"/>
            <w:bottom w:val="none" w:sz="0" w:space="0" w:color="auto"/>
            <w:right w:val="none" w:sz="0" w:space="0" w:color="auto"/>
          </w:divBdr>
        </w:div>
        <w:div w:id="1930195426">
          <w:marLeft w:val="0"/>
          <w:marRight w:val="0"/>
          <w:marTop w:val="0"/>
          <w:marBottom w:val="240"/>
          <w:divBdr>
            <w:top w:val="none" w:sz="0" w:space="0" w:color="auto"/>
            <w:left w:val="none" w:sz="0" w:space="0" w:color="auto"/>
            <w:bottom w:val="none" w:sz="0" w:space="0" w:color="auto"/>
            <w:right w:val="none" w:sz="0" w:space="0" w:color="auto"/>
          </w:divBdr>
        </w:div>
        <w:div w:id="1941446215">
          <w:marLeft w:val="0"/>
          <w:marRight w:val="0"/>
          <w:marTop w:val="0"/>
          <w:marBottom w:val="240"/>
          <w:divBdr>
            <w:top w:val="none" w:sz="0" w:space="0" w:color="auto"/>
            <w:left w:val="none" w:sz="0" w:space="0" w:color="auto"/>
            <w:bottom w:val="none" w:sz="0" w:space="0" w:color="auto"/>
            <w:right w:val="none" w:sz="0" w:space="0" w:color="auto"/>
          </w:divBdr>
        </w:div>
        <w:div w:id="2089186860">
          <w:marLeft w:val="0"/>
          <w:marRight w:val="0"/>
          <w:marTop w:val="0"/>
          <w:marBottom w:val="240"/>
          <w:divBdr>
            <w:top w:val="none" w:sz="0" w:space="0" w:color="auto"/>
            <w:left w:val="none" w:sz="0" w:space="0" w:color="auto"/>
            <w:bottom w:val="none" w:sz="0" w:space="0" w:color="auto"/>
            <w:right w:val="none" w:sz="0" w:space="0" w:color="auto"/>
          </w:divBdr>
        </w:div>
      </w:divsChild>
    </w:div>
    <w:div w:id="897202928">
      <w:bodyDiv w:val="1"/>
      <w:marLeft w:val="0"/>
      <w:marRight w:val="0"/>
      <w:marTop w:val="0"/>
      <w:marBottom w:val="0"/>
      <w:divBdr>
        <w:top w:val="none" w:sz="0" w:space="0" w:color="auto"/>
        <w:left w:val="none" w:sz="0" w:space="0" w:color="auto"/>
        <w:bottom w:val="none" w:sz="0" w:space="0" w:color="auto"/>
        <w:right w:val="none" w:sz="0" w:space="0" w:color="auto"/>
      </w:divBdr>
      <w:divsChild>
        <w:div w:id="217590828">
          <w:marLeft w:val="0"/>
          <w:marRight w:val="0"/>
          <w:marTop w:val="0"/>
          <w:marBottom w:val="0"/>
          <w:divBdr>
            <w:top w:val="none" w:sz="0" w:space="0" w:color="auto"/>
            <w:left w:val="none" w:sz="0" w:space="0" w:color="auto"/>
            <w:bottom w:val="none" w:sz="0" w:space="0" w:color="auto"/>
            <w:right w:val="none" w:sz="0" w:space="0" w:color="auto"/>
          </w:divBdr>
          <w:divsChild>
            <w:div w:id="1196890754">
              <w:marLeft w:val="0"/>
              <w:marRight w:val="0"/>
              <w:marTop w:val="0"/>
              <w:marBottom w:val="240"/>
              <w:divBdr>
                <w:top w:val="none" w:sz="0" w:space="0" w:color="auto"/>
                <w:left w:val="none" w:sz="0" w:space="0" w:color="auto"/>
                <w:bottom w:val="none" w:sz="0" w:space="0" w:color="auto"/>
                <w:right w:val="none" w:sz="0" w:space="0" w:color="auto"/>
              </w:divBdr>
            </w:div>
            <w:div w:id="52195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1355892">
      <w:bodyDiv w:val="1"/>
      <w:marLeft w:val="0"/>
      <w:marRight w:val="0"/>
      <w:marTop w:val="0"/>
      <w:marBottom w:val="0"/>
      <w:divBdr>
        <w:top w:val="none" w:sz="0" w:space="0" w:color="auto"/>
        <w:left w:val="none" w:sz="0" w:space="0" w:color="auto"/>
        <w:bottom w:val="none" w:sz="0" w:space="0" w:color="auto"/>
        <w:right w:val="none" w:sz="0" w:space="0" w:color="auto"/>
      </w:divBdr>
      <w:divsChild>
        <w:div w:id="763770401">
          <w:marLeft w:val="0"/>
          <w:marRight w:val="0"/>
          <w:marTop w:val="0"/>
          <w:marBottom w:val="240"/>
          <w:divBdr>
            <w:top w:val="none" w:sz="0" w:space="0" w:color="auto"/>
            <w:left w:val="none" w:sz="0" w:space="0" w:color="auto"/>
            <w:bottom w:val="none" w:sz="0" w:space="0" w:color="auto"/>
            <w:right w:val="none" w:sz="0" w:space="0" w:color="auto"/>
          </w:divBdr>
        </w:div>
        <w:div w:id="837883079">
          <w:marLeft w:val="0"/>
          <w:marRight w:val="0"/>
          <w:marTop w:val="0"/>
          <w:marBottom w:val="240"/>
          <w:divBdr>
            <w:top w:val="none" w:sz="0" w:space="0" w:color="auto"/>
            <w:left w:val="none" w:sz="0" w:space="0" w:color="auto"/>
            <w:bottom w:val="none" w:sz="0" w:space="0" w:color="auto"/>
            <w:right w:val="none" w:sz="0" w:space="0" w:color="auto"/>
          </w:divBdr>
        </w:div>
        <w:div w:id="983504673">
          <w:marLeft w:val="0"/>
          <w:marRight w:val="0"/>
          <w:marTop w:val="0"/>
          <w:marBottom w:val="240"/>
          <w:divBdr>
            <w:top w:val="none" w:sz="0" w:space="0" w:color="auto"/>
            <w:left w:val="none" w:sz="0" w:space="0" w:color="auto"/>
            <w:bottom w:val="none" w:sz="0" w:space="0" w:color="auto"/>
            <w:right w:val="none" w:sz="0" w:space="0" w:color="auto"/>
          </w:divBdr>
        </w:div>
        <w:div w:id="1332293513">
          <w:marLeft w:val="0"/>
          <w:marRight w:val="0"/>
          <w:marTop w:val="0"/>
          <w:marBottom w:val="240"/>
          <w:divBdr>
            <w:top w:val="none" w:sz="0" w:space="0" w:color="auto"/>
            <w:left w:val="none" w:sz="0" w:space="0" w:color="auto"/>
            <w:bottom w:val="none" w:sz="0" w:space="0" w:color="auto"/>
            <w:right w:val="none" w:sz="0" w:space="0" w:color="auto"/>
          </w:divBdr>
        </w:div>
        <w:div w:id="1537042471">
          <w:marLeft w:val="0"/>
          <w:marRight w:val="0"/>
          <w:marTop w:val="0"/>
          <w:marBottom w:val="240"/>
          <w:divBdr>
            <w:top w:val="none" w:sz="0" w:space="0" w:color="auto"/>
            <w:left w:val="none" w:sz="0" w:space="0" w:color="auto"/>
            <w:bottom w:val="none" w:sz="0" w:space="0" w:color="auto"/>
            <w:right w:val="none" w:sz="0" w:space="0" w:color="auto"/>
          </w:divBdr>
        </w:div>
      </w:divsChild>
    </w:div>
    <w:div w:id="913391748">
      <w:bodyDiv w:val="1"/>
      <w:marLeft w:val="0"/>
      <w:marRight w:val="0"/>
      <w:marTop w:val="0"/>
      <w:marBottom w:val="0"/>
      <w:divBdr>
        <w:top w:val="none" w:sz="0" w:space="0" w:color="auto"/>
        <w:left w:val="none" w:sz="0" w:space="0" w:color="auto"/>
        <w:bottom w:val="none" w:sz="0" w:space="0" w:color="auto"/>
        <w:right w:val="none" w:sz="0" w:space="0" w:color="auto"/>
      </w:divBdr>
      <w:divsChild>
        <w:div w:id="192228630">
          <w:marLeft w:val="0"/>
          <w:marRight w:val="0"/>
          <w:marTop w:val="0"/>
          <w:marBottom w:val="240"/>
          <w:divBdr>
            <w:top w:val="none" w:sz="0" w:space="0" w:color="auto"/>
            <w:left w:val="none" w:sz="0" w:space="0" w:color="auto"/>
            <w:bottom w:val="none" w:sz="0" w:space="0" w:color="auto"/>
            <w:right w:val="none" w:sz="0" w:space="0" w:color="auto"/>
          </w:divBdr>
        </w:div>
      </w:divsChild>
    </w:div>
    <w:div w:id="936448677">
      <w:bodyDiv w:val="1"/>
      <w:marLeft w:val="0"/>
      <w:marRight w:val="0"/>
      <w:marTop w:val="0"/>
      <w:marBottom w:val="0"/>
      <w:divBdr>
        <w:top w:val="none" w:sz="0" w:space="0" w:color="auto"/>
        <w:left w:val="none" w:sz="0" w:space="0" w:color="auto"/>
        <w:bottom w:val="none" w:sz="0" w:space="0" w:color="auto"/>
        <w:right w:val="none" w:sz="0" w:space="0" w:color="auto"/>
      </w:divBdr>
      <w:divsChild>
        <w:div w:id="232399213">
          <w:marLeft w:val="0"/>
          <w:marRight w:val="0"/>
          <w:marTop w:val="0"/>
          <w:marBottom w:val="240"/>
          <w:divBdr>
            <w:top w:val="none" w:sz="0" w:space="0" w:color="auto"/>
            <w:left w:val="none" w:sz="0" w:space="0" w:color="auto"/>
            <w:bottom w:val="none" w:sz="0" w:space="0" w:color="auto"/>
            <w:right w:val="none" w:sz="0" w:space="0" w:color="auto"/>
          </w:divBdr>
        </w:div>
        <w:div w:id="1548955182">
          <w:marLeft w:val="0"/>
          <w:marRight w:val="0"/>
          <w:marTop w:val="0"/>
          <w:marBottom w:val="240"/>
          <w:divBdr>
            <w:top w:val="none" w:sz="0" w:space="0" w:color="auto"/>
            <w:left w:val="none" w:sz="0" w:space="0" w:color="auto"/>
            <w:bottom w:val="none" w:sz="0" w:space="0" w:color="auto"/>
            <w:right w:val="none" w:sz="0" w:space="0" w:color="auto"/>
          </w:divBdr>
        </w:div>
      </w:divsChild>
    </w:div>
    <w:div w:id="969045817">
      <w:bodyDiv w:val="1"/>
      <w:marLeft w:val="0"/>
      <w:marRight w:val="0"/>
      <w:marTop w:val="0"/>
      <w:marBottom w:val="0"/>
      <w:divBdr>
        <w:top w:val="none" w:sz="0" w:space="0" w:color="auto"/>
        <w:left w:val="none" w:sz="0" w:space="0" w:color="auto"/>
        <w:bottom w:val="none" w:sz="0" w:space="0" w:color="auto"/>
        <w:right w:val="none" w:sz="0" w:space="0" w:color="auto"/>
      </w:divBdr>
      <w:divsChild>
        <w:div w:id="5835642">
          <w:marLeft w:val="0"/>
          <w:marRight w:val="0"/>
          <w:marTop w:val="0"/>
          <w:marBottom w:val="240"/>
          <w:divBdr>
            <w:top w:val="none" w:sz="0" w:space="0" w:color="auto"/>
            <w:left w:val="none" w:sz="0" w:space="0" w:color="auto"/>
            <w:bottom w:val="none" w:sz="0" w:space="0" w:color="auto"/>
            <w:right w:val="none" w:sz="0" w:space="0" w:color="auto"/>
          </w:divBdr>
        </w:div>
        <w:div w:id="85074868">
          <w:marLeft w:val="0"/>
          <w:marRight w:val="0"/>
          <w:marTop w:val="0"/>
          <w:marBottom w:val="240"/>
          <w:divBdr>
            <w:top w:val="none" w:sz="0" w:space="0" w:color="auto"/>
            <w:left w:val="none" w:sz="0" w:space="0" w:color="auto"/>
            <w:bottom w:val="none" w:sz="0" w:space="0" w:color="auto"/>
            <w:right w:val="none" w:sz="0" w:space="0" w:color="auto"/>
          </w:divBdr>
        </w:div>
        <w:div w:id="332226379">
          <w:marLeft w:val="0"/>
          <w:marRight w:val="0"/>
          <w:marTop w:val="0"/>
          <w:marBottom w:val="240"/>
          <w:divBdr>
            <w:top w:val="none" w:sz="0" w:space="0" w:color="auto"/>
            <w:left w:val="none" w:sz="0" w:space="0" w:color="auto"/>
            <w:bottom w:val="none" w:sz="0" w:space="0" w:color="auto"/>
            <w:right w:val="none" w:sz="0" w:space="0" w:color="auto"/>
          </w:divBdr>
        </w:div>
        <w:div w:id="415588915">
          <w:marLeft w:val="0"/>
          <w:marRight w:val="0"/>
          <w:marTop w:val="0"/>
          <w:marBottom w:val="240"/>
          <w:divBdr>
            <w:top w:val="none" w:sz="0" w:space="0" w:color="auto"/>
            <w:left w:val="none" w:sz="0" w:space="0" w:color="auto"/>
            <w:bottom w:val="none" w:sz="0" w:space="0" w:color="auto"/>
            <w:right w:val="none" w:sz="0" w:space="0" w:color="auto"/>
          </w:divBdr>
        </w:div>
        <w:div w:id="472216218">
          <w:marLeft w:val="0"/>
          <w:marRight w:val="0"/>
          <w:marTop w:val="0"/>
          <w:marBottom w:val="240"/>
          <w:divBdr>
            <w:top w:val="none" w:sz="0" w:space="0" w:color="auto"/>
            <w:left w:val="none" w:sz="0" w:space="0" w:color="auto"/>
            <w:bottom w:val="none" w:sz="0" w:space="0" w:color="auto"/>
            <w:right w:val="none" w:sz="0" w:space="0" w:color="auto"/>
          </w:divBdr>
        </w:div>
        <w:div w:id="492380610">
          <w:marLeft w:val="0"/>
          <w:marRight w:val="0"/>
          <w:marTop w:val="0"/>
          <w:marBottom w:val="240"/>
          <w:divBdr>
            <w:top w:val="none" w:sz="0" w:space="0" w:color="auto"/>
            <w:left w:val="none" w:sz="0" w:space="0" w:color="auto"/>
            <w:bottom w:val="none" w:sz="0" w:space="0" w:color="auto"/>
            <w:right w:val="none" w:sz="0" w:space="0" w:color="auto"/>
          </w:divBdr>
        </w:div>
        <w:div w:id="513999111">
          <w:marLeft w:val="0"/>
          <w:marRight w:val="0"/>
          <w:marTop w:val="0"/>
          <w:marBottom w:val="240"/>
          <w:divBdr>
            <w:top w:val="none" w:sz="0" w:space="0" w:color="auto"/>
            <w:left w:val="none" w:sz="0" w:space="0" w:color="auto"/>
            <w:bottom w:val="none" w:sz="0" w:space="0" w:color="auto"/>
            <w:right w:val="none" w:sz="0" w:space="0" w:color="auto"/>
          </w:divBdr>
        </w:div>
        <w:div w:id="548692695">
          <w:marLeft w:val="0"/>
          <w:marRight w:val="0"/>
          <w:marTop w:val="0"/>
          <w:marBottom w:val="240"/>
          <w:divBdr>
            <w:top w:val="none" w:sz="0" w:space="0" w:color="auto"/>
            <w:left w:val="none" w:sz="0" w:space="0" w:color="auto"/>
            <w:bottom w:val="none" w:sz="0" w:space="0" w:color="auto"/>
            <w:right w:val="none" w:sz="0" w:space="0" w:color="auto"/>
          </w:divBdr>
        </w:div>
        <w:div w:id="558706607">
          <w:marLeft w:val="0"/>
          <w:marRight w:val="0"/>
          <w:marTop w:val="0"/>
          <w:marBottom w:val="240"/>
          <w:divBdr>
            <w:top w:val="none" w:sz="0" w:space="0" w:color="auto"/>
            <w:left w:val="none" w:sz="0" w:space="0" w:color="auto"/>
            <w:bottom w:val="none" w:sz="0" w:space="0" w:color="auto"/>
            <w:right w:val="none" w:sz="0" w:space="0" w:color="auto"/>
          </w:divBdr>
        </w:div>
        <w:div w:id="560362478">
          <w:marLeft w:val="0"/>
          <w:marRight w:val="0"/>
          <w:marTop w:val="0"/>
          <w:marBottom w:val="240"/>
          <w:divBdr>
            <w:top w:val="none" w:sz="0" w:space="0" w:color="auto"/>
            <w:left w:val="none" w:sz="0" w:space="0" w:color="auto"/>
            <w:bottom w:val="none" w:sz="0" w:space="0" w:color="auto"/>
            <w:right w:val="none" w:sz="0" w:space="0" w:color="auto"/>
          </w:divBdr>
        </w:div>
        <w:div w:id="866140455">
          <w:marLeft w:val="0"/>
          <w:marRight w:val="0"/>
          <w:marTop w:val="0"/>
          <w:marBottom w:val="240"/>
          <w:divBdr>
            <w:top w:val="none" w:sz="0" w:space="0" w:color="auto"/>
            <w:left w:val="none" w:sz="0" w:space="0" w:color="auto"/>
            <w:bottom w:val="none" w:sz="0" w:space="0" w:color="auto"/>
            <w:right w:val="none" w:sz="0" w:space="0" w:color="auto"/>
          </w:divBdr>
        </w:div>
        <w:div w:id="1057048917">
          <w:marLeft w:val="0"/>
          <w:marRight w:val="0"/>
          <w:marTop w:val="0"/>
          <w:marBottom w:val="240"/>
          <w:divBdr>
            <w:top w:val="none" w:sz="0" w:space="0" w:color="auto"/>
            <w:left w:val="none" w:sz="0" w:space="0" w:color="auto"/>
            <w:bottom w:val="none" w:sz="0" w:space="0" w:color="auto"/>
            <w:right w:val="none" w:sz="0" w:space="0" w:color="auto"/>
          </w:divBdr>
        </w:div>
        <w:div w:id="1221359987">
          <w:marLeft w:val="0"/>
          <w:marRight w:val="0"/>
          <w:marTop w:val="0"/>
          <w:marBottom w:val="240"/>
          <w:divBdr>
            <w:top w:val="none" w:sz="0" w:space="0" w:color="auto"/>
            <w:left w:val="none" w:sz="0" w:space="0" w:color="auto"/>
            <w:bottom w:val="none" w:sz="0" w:space="0" w:color="auto"/>
            <w:right w:val="none" w:sz="0" w:space="0" w:color="auto"/>
          </w:divBdr>
        </w:div>
        <w:div w:id="1225069910">
          <w:marLeft w:val="0"/>
          <w:marRight w:val="0"/>
          <w:marTop w:val="0"/>
          <w:marBottom w:val="240"/>
          <w:divBdr>
            <w:top w:val="none" w:sz="0" w:space="0" w:color="auto"/>
            <w:left w:val="none" w:sz="0" w:space="0" w:color="auto"/>
            <w:bottom w:val="none" w:sz="0" w:space="0" w:color="auto"/>
            <w:right w:val="none" w:sz="0" w:space="0" w:color="auto"/>
          </w:divBdr>
        </w:div>
        <w:div w:id="1281111031">
          <w:marLeft w:val="0"/>
          <w:marRight w:val="0"/>
          <w:marTop w:val="0"/>
          <w:marBottom w:val="240"/>
          <w:divBdr>
            <w:top w:val="none" w:sz="0" w:space="0" w:color="auto"/>
            <w:left w:val="none" w:sz="0" w:space="0" w:color="auto"/>
            <w:bottom w:val="none" w:sz="0" w:space="0" w:color="auto"/>
            <w:right w:val="none" w:sz="0" w:space="0" w:color="auto"/>
          </w:divBdr>
        </w:div>
        <w:div w:id="1530142233">
          <w:marLeft w:val="0"/>
          <w:marRight w:val="0"/>
          <w:marTop w:val="0"/>
          <w:marBottom w:val="240"/>
          <w:divBdr>
            <w:top w:val="none" w:sz="0" w:space="0" w:color="auto"/>
            <w:left w:val="none" w:sz="0" w:space="0" w:color="auto"/>
            <w:bottom w:val="none" w:sz="0" w:space="0" w:color="auto"/>
            <w:right w:val="none" w:sz="0" w:space="0" w:color="auto"/>
          </w:divBdr>
        </w:div>
        <w:div w:id="1563524412">
          <w:marLeft w:val="0"/>
          <w:marRight w:val="0"/>
          <w:marTop w:val="0"/>
          <w:marBottom w:val="240"/>
          <w:divBdr>
            <w:top w:val="none" w:sz="0" w:space="0" w:color="auto"/>
            <w:left w:val="none" w:sz="0" w:space="0" w:color="auto"/>
            <w:bottom w:val="none" w:sz="0" w:space="0" w:color="auto"/>
            <w:right w:val="none" w:sz="0" w:space="0" w:color="auto"/>
          </w:divBdr>
        </w:div>
        <w:div w:id="1591043559">
          <w:marLeft w:val="0"/>
          <w:marRight w:val="0"/>
          <w:marTop w:val="0"/>
          <w:marBottom w:val="240"/>
          <w:divBdr>
            <w:top w:val="none" w:sz="0" w:space="0" w:color="auto"/>
            <w:left w:val="none" w:sz="0" w:space="0" w:color="auto"/>
            <w:bottom w:val="none" w:sz="0" w:space="0" w:color="auto"/>
            <w:right w:val="none" w:sz="0" w:space="0" w:color="auto"/>
          </w:divBdr>
        </w:div>
        <w:div w:id="1758482248">
          <w:marLeft w:val="0"/>
          <w:marRight w:val="0"/>
          <w:marTop w:val="0"/>
          <w:marBottom w:val="240"/>
          <w:divBdr>
            <w:top w:val="none" w:sz="0" w:space="0" w:color="auto"/>
            <w:left w:val="none" w:sz="0" w:space="0" w:color="auto"/>
            <w:bottom w:val="none" w:sz="0" w:space="0" w:color="auto"/>
            <w:right w:val="none" w:sz="0" w:space="0" w:color="auto"/>
          </w:divBdr>
        </w:div>
        <w:div w:id="1759910688">
          <w:marLeft w:val="0"/>
          <w:marRight w:val="0"/>
          <w:marTop w:val="0"/>
          <w:marBottom w:val="240"/>
          <w:divBdr>
            <w:top w:val="none" w:sz="0" w:space="0" w:color="auto"/>
            <w:left w:val="none" w:sz="0" w:space="0" w:color="auto"/>
            <w:bottom w:val="none" w:sz="0" w:space="0" w:color="auto"/>
            <w:right w:val="none" w:sz="0" w:space="0" w:color="auto"/>
          </w:divBdr>
        </w:div>
        <w:div w:id="1793791566">
          <w:marLeft w:val="0"/>
          <w:marRight w:val="0"/>
          <w:marTop w:val="0"/>
          <w:marBottom w:val="240"/>
          <w:divBdr>
            <w:top w:val="none" w:sz="0" w:space="0" w:color="auto"/>
            <w:left w:val="none" w:sz="0" w:space="0" w:color="auto"/>
            <w:bottom w:val="none" w:sz="0" w:space="0" w:color="auto"/>
            <w:right w:val="none" w:sz="0" w:space="0" w:color="auto"/>
          </w:divBdr>
        </w:div>
        <w:div w:id="1815366982">
          <w:marLeft w:val="0"/>
          <w:marRight w:val="0"/>
          <w:marTop w:val="0"/>
          <w:marBottom w:val="240"/>
          <w:divBdr>
            <w:top w:val="none" w:sz="0" w:space="0" w:color="auto"/>
            <w:left w:val="none" w:sz="0" w:space="0" w:color="auto"/>
            <w:bottom w:val="none" w:sz="0" w:space="0" w:color="auto"/>
            <w:right w:val="none" w:sz="0" w:space="0" w:color="auto"/>
          </w:divBdr>
        </w:div>
        <w:div w:id="1819689701">
          <w:marLeft w:val="0"/>
          <w:marRight w:val="0"/>
          <w:marTop w:val="0"/>
          <w:marBottom w:val="240"/>
          <w:divBdr>
            <w:top w:val="none" w:sz="0" w:space="0" w:color="auto"/>
            <w:left w:val="none" w:sz="0" w:space="0" w:color="auto"/>
            <w:bottom w:val="none" w:sz="0" w:space="0" w:color="auto"/>
            <w:right w:val="none" w:sz="0" w:space="0" w:color="auto"/>
          </w:divBdr>
        </w:div>
        <w:div w:id="1857427508">
          <w:marLeft w:val="0"/>
          <w:marRight w:val="0"/>
          <w:marTop w:val="0"/>
          <w:marBottom w:val="240"/>
          <w:divBdr>
            <w:top w:val="none" w:sz="0" w:space="0" w:color="auto"/>
            <w:left w:val="none" w:sz="0" w:space="0" w:color="auto"/>
            <w:bottom w:val="none" w:sz="0" w:space="0" w:color="auto"/>
            <w:right w:val="none" w:sz="0" w:space="0" w:color="auto"/>
          </w:divBdr>
        </w:div>
        <w:div w:id="1883908425">
          <w:marLeft w:val="0"/>
          <w:marRight w:val="0"/>
          <w:marTop w:val="0"/>
          <w:marBottom w:val="240"/>
          <w:divBdr>
            <w:top w:val="none" w:sz="0" w:space="0" w:color="auto"/>
            <w:left w:val="none" w:sz="0" w:space="0" w:color="auto"/>
            <w:bottom w:val="none" w:sz="0" w:space="0" w:color="auto"/>
            <w:right w:val="none" w:sz="0" w:space="0" w:color="auto"/>
          </w:divBdr>
        </w:div>
        <w:div w:id="1993439796">
          <w:marLeft w:val="0"/>
          <w:marRight w:val="0"/>
          <w:marTop w:val="0"/>
          <w:marBottom w:val="240"/>
          <w:divBdr>
            <w:top w:val="none" w:sz="0" w:space="0" w:color="auto"/>
            <w:left w:val="none" w:sz="0" w:space="0" w:color="auto"/>
            <w:bottom w:val="none" w:sz="0" w:space="0" w:color="auto"/>
            <w:right w:val="none" w:sz="0" w:space="0" w:color="auto"/>
          </w:divBdr>
        </w:div>
      </w:divsChild>
    </w:div>
    <w:div w:id="974525994">
      <w:bodyDiv w:val="1"/>
      <w:marLeft w:val="0"/>
      <w:marRight w:val="0"/>
      <w:marTop w:val="0"/>
      <w:marBottom w:val="0"/>
      <w:divBdr>
        <w:top w:val="none" w:sz="0" w:space="0" w:color="auto"/>
        <w:left w:val="none" w:sz="0" w:space="0" w:color="auto"/>
        <w:bottom w:val="none" w:sz="0" w:space="0" w:color="auto"/>
        <w:right w:val="none" w:sz="0" w:space="0" w:color="auto"/>
      </w:divBdr>
      <w:divsChild>
        <w:div w:id="123624591">
          <w:marLeft w:val="0"/>
          <w:marRight w:val="0"/>
          <w:marTop w:val="0"/>
          <w:marBottom w:val="240"/>
          <w:divBdr>
            <w:top w:val="none" w:sz="0" w:space="0" w:color="auto"/>
            <w:left w:val="none" w:sz="0" w:space="0" w:color="auto"/>
            <w:bottom w:val="none" w:sz="0" w:space="0" w:color="auto"/>
            <w:right w:val="none" w:sz="0" w:space="0" w:color="auto"/>
          </w:divBdr>
        </w:div>
        <w:div w:id="1461876088">
          <w:marLeft w:val="0"/>
          <w:marRight w:val="0"/>
          <w:marTop w:val="0"/>
          <w:marBottom w:val="240"/>
          <w:divBdr>
            <w:top w:val="none" w:sz="0" w:space="0" w:color="auto"/>
            <w:left w:val="none" w:sz="0" w:space="0" w:color="auto"/>
            <w:bottom w:val="none" w:sz="0" w:space="0" w:color="auto"/>
            <w:right w:val="none" w:sz="0" w:space="0" w:color="auto"/>
          </w:divBdr>
        </w:div>
        <w:div w:id="1604074022">
          <w:marLeft w:val="0"/>
          <w:marRight w:val="0"/>
          <w:marTop w:val="0"/>
          <w:marBottom w:val="240"/>
          <w:divBdr>
            <w:top w:val="none" w:sz="0" w:space="0" w:color="auto"/>
            <w:left w:val="none" w:sz="0" w:space="0" w:color="auto"/>
            <w:bottom w:val="none" w:sz="0" w:space="0" w:color="auto"/>
            <w:right w:val="none" w:sz="0" w:space="0" w:color="auto"/>
          </w:divBdr>
        </w:div>
        <w:div w:id="1835218810">
          <w:marLeft w:val="0"/>
          <w:marRight w:val="0"/>
          <w:marTop w:val="0"/>
          <w:marBottom w:val="240"/>
          <w:divBdr>
            <w:top w:val="none" w:sz="0" w:space="0" w:color="auto"/>
            <w:left w:val="none" w:sz="0" w:space="0" w:color="auto"/>
            <w:bottom w:val="none" w:sz="0" w:space="0" w:color="auto"/>
            <w:right w:val="none" w:sz="0" w:space="0" w:color="auto"/>
          </w:divBdr>
        </w:div>
      </w:divsChild>
    </w:div>
    <w:div w:id="9865931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201">
          <w:marLeft w:val="0"/>
          <w:marRight w:val="0"/>
          <w:marTop w:val="0"/>
          <w:marBottom w:val="240"/>
          <w:divBdr>
            <w:top w:val="none" w:sz="0" w:space="0" w:color="auto"/>
            <w:left w:val="none" w:sz="0" w:space="0" w:color="auto"/>
            <w:bottom w:val="none" w:sz="0" w:space="0" w:color="auto"/>
            <w:right w:val="none" w:sz="0" w:space="0" w:color="auto"/>
          </w:divBdr>
        </w:div>
        <w:div w:id="748112249">
          <w:marLeft w:val="0"/>
          <w:marRight w:val="0"/>
          <w:marTop w:val="0"/>
          <w:marBottom w:val="240"/>
          <w:divBdr>
            <w:top w:val="none" w:sz="0" w:space="0" w:color="auto"/>
            <w:left w:val="none" w:sz="0" w:space="0" w:color="auto"/>
            <w:bottom w:val="none" w:sz="0" w:space="0" w:color="auto"/>
            <w:right w:val="none" w:sz="0" w:space="0" w:color="auto"/>
          </w:divBdr>
        </w:div>
      </w:divsChild>
    </w:div>
    <w:div w:id="991132144">
      <w:bodyDiv w:val="1"/>
      <w:marLeft w:val="0"/>
      <w:marRight w:val="0"/>
      <w:marTop w:val="0"/>
      <w:marBottom w:val="0"/>
      <w:divBdr>
        <w:top w:val="none" w:sz="0" w:space="0" w:color="auto"/>
        <w:left w:val="none" w:sz="0" w:space="0" w:color="auto"/>
        <w:bottom w:val="none" w:sz="0" w:space="0" w:color="auto"/>
        <w:right w:val="none" w:sz="0" w:space="0" w:color="auto"/>
      </w:divBdr>
      <w:divsChild>
        <w:div w:id="656033121">
          <w:marLeft w:val="0"/>
          <w:marRight w:val="0"/>
          <w:marTop w:val="0"/>
          <w:marBottom w:val="240"/>
          <w:divBdr>
            <w:top w:val="none" w:sz="0" w:space="0" w:color="auto"/>
            <w:left w:val="none" w:sz="0" w:space="0" w:color="auto"/>
            <w:bottom w:val="none" w:sz="0" w:space="0" w:color="auto"/>
            <w:right w:val="none" w:sz="0" w:space="0" w:color="auto"/>
          </w:divBdr>
        </w:div>
        <w:div w:id="1184788606">
          <w:marLeft w:val="0"/>
          <w:marRight w:val="0"/>
          <w:marTop w:val="0"/>
          <w:marBottom w:val="240"/>
          <w:divBdr>
            <w:top w:val="none" w:sz="0" w:space="0" w:color="auto"/>
            <w:left w:val="none" w:sz="0" w:space="0" w:color="auto"/>
            <w:bottom w:val="none" w:sz="0" w:space="0" w:color="auto"/>
            <w:right w:val="none" w:sz="0" w:space="0" w:color="auto"/>
          </w:divBdr>
        </w:div>
        <w:div w:id="1225793258">
          <w:marLeft w:val="0"/>
          <w:marRight w:val="0"/>
          <w:marTop w:val="0"/>
          <w:marBottom w:val="240"/>
          <w:divBdr>
            <w:top w:val="none" w:sz="0" w:space="0" w:color="auto"/>
            <w:left w:val="none" w:sz="0" w:space="0" w:color="auto"/>
            <w:bottom w:val="none" w:sz="0" w:space="0" w:color="auto"/>
            <w:right w:val="none" w:sz="0" w:space="0" w:color="auto"/>
          </w:divBdr>
        </w:div>
        <w:div w:id="1978028006">
          <w:marLeft w:val="0"/>
          <w:marRight w:val="0"/>
          <w:marTop w:val="0"/>
          <w:marBottom w:val="240"/>
          <w:divBdr>
            <w:top w:val="none" w:sz="0" w:space="0" w:color="auto"/>
            <w:left w:val="none" w:sz="0" w:space="0" w:color="auto"/>
            <w:bottom w:val="none" w:sz="0" w:space="0" w:color="auto"/>
            <w:right w:val="none" w:sz="0" w:space="0" w:color="auto"/>
          </w:divBdr>
        </w:div>
      </w:divsChild>
    </w:div>
    <w:div w:id="997073063">
      <w:bodyDiv w:val="1"/>
      <w:marLeft w:val="0"/>
      <w:marRight w:val="0"/>
      <w:marTop w:val="0"/>
      <w:marBottom w:val="0"/>
      <w:divBdr>
        <w:top w:val="none" w:sz="0" w:space="0" w:color="auto"/>
        <w:left w:val="none" w:sz="0" w:space="0" w:color="auto"/>
        <w:bottom w:val="none" w:sz="0" w:space="0" w:color="auto"/>
        <w:right w:val="none" w:sz="0" w:space="0" w:color="auto"/>
      </w:divBdr>
      <w:divsChild>
        <w:div w:id="117262923">
          <w:marLeft w:val="0"/>
          <w:marRight w:val="0"/>
          <w:marTop w:val="0"/>
          <w:marBottom w:val="240"/>
          <w:divBdr>
            <w:top w:val="none" w:sz="0" w:space="0" w:color="auto"/>
            <w:left w:val="none" w:sz="0" w:space="0" w:color="auto"/>
            <w:bottom w:val="none" w:sz="0" w:space="0" w:color="auto"/>
            <w:right w:val="none" w:sz="0" w:space="0" w:color="auto"/>
          </w:divBdr>
        </w:div>
        <w:div w:id="849490132">
          <w:marLeft w:val="0"/>
          <w:marRight w:val="0"/>
          <w:marTop w:val="0"/>
          <w:marBottom w:val="240"/>
          <w:divBdr>
            <w:top w:val="none" w:sz="0" w:space="0" w:color="auto"/>
            <w:left w:val="none" w:sz="0" w:space="0" w:color="auto"/>
            <w:bottom w:val="none" w:sz="0" w:space="0" w:color="auto"/>
            <w:right w:val="none" w:sz="0" w:space="0" w:color="auto"/>
          </w:divBdr>
        </w:div>
        <w:div w:id="1249538482">
          <w:marLeft w:val="0"/>
          <w:marRight w:val="0"/>
          <w:marTop w:val="0"/>
          <w:marBottom w:val="240"/>
          <w:divBdr>
            <w:top w:val="none" w:sz="0" w:space="0" w:color="auto"/>
            <w:left w:val="none" w:sz="0" w:space="0" w:color="auto"/>
            <w:bottom w:val="none" w:sz="0" w:space="0" w:color="auto"/>
            <w:right w:val="none" w:sz="0" w:space="0" w:color="auto"/>
          </w:divBdr>
        </w:div>
        <w:div w:id="1915430990">
          <w:marLeft w:val="0"/>
          <w:marRight w:val="0"/>
          <w:marTop w:val="0"/>
          <w:marBottom w:val="240"/>
          <w:divBdr>
            <w:top w:val="none" w:sz="0" w:space="0" w:color="auto"/>
            <w:left w:val="none" w:sz="0" w:space="0" w:color="auto"/>
            <w:bottom w:val="none" w:sz="0" w:space="0" w:color="auto"/>
            <w:right w:val="none" w:sz="0" w:space="0" w:color="auto"/>
          </w:divBdr>
        </w:div>
      </w:divsChild>
    </w:div>
    <w:div w:id="999966776">
      <w:bodyDiv w:val="1"/>
      <w:marLeft w:val="0"/>
      <w:marRight w:val="0"/>
      <w:marTop w:val="0"/>
      <w:marBottom w:val="0"/>
      <w:divBdr>
        <w:top w:val="none" w:sz="0" w:space="0" w:color="auto"/>
        <w:left w:val="none" w:sz="0" w:space="0" w:color="auto"/>
        <w:bottom w:val="none" w:sz="0" w:space="0" w:color="auto"/>
        <w:right w:val="none" w:sz="0" w:space="0" w:color="auto"/>
      </w:divBdr>
    </w:div>
    <w:div w:id="1026176714">
      <w:bodyDiv w:val="1"/>
      <w:marLeft w:val="0"/>
      <w:marRight w:val="0"/>
      <w:marTop w:val="0"/>
      <w:marBottom w:val="0"/>
      <w:divBdr>
        <w:top w:val="none" w:sz="0" w:space="0" w:color="auto"/>
        <w:left w:val="none" w:sz="0" w:space="0" w:color="auto"/>
        <w:bottom w:val="none" w:sz="0" w:space="0" w:color="auto"/>
        <w:right w:val="none" w:sz="0" w:space="0" w:color="auto"/>
      </w:divBdr>
    </w:div>
    <w:div w:id="1033068315">
      <w:bodyDiv w:val="1"/>
      <w:marLeft w:val="0"/>
      <w:marRight w:val="0"/>
      <w:marTop w:val="0"/>
      <w:marBottom w:val="0"/>
      <w:divBdr>
        <w:top w:val="none" w:sz="0" w:space="0" w:color="auto"/>
        <w:left w:val="none" w:sz="0" w:space="0" w:color="auto"/>
        <w:bottom w:val="none" w:sz="0" w:space="0" w:color="auto"/>
        <w:right w:val="none" w:sz="0" w:space="0" w:color="auto"/>
      </w:divBdr>
      <w:divsChild>
        <w:div w:id="1439253367">
          <w:marLeft w:val="0"/>
          <w:marRight w:val="0"/>
          <w:marTop w:val="0"/>
          <w:marBottom w:val="240"/>
          <w:divBdr>
            <w:top w:val="none" w:sz="0" w:space="0" w:color="auto"/>
            <w:left w:val="none" w:sz="0" w:space="0" w:color="auto"/>
            <w:bottom w:val="none" w:sz="0" w:space="0" w:color="auto"/>
            <w:right w:val="none" w:sz="0" w:space="0" w:color="auto"/>
          </w:divBdr>
        </w:div>
        <w:div w:id="993097107">
          <w:marLeft w:val="0"/>
          <w:marRight w:val="0"/>
          <w:marTop w:val="0"/>
          <w:marBottom w:val="240"/>
          <w:divBdr>
            <w:top w:val="none" w:sz="0" w:space="0" w:color="auto"/>
            <w:left w:val="none" w:sz="0" w:space="0" w:color="auto"/>
            <w:bottom w:val="none" w:sz="0" w:space="0" w:color="auto"/>
            <w:right w:val="none" w:sz="0" w:space="0" w:color="auto"/>
          </w:divBdr>
        </w:div>
      </w:divsChild>
    </w:div>
    <w:div w:id="1038890222">
      <w:bodyDiv w:val="1"/>
      <w:marLeft w:val="0"/>
      <w:marRight w:val="0"/>
      <w:marTop w:val="0"/>
      <w:marBottom w:val="0"/>
      <w:divBdr>
        <w:top w:val="none" w:sz="0" w:space="0" w:color="auto"/>
        <w:left w:val="none" w:sz="0" w:space="0" w:color="auto"/>
        <w:bottom w:val="none" w:sz="0" w:space="0" w:color="auto"/>
        <w:right w:val="none" w:sz="0" w:space="0" w:color="auto"/>
      </w:divBdr>
      <w:divsChild>
        <w:div w:id="402605866">
          <w:marLeft w:val="0"/>
          <w:marRight w:val="0"/>
          <w:marTop w:val="0"/>
          <w:marBottom w:val="240"/>
          <w:divBdr>
            <w:top w:val="none" w:sz="0" w:space="0" w:color="auto"/>
            <w:left w:val="none" w:sz="0" w:space="0" w:color="auto"/>
            <w:bottom w:val="none" w:sz="0" w:space="0" w:color="auto"/>
            <w:right w:val="none" w:sz="0" w:space="0" w:color="auto"/>
          </w:divBdr>
        </w:div>
        <w:div w:id="884604964">
          <w:marLeft w:val="0"/>
          <w:marRight w:val="0"/>
          <w:marTop w:val="0"/>
          <w:marBottom w:val="240"/>
          <w:divBdr>
            <w:top w:val="none" w:sz="0" w:space="0" w:color="auto"/>
            <w:left w:val="none" w:sz="0" w:space="0" w:color="auto"/>
            <w:bottom w:val="none" w:sz="0" w:space="0" w:color="auto"/>
            <w:right w:val="none" w:sz="0" w:space="0" w:color="auto"/>
          </w:divBdr>
        </w:div>
        <w:div w:id="1944419334">
          <w:marLeft w:val="0"/>
          <w:marRight w:val="0"/>
          <w:marTop w:val="0"/>
          <w:marBottom w:val="240"/>
          <w:divBdr>
            <w:top w:val="none" w:sz="0" w:space="0" w:color="auto"/>
            <w:left w:val="none" w:sz="0" w:space="0" w:color="auto"/>
            <w:bottom w:val="none" w:sz="0" w:space="0" w:color="auto"/>
            <w:right w:val="none" w:sz="0" w:space="0" w:color="auto"/>
          </w:divBdr>
        </w:div>
      </w:divsChild>
    </w:div>
    <w:div w:id="1046569376">
      <w:bodyDiv w:val="1"/>
      <w:marLeft w:val="0"/>
      <w:marRight w:val="0"/>
      <w:marTop w:val="0"/>
      <w:marBottom w:val="0"/>
      <w:divBdr>
        <w:top w:val="none" w:sz="0" w:space="0" w:color="auto"/>
        <w:left w:val="none" w:sz="0" w:space="0" w:color="auto"/>
        <w:bottom w:val="none" w:sz="0" w:space="0" w:color="auto"/>
        <w:right w:val="none" w:sz="0" w:space="0" w:color="auto"/>
      </w:divBdr>
      <w:divsChild>
        <w:div w:id="62023144">
          <w:marLeft w:val="0"/>
          <w:marRight w:val="0"/>
          <w:marTop w:val="0"/>
          <w:marBottom w:val="240"/>
          <w:divBdr>
            <w:top w:val="none" w:sz="0" w:space="0" w:color="auto"/>
            <w:left w:val="none" w:sz="0" w:space="0" w:color="auto"/>
            <w:bottom w:val="none" w:sz="0" w:space="0" w:color="auto"/>
            <w:right w:val="none" w:sz="0" w:space="0" w:color="auto"/>
          </w:divBdr>
        </w:div>
        <w:div w:id="314185164">
          <w:marLeft w:val="0"/>
          <w:marRight w:val="0"/>
          <w:marTop w:val="0"/>
          <w:marBottom w:val="240"/>
          <w:divBdr>
            <w:top w:val="none" w:sz="0" w:space="0" w:color="auto"/>
            <w:left w:val="none" w:sz="0" w:space="0" w:color="auto"/>
            <w:bottom w:val="none" w:sz="0" w:space="0" w:color="auto"/>
            <w:right w:val="none" w:sz="0" w:space="0" w:color="auto"/>
          </w:divBdr>
        </w:div>
        <w:div w:id="1266227717">
          <w:marLeft w:val="0"/>
          <w:marRight w:val="0"/>
          <w:marTop w:val="0"/>
          <w:marBottom w:val="240"/>
          <w:divBdr>
            <w:top w:val="none" w:sz="0" w:space="0" w:color="auto"/>
            <w:left w:val="none" w:sz="0" w:space="0" w:color="auto"/>
            <w:bottom w:val="none" w:sz="0" w:space="0" w:color="auto"/>
            <w:right w:val="none" w:sz="0" w:space="0" w:color="auto"/>
          </w:divBdr>
        </w:div>
      </w:divsChild>
    </w:div>
    <w:div w:id="1077947143">
      <w:bodyDiv w:val="1"/>
      <w:marLeft w:val="0"/>
      <w:marRight w:val="0"/>
      <w:marTop w:val="0"/>
      <w:marBottom w:val="0"/>
      <w:divBdr>
        <w:top w:val="none" w:sz="0" w:space="0" w:color="auto"/>
        <w:left w:val="none" w:sz="0" w:space="0" w:color="auto"/>
        <w:bottom w:val="none" w:sz="0" w:space="0" w:color="auto"/>
        <w:right w:val="none" w:sz="0" w:space="0" w:color="auto"/>
      </w:divBdr>
      <w:divsChild>
        <w:div w:id="70274836">
          <w:marLeft w:val="0"/>
          <w:marRight w:val="0"/>
          <w:marTop w:val="0"/>
          <w:marBottom w:val="240"/>
          <w:divBdr>
            <w:top w:val="none" w:sz="0" w:space="0" w:color="auto"/>
            <w:left w:val="none" w:sz="0" w:space="0" w:color="auto"/>
            <w:bottom w:val="none" w:sz="0" w:space="0" w:color="auto"/>
            <w:right w:val="none" w:sz="0" w:space="0" w:color="auto"/>
          </w:divBdr>
        </w:div>
        <w:div w:id="1268348552">
          <w:marLeft w:val="0"/>
          <w:marRight w:val="0"/>
          <w:marTop w:val="0"/>
          <w:marBottom w:val="240"/>
          <w:divBdr>
            <w:top w:val="none" w:sz="0" w:space="0" w:color="auto"/>
            <w:left w:val="none" w:sz="0" w:space="0" w:color="auto"/>
            <w:bottom w:val="none" w:sz="0" w:space="0" w:color="auto"/>
            <w:right w:val="none" w:sz="0" w:space="0" w:color="auto"/>
          </w:divBdr>
        </w:div>
        <w:div w:id="1640375534">
          <w:marLeft w:val="0"/>
          <w:marRight w:val="0"/>
          <w:marTop w:val="0"/>
          <w:marBottom w:val="240"/>
          <w:divBdr>
            <w:top w:val="none" w:sz="0" w:space="0" w:color="auto"/>
            <w:left w:val="none" w:sz="0" w:space="0" w:color="auto"/>
            <w:bottom w:val="none" w:sz="0" w:space="0" w:color="auto"/>
            <w:right w:val="none" w:sz="0" w:space="0" w:color="auto"/>
          </w:divBdr>
        </w:div>
      </w:divsChild>
    </w:div>
    <w:div w:id="1082066090">
      <w:bodyDiv w:val="1"/>
      <w:marLeft w:val="0"/>
      <w:marRight w:val="0"/>
      <w:marTop w:val="0"/>
      <w:marBottom w:val="0"/>
      <w:divBdr>
        <w:top w:val="none" w:sz="0" w:space="0" w:color="auto"/>
        <w:left w:val="none" w:sz="0" w:space="0" w:color="auto"/>
        <w:bottom w:val="none" w:sz="0" w:space="0" w:color="auto"/>
        <w:right w:val="none" w:sz="0" w:space="0" w:color="auto"/>
      </w:divBdr>
    </w:div>
    <w:div w:id="1158880071">
      <w:bodyDiv w:val="1"/>
      <w:marLeft w:val="0"/>
      <w:marRight w:val="0"/>
      <w:marTop w:val="0"/>
      <w:marBottom w:val="0"/>
      <w:divBdr>
        <w:top w:val="none" w:sz="0" w:space="0" w:color="auto"/>
        <w:left w:val="none" w:sz="0" w:space="0" w:color="auto"/>
        <w:bottom w:val="none" w:sz="0" w:space="0" w:color="auto"/>
        <w:right w:val="none" w:sz="0" w:space="0" w:color="auto"/>
      </w:divBdr>
      <w:divsChild>
        <w:div w:id="799959723">
          <w:marLeft w:val="0"/>
          <w:marRight w:val="0"/>
          <w:marTop w:val="0"/>
          <w:marBottom w:val="240"/>
          <w:divBdr>
            <w:top w:val="none" w:sz="0" w:space="0" w:color="auto"/>
            <w:left w:val="none" w:sz="0" w:space="0" w:color="auto"/>
            <w:bottom w:val="none" w:sz="0" w:space="0" w:color="auto"/>
            <w:right w:val="none" w:sz="0" w:space="0" w:color="auto"/>
          </w:divBdr>
        </w:div>
        <w:div w:id="952710630">
          <w:marLeft w:val="0"/>
          <w:marRight w:val="0"/>
          <w:marTop w:val="0"/>
          <w:marBottom w:val="240"/>
          <w:divBdr>
            <w:top w:val="none" w:sz="0" w:space="0" w:color="auto"/>
            <w:left w:val="none" w:sz="0" w:space="0" w:color="auto"/>
            <w:bottom w:val="none" w:sz="0" w:space="0" w:color="auto"/>
            <w:right w:val="none" w:sz="0" w:space="0" w:color="auto"/>
          </w:divBdr>
        </w:div>
        <w:div w:id="1626621815">
          <w:marLeft w:val="0"/>
          <w:marRight w:val="0"/>
          <w:marTop w:val="0"/>
          <w:marBottom w:val="240"/>
          <w:divBdr>
            <w:top w:val="none" w:sz="0" w:space="0" w:color="auto"/>
            <w:left w:val="none" w:sz="0" w:space="0" w:color="auto"/>
            <w:bottom w:val="none" w:sz="0" w:space="0" w:color="auto"/>
            <w:right w:val="none" w:sz="0" w:space="0" w:color="auto"/>
          </w:divBdr>
        </w:div>
      </w:divsChild>
    </w:div>
    <w:div w:id="1188179939">
      <w:bodyDiv w:val="1"/>
      <w:marLeft w:val="0"/>
      <w:marRight w:val="0"/>
      <w:marTop w:val="0"/>
      <w:marBottom w:val="0"/>
      <w:divBdr>
        <w:top w:val="none" w:sz="0" w:space="0" w:color="auto"/>
        <w:left w:val="none" w:sz="0" w:space="0" w:color="auto"/>
        <w:bottom w:val="none" w:sz="0" w:space="0" w:color="auto"/>
        <w:right w:val="none" w:sz="0" w:space="0" w:color="auto"/>
      </w:divBdr>
    </w:div>
    <w:div w:id="1217619175">
      <w:bodyDiv w:val="1"/>
      <w:marLeft w:val="0"/>
      <w:marRight w:val="0"/>
      <w:marTop w:val="0"/>
      <w:marBottom w:val="0"/>
      <w:divBdr>
        <w:top w:val="none" w:sz="0" w:space="0" w:color="auto"/>
        <w:left w:val="none" w:sz="0" w:space="0" w:color="auto"/>
        <w:bottom w:val="none" w:sz="0" w:space="0" w:color="auto"/>
        <w:right w:val="none" w:sz="0" w:space="0" w:color="auto"/>
      </w:divBdr>
      <w:divsChild>
        <w:div w:id="15810412">
          <w:marLeft w:val="0"/>
          <w:marRight w:val="0"/>
          <w:marTop w:val="0"/>
          <w:marBottom w:val="240"/>
          <w:divBdr>
            <w:top w:val="none" w:sz="0" w:space="0" w:color="auto"/>
            <w:left w:val="none" w:sz="0" w:space="0" w:color="auto"/>
            <w:bottom w:val="none" w:sz="0" w:space="0" w:color="auto"/>
            <w:right w:val="none" w:sz="0" w:space="0" w:color="auto"/>
          </w:divBdr>
        </w:div>
        <w:div w:id="632096510">
          <w:marLeft w:val="0"/>
          <w:marRight w:val="0"/>
          <w:marTop w:val="0"/>
          <w:marBottom w:val="240"/>
          <w:divBdr>
            <w:top w:val="none" w:sz="0" w:space="0" w:color="auto"/>
            <w:left w:val="none" w:sz="0" w:space="0" w:color="auto"/>
            <w:bottom w:val="none" w:sz="0" w:space="0" w:color="auto"/>
            <w:right w:val="none" w:sz="0" w:space="0" w:color="auto"/>
          </w:divBdr>
        </w:div>
        <w:div w:id="1426147929">
          <w:marLeft w:val="0"/>
          <w:marRight w:val="0"/>
          <w:marTop w:val="0"/>
          <w:marBottom w:val="240"/>
          <w:divBdr>
            <w:top w:val="none" w:sz="0" w:space="0" w:color="auto"/>
            <w:left w:val="none" w:sz="0" w:space="0" w:color="auto"/>
            <w:bottom w:val="none" w:sz="0" w:space="0" w:color="auto"/>
            <w:right w:val="none" w:sz="0" w:space="0" w:color="auto"/>
          </w:divBdr>
        </w:div>
        <w:div w:id="1731612019">
          <w:marLeft w:val="0"/>
          <w:marRight w:val="0"/>
          <w:marTop w:val="0"/>
          <w:marBottom w:val="240"/>
          <w:divBdr>
            <w:top w:val="none" w:sz="0" w:space="0" w:color="auto"/>
            <w:left w:val="none" w:sz="0" w:space="0" w:color="auto"/>
            <w:bottom w:val="none" w:sz="0" w:space="0" w:color="auto"/>
            <w:right w:val="none" w:sz="0" w:space="0" w:color="auto"/>
          </w:divBdr>
        </w:div>
      </w:divsChild>
    </w:div>
    <w:div w:id="1334064149">
      <w:bodyDiv w:val="1"/>
      <w:marLeft w:val="0"/>
      <w:marRight w:val="0"/>
      <w:marTop w:val="0"/>
      <w:marBottom w:val="0"/>
      <w:divBdr>
        <w:top w:val="none" w:sz="0" w:space="0" w:color="auto"/>
        <w:left w:val="none" w:sz="0" w:space="0" w:color="auto"/>
        <w:bottom w:val="none" w:sz="0" w:space="0" w:color="auto"/>
        <w:right w:val="none" w:sz="0" w:space="0" w:color="auto"/>
      </w:divBdr>
      <w:divsChild>
        <w:div w:id="105395724">
          <w:marLeft w:val="0"/>
          <w:marRight w:val="0"/>
          <w:marTop w:val="0"/>
          <w:marBottom w:val="240"/>
          <w:divBdr>
            <w:top w:val="none" w:sz="0" w:space="0" w:color="auto"/>
            <w:left w:val="none" w:sz="0" w:space="0" w:color="auto"/>
            <w:bottom w:val="none" w:sz="0" w:space="0" w:color="auto"/>
            <w:right w:val="none" w:sz="0" w:space="0" w:color="auto"/>
          </w:divBdr>
        </w:div>
        <w:div w:id="144704063">
          <w:marLeft w:val="0"/>
          <w:marRight w:val="0"/>
          <w:marTop w:val="0"/>
          <w:marBottom w:val="240"/>
          <w:divBdr>
            <w:top w:val="none" w:sz="0" w:space="0" w:color="auto"/>
            <w:left w:val="none" w:sz="0" w:space="0" w:color="auto"/>
            <w:bottom w:val="none" w:sz="0" w:space="0" w:color="auto"/>
            <w:right w:val="none" w:sz="0" w:space="0" w:color="auto"/>
          </w:divBdr>
        </w:div>
        <w:div w:id="201791635">
          <w:marLeft w:val="0"/>
          <w:marRight w:val="0"/>
          <w:marTop w:val="0"/>
          <w:marBottom w:val="240"/>
          <w:divBdr>
            <w:top w:val="none" w:sz="0" w:space="0" w:color="auto"/>
            <w:left w:val="none" w:sz="0" w:space="0" w:color="auto"/>
            <w:bottom w:val="none" w:sz="0" w:space="0" w:color="auto"/>
            <w:right w:val="none" w:sz="0" w:space="0" w:color="auto"/>
          </w:divBdr>
        </w:div>
        <w:div w:id="480736531">
          <w:marLeft w:val="0"/>
          <w:marRight w:val="0"/>
          <w:marTop w:val="0"/>
          <w:marBottom w:val="240"/>
          <w:divBdr>
            <w:top w:val="none" w:sz="0" w:space="0" w:color="auto"/>
            <w:left w:val="none" w:sz="0" w:space="0" w:color="auto"/>
            <w:bottom w:val="none" w:sz="0" w:space="0" w:color="auto"/>
            <w:right w:val="none" w:sz="0" w:space="0" w:color="auto"/>
          </w:divBdr>
        </w:div>
        <w:div w:id="801121059">
          <w:marLeft w:val="0"/>
          <w:marRight w:val="0"/>
          <w:marTop w:val="0"/>
          <w:marBottom w:val="240"/>
          <w:divBdr>
            <w:top w:val="none" w:sz="0" w:space="0" w:color="auto"/>
            <w:left w:val="none" w:sz="0" w:space="0" w:color="auto"/>
            <w:bottom w:val="none" w:sz="0" w:space="0" w:color="auto"/>
            <w:right w:val="none" w:sz="0" w:space="0" w:color="auto"/>
          </w:divBdr>
        </w:div>
        <w:div w:id="1612317346">
          <w:marLeft w:val="0"/>
          <w:marRight w:val="0"/>
          <w:marTop w:val="0"/>
          <w:marBottom w:val="240"/>
          <w:divBdr>
            <w:top w:val="none" w:sz="0" w:space="0" w:color="auto"/>
            <w:left w:val="none" w:sz="0" w:space="0" w:color="auto"/>
            <w:bottom w:val="none" w:sz="0" w:space="0" w:color="auto"/>
            <w:right w:val="none" w:sz="0" w:space="0" w:color="auto"/>
          </w:divBdr>
        </w:div>
        <w:div w:id="2044015387">
          <w:marLeft w:val="0"/>
          <w:marRight w:val="0"/>
          <w:marTop w:val="0"/>
          <w:marBottom w:val="240"/>
          <w:divBdr>
            <w:top w:val="none" w:sz="0" w:space="0" w:color="auto"/>
            <w:left w:val="none" w:sz="0" w:space="0" w:color="auto"/>
            <w:bottom w:val="none" w:sz="0" w:space="0" w:color="auto"/>
            <w:right w:val="none" w:sz="0" w:space="0" w:color="auto"/>
          </w:divBdr>
        </w:div>
        <w:div w:id="2141343869">
          <w:marLeft w:val="0"/>
          <w:marRight w:val="0"/>
          <w:marTop w:val="0"/>
          <w:marBottom w:val="240"/>
          <w:divBdr>
            <w:top w:val="none" w:sz="0" w:space="0" w:color="auto"/>
            <w:left w:val="none" w:sz="0" w:space="0" w:color="auto"/>
            <w:bottom w:val="none" w:sz="0" w:space="0" w:color="auto"/>
            <w:right w:val="none" w:sz="0" w:space="0" w:color="auto"/>
          </w:divBdr>
        </w:div>
      </w:divsChild>
    </w:div>
    <w:div w:id="1354378055">
      <w:bodyDiv w:val="1"/>
      <w:marLeft w:val="0"/>
      <w:marRight w:val="0"/>
      <w:marTop w:val="0"/>
      <w:marBottom w:val="0"/>
      <w:divBdr>
        <w:top w:val="none" w:sz="0" w:space="0" w:color="auto"/>
        <w:left w:val="none" w:sz="0" w:space="0" w:color="auto"/>
        <w:bottom w:val="none" w:sz="0" w:space="0" w:color="auto"/>
        <w:right w:val="none" w:sz="0" w:space="0" w:color="auto"/>
      </w:divBdr>
      <w:divsChild>
        <w:div w:id="387726969">
          <w:marLeft w:val="0"/>
          <w:marRight w:val="0"/>
          <w:marTop w:val="0"/>
          <w:marBottom w:val="240"/>
          <w:divBdr>
            <w:top w:val="none" w:sz="0" w:space="0" w:color="auto"/>
            <w:left w:val="none" w:sz="0" w:space="0" w:color="auto"/>
            <w:bottom w:val="none" w:sz="0" w:space="0" w:color="auto"/>
            <w:right w:val="none" w:sz="0" w:space="0" w:color="auto"/>
          </w:divBdr>
        </w:div>
        <w:div w:id="1263953924">
          <w:marLeft w:val="0"/>
          <w:marRight w:val="0"/>
          <w:marTop w:val="0"/>
          <w:marBottom w:val="240"/>
          <w:divBdr>
            <w:top w:val="none" w:sz="0" w:space="0" w:color="auto"/>
            <w:left w:val="none" w:sz="0" w:space="0" w:color="auto"/>
            <w:bottom w:val="none" w:sz="0" w:space="0" w:color="auto"/>
            <w:right w:val="none" w:sz="0" w:space="0" w:color="auto"/>
          </w:divBdr>
        </w:div>
      </w:divsChild>
    </w:div>
    <w:div w:id="1361274462">
      <w:bodyDiv w:val="1"/>
      <w:marLeft w:val="0"/>
      <w:marRight w:val="0"/>
      <w:marTop w:val="0"/>
      <w:marBottom w:val="0"/>
      <w:divBdr>
        <w:top w:val="none" w:sz="0" w:space="0" w:color="auto"/>
        <w:left w:val="none" w:sz="0" w:space="0" w:color="auto"/>
        <w:bottom w:val="none" w:sz="0" w:space="0" w:color="auto"/>
        <w:right w:val="none" w:sz="0" w:space="0" w:color="auto"/>
      </w:divBdr>
      <w:divsChild>
        <w:div w:id="36010871">
          <w:marLeft w:val="0"/>
          <w:marRight w:val="0"/>
          <w:marTop w:val="0"/>
          <w:marBottom w:val="240"/>
          <w:divBdr>
            <w:top w:val="none" w:sz="0" w:space="0" w:color="auto"/>
            <w:left w:val="none" w:sz="0" w:space="0" w:color="auto"/>
            <w:bottom w:val="none" w:sz="0" w:space="0" w:color="auto"/>
            <w:right w:val="none" w:sz="0" w:space="0" w:color="auto"/>
          </w:divBdr>
        </w:div>
        <w:div w:id="426777913">
          <w:marLeft w:val="0"/>
          <w:marRight w:val="0"/>
          <w:marTop w:val="0"/>
          <w:marBottom w:val="240"/>
          <w:divBdr>
            <w:top w:val="none" w:sz="0" w:space="0" w:color="auto"/>
            <w:left w:val="none" w:sz="0" w:space="0" w:color="auto"/>
            <w:bottom w:val="none" w:sz="0" w:space="0" w:color="auto"/>
            <w:right w:val="none" w:sz="0" w:space="0" w:color="auto"/>
          </w:divBdr>
        </w:div>
        <w:div w:id="493423175">
          <w:marLeft w:val="0"/>
          <w:marRight w:val="0"/>
          <w:marTop w:val="0"/>
          <w:marBottom w:val="240"/>
          <w:divBdr>
            <w:top w:val="none" w:sz="0" w:space="0" w:color="auto"/>
            <w:left w:val="none" w:sz="0" w:space="0" w:color="auto"/>
            <w:bottom w:val="none" w:sz="0" w:space="0" w:color="auto"/>
            <w:right w:val="none" w:sz="0" w:space="0" w:color="auto"/>
          </w:divBdr>
        </w:div>
        <w:div w:id="519777293">
          <w:marLeft w:val="0"/>
          <w:marRight w:val="0"/>
          <w:marTop w:val="0"/>
          <w:marBottom w:val="240"/>
          <w:divBdr>
            <w:top w:val="none" w:sz="0" w:space="0" w:color="auto"/>
            <w:left w:val="none" w:sz="0" w:space="0" w:color="auto"/>
            <w:bottom w:val="none" w:sz="0" w:space="0" w:color="auto"/>
            <w:right w:val="none" w:sz="0" w:space="0" w:color="auto"/>
          </w:divBdr>
        </w:div>
        <w:div w:id="540284712">
          <w:marLeft w:val="0"/>
          <w:marRight w:val="0"/>
          <w:marTop w:val="0"/>
          <w:marBottom w:val="240"/>
          <w:divBdr>
            <w:top w:val="none" w:sz="0" w:space="0" w:color="auto"/>
            <w:left w:val="none" w:sz="0" w:space="0" w:color="auto"/>
            <w:bottom w:val="none" w:sz="0" w:space="0" w:color="auto"/>
            <w:right w:val="none" w:sz="0" w:space="0" w:color="auto"/>
          </w:divBdr>
        </w:div>
        <w:div w:id="788744978">
          <w:marLeft w:val="0"/>
          <w:marRight w:val="0"/>
          <w:marTop w:val="0"/>
          <w:marBottom w:val="240"/>
          <w:divBdr>
            <w:top w:val="none" w:sz="0" w:space="0" w:color="auto"/>
            <w:left w:val="none" w:sz="0" w:space="0" w:color="auto"/>
            <w:bottom w:val="none" w:sz="0" w:space="0" w:color="auto"/>
            <w:right w:val="none" w:sz="0" w:space="0" w:color="auto"/>
          </w:divBdr>
        </w:div>
        <w:div w:id="1008023643">
          <w:marLeft w:val="0"/>
          <w:marRight w:val="0"/>
          <w:marTop w:val="0"/>
          <w:marBottom w:val="240"/>
          <w:divBdr>
            <w:top w:val="none" w:sz="0" w:space="0" w:color="auto"/>
            <w:left w:val="none" w:sz="0" w:space="0" w:color="auto"/>
            <w:bottom w:val="none" w:sz="0" w:space="0" w:color="auto"/>
            <w:right w:val="none" w:sz="0" w:space="0" w:color="auto"/>
          </w:divBdr>
        </w:div>
        <w:div w:id="1040129848">
          <w:marLeft w:val="0"/>
          <w:marRight w:val="0"/>
          <w:marTop w:val="0"/>
          <w:marBottom w:val="240"/>
          <w:divBdr>
            <w:top w:val="none" w:sz="0" w:space="0" w:color="auto"/>
            <w:left w:val="none" w:sz="0" w:space="0" w:color="auto"/>
            <w:bottom w:val="none" w:sz="0" w:space="0" w:color="auto"/>
            <w:right w:val="none" w:sz="0" w:space="0" w:color="auto"/>
          </w:divBdr>
        </w:div>
        <w:div w:id="1345207202">
          <w:marLeft w:val="0"/>
          <w:marRight w:val="0"/>
          <w:marTop w:val="0"/>
          <w:marBottom w:val="240"/>
          <w:divBdr>
            <w:top w:val="none" w:sz="0" w:space="0" w:color="auto"/>
            <w:left w:val="none" w:sz="0" w:space="0" w:color="auto"/>
            <w:bottom w:val="none" w:sz="0" w:space="0" w:color="auto"/>
            <w:right w:val="none" w:sz="0" w:space="0" w:color="auto"/>
          </w:divBdr>
        </w:div>
        <w:div w:id="1454132398">
          <w:marLeft w:val="0"/>
          <w:marRight w:val="0"/>
          <w:marTop w:val="0"/>
          <w:marBottom w:val="240"/>
          <w:divBdr>
            <w:top w:val="none" w:sz="0" w:space="0" w:color="auto"/>
            <w:left w:val="none" w:sz="0" w:space="0" w:color="auto"/>
            <w:bottom w:val="none" w:sz="0" w:space="0" w:color="auto"/>
            <w:right w:val="none" w:sz="0" w:space="0" w:color="auto"/>
          </w:divBdr>
        </w:div>
        <w:div w:id="1618105074">
          <w:marLeft w:val="0"/>
          <w:marRight w:val="0"/>
          <w:marTop w:val="0"/>
          <w:marBottom w:val="240"/>
          <w:divBdr>
            <w:top w:val="none" w:sz="0" w:space="0" w:color="auto"/>
            <w:left w:val="none" w:sz="0" w:space="0" w:color="auto"/>
            <w:bottom w:val="none" w:sz="0" w:space="0" w:color="auto"/>
            <w:right w:val="none" w:sz="0" w:space="0" w:color="auto"/>
          </w:divBdr>
        </w:div>
        <w:div w:id="1694185103">
          <w:marLeft w:val="0"/>
          <w:marRight w:val="0"/>
          <w:marTop w:val="0"/>
          <w:marBottom w:val="240"/>
          <w:divBdr>
            <w:top w:val="none" w:sz="0" w:space="0" w:color="auto"/>
            <w:left w:val="none" w:sz="0" w:space="0" w:color="auto"/>
            <w:bottom w:val="none" w:sz="0" w:space="0" w:color="auto"/>
            <w:right w:val="none" w:sz="0" w:space="0" w:color="auto"/>
          </w:divBdr>
        </w:div>
        <w:div w:id="1913001187">
          <w:marLeft w:val="0"/>
          <w:marRight w:val="0"/>
          <w:marTop w:val="0"/>
          <w:marBottom w:val="240"/>
          <w:divBdr>
            <w:top w:val="none" w:sz="0" w:space="0" w:color="auto"/>
            <w:left w:val="none" w:sz="0" w:space="0" w:color="auto"/>
            <w:bottom w:val="none" w:sz="0" w:space="0" w:color="auto"/>
            <w:right w:val="none" w:sz="0" w:space="0" w:color="auto"/>
          </w:divBdr>
        </w:div>
      </w:divsChild>
    </w:div>
    <w:div w:id="1364549319">
      <w:bodyDiv w:val="1"/>
      <w:marLeft w:val="0"/>
      <w:marRight w:val="0"/>
      <w:marTop w:val="0"/>
      <w:marBottom w:val="0"/>
      <w:divBdr>
        <w:top w:val="none" w:sz="0" w:space="0" w:color="auto"/>
        <w:left w:val="none" w:sz="0" w:space="0" w:color="auto"/>
        <w:bottom w:val="none" w:sz="0" w:space="0" w:color="auto"/>
        <w:right w:val="none" w:sz="0" w:space="0" w:color="auto"/>
      </w:divBdr>
      <w:divsChild>
        <w:div w:id="171071840">
          <w:marLeft w:val="0"/>
          <w:marRight w:val="0"/>
          <w:marTop w:val="0"/>
          <w:marBottom w:val="240"/>
          <w:divBdr>
            <w:top w:val="none" w:sz="0" w:space="0" w:color="auto"/>
            <w:left w:val="none" w:sz="0" w:space="0" w:color="auto"/>
            <w:bottom w:val="none" w:sz="0" w:space="0" w:color="auto"/>
            <w:right w:val="none" w:sz="0" w:space="0" w:color="auto"/>
          </w:divBdr>
        </w:div>
        <w:div w:id="594561028">
          <w:marLeft w:val="0"/>
          <w:marRight w:val="0"/>
          <w:marTop w:val="0"/>
          <w:marBottom w:val="240"/>
          <w:divBdr>
            <w:top w:val="none" w:sz="0" w:space="0" w:color="auto"/>
            <w:left w:val="none" w:sz="0" w:space="0" w:color="auto"/>
            <w:bottom w:val="none" w:sz="0" w:space="0" w:color="auto"/>
            <w:right w:val="none" w:sz="0" w:space="0" w:color="auto"/>
          </w:divBdr>
        </w:div>
        <w:div w:id="1323241781">
          <w:marLeft w:val="0"/>
          <w:marRight w:val="0"/>
          <w:marTop w:val="0"/>
          <w:marBottom w:val="240"/>
          <w:divBdr>
            <w:top w:val="none" w:sz="0" w:space="0" w:color="auto"/>
            <w:left w:val="none" w:sz="0" w:space="0" w:color="auto"/>
            <w:bottom w:val="none" w:sz="0" w:space="0" w:color="auto"/>
            <w:right w:val="none" w:sz="0" w:space="0" w:color="auto"/>
          </w:divBdr>
        </w:div>
        <w:div w:id="1598632962">
          <w:marLeft w:val="0"/>
          <w:marRight w:val="0"/>
          <w:marTop w:val="0"/>
          <w:marBottom w:val="240"/>
          <w:divBdr>
            <w:top w:val="none" w:sz="0" w:space="0" w:color="auto"/>
            <w:left w:val="none" w:sz="0" w:space="0" w:color="auto"/>
            <w:bottom w:val="none" w:sz="0" w:space="0" w:color="auto"/>
            <w:right w:val="none" w:sz="0" w:space="0" w:color="auto"/>
          </w:divBdr>
        </w:div>
      </w:divsChild>
    </w:div>
    <w:div w:id="1423258967">
      <w:bodyDiv w:val="1"/>
      <w:marLeft w:val="0"/>
      <w:marRight w:val="0"/>
      <w:marTop w:val="0"/>
      <w:marBottom w:val="0"/>
      <w:divBdr>
        <w:top w:val="none" w:sz="0" w:space="0" w:color="auto"/>
        <w:left w:val="none" w:sz="0" w:space="0" w:color="auto"/>
        <w:bottom w:val="none" w:sz="0" w:space="0" w:color="auto"/>
        <w:right w:val="none" w:sz="0" w:space="0" w:color="auto"/>
      </w:divBdr>
      <w:divsChild>
        <w:div w:id="247471755">
          <w:marLeft w:val="0"/>
          <w:marRight w:val="0"/>
          <w:marTop w:val="0"/>
          <w:marBottom w:val="240"/>
          <w:divBdr>
            <w:top w:val="none" w:sz="0" w:space="0" w:color="auto"/>
            <w:left w:val="none" w:sz="0" w:space="0" w:color="auto"/>
            <w:bottom w:val="none" w:sz="0" w:space="0" w:color="auto"/>
            <w:right w:val="none" w:sz="0" w:space="0" w:color="auto"/>
          </w:divBdr>
        </w:div>
        <w:div w:id="944076607">
          <w:marLeft w:val="0"/>
          <w:marRight w:val="0"/>
          <w:marTop w:val="0"/>
          <w:marBottom w:val="240"/>
          <w:divBdr>
            <w:top w:val="none" w:sz="0" w:space="0" w:color="auto"/>
            <w:left w:val="none" w:sz="0" w:space="0" w:color="auto"/>
            <w:bottom w:val="none" w:sz="0" w:space="0" w:color="auto"/>
            <w:right w:val="none" w:sz="0" w:space="0" w:color="auto"/>
          </w:divBdr>
        </w:div>
        <w:div w:id="1030376955">
          <w:marLeft w:val="0"/>
          <w:marRight w:val="0"/>
          <w:marTop w:val="0"/>
          <w:marBottom w:val="240"/>
          <w:divBdr>
            <w:top w:val="none" w:sz="0" w:space="0" w:color="auto"/>
            <w:left w:val="none" w:sz="0" w:space="0" w:color="auto"/>
            <w:bottom w:val="none" w:sz="0" w:space="0" w:color="auto"/>
            <w:right w:val="none" w:sz="0" w:space="0" w:color="auto"/>
          </w:divBdr>
        </w:div>
        <w:div w:id="1714498884">
          <w:marLeft w:val="0"/>
          <w:marRight w:val="0"/>
          <w:marTop w:val="0"/>
          <w:marBottom w:val="240"/>
          <w:divBdr>
            <w:top w:val="none" w:sz="0" w:space="0" w:color="auto"/>
            <w:left w:val="none" w:sz="0" w:space="0" w:color="auto"/>
            <w:bottom w:val="none" w:sz="0" w:space="0" w:color="auto"/>
            <w:right w:val="none" w:sz="0" w:space="0" w:color="auto"/>
          </w:divBdr>
        </w:div>
      </w:divsChild>
    </w:div>
    <w:div w:id="1447891727">
      <w:bodyDiv w:val="1"/>
      <w:marLeft w:val="0"/>
      <w:marRight w:val="0"/>
      <w:marTop w:val="0"/>
      <w:marBottom w:val="0"/>
      <w:divBdr>
        <w:top w:val="none" w:sz="0" w:space="0" w:color="auto"/>
        <w:left w:val="none" w:sz="0" w:space="0" w:color="auto"/>
        <w:bottom w:val="none" w:sz="0" w:space="0" w:color="auto"/>
        <w:right w:val="none" w:sz="0" w:space="0" w:color="auto"/>
      </w:divBdr>
      <w:divsChild>
        <w:div w:id="7486994">
          <w:marLeft w:val="0"/>
          <w:marRight w:val="0"/>
          <w:marTop w:val="0"/>
          <w:marBottom w:val="240"/>
          <w:divBdr>
            <w:top w:val="none" w:sz="0" w:space="0" w:color="auto"/>
            <w:left w:val="none" w:sz="0" w:space="0" w:color="auto"/>
            <w:bottom w:val="none" w:sz="0" w:space="0" w:color="auto"/>
            <w:right w:val="none" w:sz="0" w:space="0" w:color="auto"/>
          </w:divBdr>
        </w:div>
        <w:div w:id="1683896487">
          <w:marLeft w:val="0"/>
          <w:marRight w:val="0"/>
          <w:marTop w:val="0"/>
          <w:marBottom w:val="240"/>
          <w:divBdr>
            <w:top w:val="none" w:sz="0" w:space="0" w:color="auto"/>
            <w:left w:val="none" w:sz="0" w:space="0" w:color="auto"/>
            <w:bottom w:val="none" w:sz="0" w:space="0" w:color="auto"/>
            <w:right w:val="none" w:sz="0" w:space="0" w:color="auto"/>
          </w:divBdr>
        </w:div>
        <w:div w:id="1683511578">
          <w:marLeft w:val="0"/>
          <w:marRight w:val="0"/>
          <w:marTop w:val="0"/>
          <w:marBottom w:val="240"/>
          <w:divBdr>
            <w:top w:val="none" w:sz="0" w:space="0" w:color="auto"/>
            <w:left w:val="none" w:sz="0" w:space="0" w:color="auto"/>
            <w:bottom w:val="none" w:sz="0" w:space="0" w:color="auto"/>
            <w:right w:val="none" w:sz="0" w:space="0" w:color="auto"/>
          </w:divBdr>
        </w:div>
      </w:divsChild>
    </w:div>
    <w:div w:id="1501382995">
      <w:bodyDiv w:val="1"/>
      <w:marLeft w:val="0"/>
      <w:marRight w:val="0"/>
      <w:marTop w:val="0"/>
      <w:marBottom w:val="0"/>
      <w:divBdr>
        <w:top w:val="none" w:sz="0" w:space="0" w:color="auto"/>
        <w:left w:val="none" w:sz="0" w:space="0" w:color="auto"/>
        <w:bottom w:val="none" w:sz="0" w:space="0" w:color="auto"/>
        <w:right w:val="none" w:sz="0" w:space="0" w:color="auto"/>
      </w:divBdr>
      <w:divsChild>
        <w:div w:id="202983286">
          <w:marLeft w:val="0"/>
          <w:marRight w:val="0"/>
          <w:marTop w:val="0"/>
          <w:marBottom w:val="240"/>
          <w:divBdr>
            <w:top w:val="none" w:sz="0" w:space="0" w:color="auto"/>
            <w:left w:val="none" w:sz="0" w:space="0" w:color="auto"/>
            <w:bottom w:val="none" w:sz="0" w:space="0" w:color="auto"/>
            <w:right w:val="none" w:sz="0" w:space="0" w:color="auto"/>
          </w:divBdr>
        </w:div>
        <w:div w:id="286356561">
          <w:marLeft w:val="0"/>
          <w:marRight w:val="0"/>
          <w:marTop w:val="0"/>
          <w:marBottom w:val="240"/>
          <w:divBdr>
            <w:top w:val="none" w:sz="0" w:space="0" w:color="auto"/>
            <w:left w:val="none" w:sz="0" w:space="0" w:color="auto"/>
            <w:bottom w:val="none" w:sz="0" w:space="0" w:color="auto"/>
            <w:right w:val="none" w:sz="0" w:space="0" w:color="auto"/>
          </w:divBdr>
        </w:div>
        <w:div w:id="483787333">
          <w:marLeft w:val="0"/>
          <w:marRight w:val="0"/>
          <w:marTop w:val="0"/>
          <w:marBottom w:val="240"/>
          <w:divBdr>
            <w:top w:val="none" w:sz="0" w:space="0" w:color="auto"/>
            <w:left w:val="none" w:sz="0" w:space="0" w:color="auto"/>
            <w:bottom w:val="none" w:sz="0" w:space="0" w:color="auto"/>
            <w:right w:val="none" w:sz="0" w:space="0" w:color="auto"/>
          </w:divBdr>
        </w:div>
        <w:div w:id="1305543130">
          <w:marLeft w:val="0"/>
          <w:marRight w:val="0"/>
          <w:marTop w:val="0"/>
          <w:marBottom w:val="240"/>
          <w:divBdr>
            <w:top w:val="none" w:sz="0" w:space="0" w:color="auto"/>
            <w:left w:val="none" w:sz="0" w:space="0" w:color="auto"/>
            <w:bottom w:val="none" w:sz="0" w:space="0" w:color="auto"/>
            <w:right w:val="none" w:sz="0" w:space="0" w:color="auto"/>
          </w:divBdr>
        </w:div>
        <w:div w:id="1933122964">
          <w:marLeft w:val="0"/>
          <w:marRight w:val="0"/>
          <w:marTop w:val="0"/>
          <w:marBottom w:val="240"/>
          <w:divBdr>
            <w:top w:val="none" w:sz="0" w:space="0" w:color="auto"/>
            <w:left w:val="none" w:sz="0" w:space="0" w:color="auto"/>
            <w:bottom w:val="none" w:sz="0" w:space="0" w:color="auto"/>
            <w:right w:val="none" w:sz="0" w:space="0" w:color="auto"/>
          </w:divBdr>
        </w:div>
      </w:divsChild>
    </w:div>
    <w:div w:id="1527212926">
      <w:bodyDiv w:val="1"/>
      <w:marLeft w:val="0"/>
      <w:marRight w:val="0"/>
      <w:marTop w:val="0"/>
      <w:marBottom w:val="0"/>
      <w:divBdr>
        <w:top w:val="none" w:sz="0" w:space="0" w:color="auto"/>
        <w:left w:val="none" w:sz="0" w:space="0" w:color="auto"/>
        <w:bottom w:val="none" w:sz="0" w:space="0" w:color="auto"/>
        <w:right w:val="none" w:sz="0" w:space="0" w:color="auto"/>
      </w:divBdr>
      <w:divsChild>
        <w:div w:id="966928446">
          <w:marLeft w:val="0"/>
          <w:marRight w:val="0"/>
          <w:marTop w:val="0"/>
          <w:marBottom w:val="240"/>
          <w:divBdr>
            <w:top w:val="none" w:sz="0" w:space="0" w:color="auto"/>
            <w:left w:val="none" w:sz="0" w:space="0" w:color="auto"/>
            <w:bottom w:val="none" w:sz="0" w:space="0" w:color="auto"/>
            <w:right w:val="none" w:sz="0" w:space="0" w:color="auto"/>
          </w:divBdr>
        </w:div>
        <w:div w:id="1909458712">
          <w:marLeft w:val="0"/>
          <w:marRight w:val="0"/>
          <w:marTop w:val="0"/>
          <w:marBottom w:val="240"/>
          <w:divBdr>
            <w:top w:val="none" w:sz="0" w:space="0" w:color="auto"/>
            <w:left w:val="none" w:sz="0" w:space="0" w:color="auto"/>
            <w:bottom w:val="none" w:sz="0" w:space="0" w:color="auto"/>
            <w:right w:val="none" w:sz="0" w:space="0" w:color="auto"/>
          </w:divBdr>
        </w:div>
      </w:divsChild>
    </w:div>
    <w:div w:id="1534923825">
      <w:bodyDiv w:val="1"/>
      <w:marLeft w:val="0"/>
      <w:marRight w:val="0"/>
      <w:marTop w:val="0"/>
      <w:marBottom w:val="0"/>
      <w:divBdr>
        <w:top w:val="none" w:sz="0" w:space="0" w:color="auto"/>
        <w:left w:val="none" w:sz="0" w:space="0" w:color="auto"/>
        <w:bottom w:val="none" w:sz="0" w:space="0" w:color="auto"/>
        <w:right w:val="none" w:sz="0" w:space="0" w:color="auto"/>
      </w:divBdr>
    </w:div>
    <w:div w:id="1567840920">
      <w:bodyDiv w:val="1"/>
      <w:marLeft w:val="0"/>
      <w:marRight w:val="0"/>
      <w:marTop w:val="0"/>
      <w:marBottom w:val="0"/>
      <w:divBdr>
        <w:top w:val="none" w:sz="0" w:space="0" w:color="auto"/>
        <w:left w:val="none" w:sz="0" w:space="0" w:color="auto"/>
        <w:bottom w:val="none" w:sz="0" w:space="0" w:color="auto"/>
        <w:right w:val="none" w:sz="0" w:space="0" w:color="auto"/>
      </w:divBdr>
      <w:divsChild>
        <w:div w:id="24867948">
          <w:marLeft w:val="0"/>
          <w:marRight w:val="0"/>
          <w:marTop w:val="0"/>
          <w:marBottom w:val="240"/>
          <w:divBdr>
            <w:top w:val="none" w:sz="0" w:space="0" w:color="auto"/>
            <w:left w:val="none" w:sz="0" w:space="0" w:color="auto"/>
            <w:bottom w:val="none" w:sz="0" w:space="0" w:color="auto"/>
            <w:right w:val="none" w:sz="0" w:space="0" w:color="auto"/>
          </w:divBdr>
        </w:div>
        <w:div w:id="88937799">
          <w:marLeft w:val="0"/>
          <w:marRight w:val="0"/>
          <w:marTop w:val="0"/>
          <w:marBottom w:val="240"/>
          <w:divBdr>
            <w:top w:val="none" w:sz="0" w:space="0" w:color="auto"/>
            <w:left w:val="none" w:sz="0" w:space="0" w:color="auto"/>
            <w:bottom w:val="none" w:sz="0" w:space="0" w:color="auto"/>
            <w:right w:val="none" w:sz="0" w:space="0" w:color="auto"/>
          </w:divBdr>
        </w:div>
      </w:divsChild>
    </w:div>
    <w:div w:id="1583832346">
      <w:bodyDiv w:val="1"/>
      <w:marLeft w:val="0"/>
      <w:marRight w:val="0"/>
      <w:marTop w:val="0"/>
      <w:marBottom w:val="0"/>
      <w:divBdr>
        <w:top w:val="none" w:sz="0" w:space="0" w:color="auto"/>
        <w:left w:val="none" w:sz="0" w:space="0" w:color="auto"/>
        <w:bottom w:val="none" w:sz="0" w:space="0" w:color="auto"/>
        <w:right w:val="none" w:sz="0" w:space="0" w:color="auto"/>
      </w:divBdr>
    </w:div>
    <w:div w:id="1635938471">
      <w:bodyDiv w:val="1"/>
      <w:marLeft w:val="0"/>
      <w:marRight w:val="0"/>
      <w:marTop w:val="0"/>
      <w:marBottom w:val="0"/>
      <w:divBdr>
        <w:top w:val="none" w:sz="0" w:space="0" w:color="auto"/>
        <w:left w:val="none" w:sz="0" w:space="0" w:color="auto"/>
        <w:bottom w:val="none" w:sz="0" w:space="0" w:color="auto"/>
        <w:right w:val="none" w:sz="0" w:space="0" w:color="auto"/>
      </w:divBdr>
      <w:divsChild>
        <w:div w:id="453332183">
          <w:marLeft w:val="0"/>
          <w:marRight w:val="0"/>
          <w:marTop w:val="0"/>
          <w:marBottom w:val="240"/>
          <w:divBdr>
            <w:top w:val="none" w:sz="0" w:space="0" w:color="auto"/>
            <w:left w:val="none" w:sz="0" w:space="0" w:color="auto"/>
            <w:bottom w:val="none" w:sz="0" w:space="0" w:color="auto"/>
            <w:right w:val="none" w:sz="0" w:space="0" w:color="auto"/>
          </w:divBdr>
        </w:div>
        <w:div w:id="1523203823">
          <w:marLeft w:val="0"/>
          <w:marRight w:val="0"/>
          <w:marTop w:val="0"/>
          <w:marBottom w:val="240"/>
          <w:divBdr>
            <w:top w:val="none" w:sz="0" w:space="0" w:color="auto"/>
            <w:left w:val="none" w:sz="0" w:space="0" w:color="auto"/>
            <w:bottom w:val="none" w:sz="0" w:space="0" w:color="auto"/>
            <w:right w:val="none" w:sz="0" w:space="0" w:color="auto"/>
          </w:divBdr>
        </w:div>
        <w:div w:id="2018844972">
          <w:marLeft w:val="0"/>
          <w:marRight w:val="0"/>
          <w:marTop w:val="0"/>
          <w:marBottom w:val="240"/>
          <w:divBdr>
            <w:top w:val="none" w:sz="0" w:space="0" w:color="auto"/>
            <w:left w:val="none" w:sz="0" w:space="0" w:color="auto"/>
            <w:bottom w:val="none" w:sz="0" w:space="0" w:color="auto"/>
            <w:right w:val="none" w:sz="0" w:space="0" w:color="auto"/>
          </w:divBdr>
        </w:div>
      </w:divsChild>
    </w:div>
    <w:div w:id="1636719533">
      <w:bodyDiv w:val="1"/>
      <w:marLeft w:val="0"/>
      <w:marRight w:val="0"/>
      <w:marTop w:val="0"/>
      <w:marBottom w:val="0"/>
      <w:divBdr>
        <w:top w:val="none" w:sz="0" w:space="0" w:color="auto"/>
        <w:left w:val="none" w:sz="0" w:space="0" w:color="auto"/>
        <w:bottom w:val="none" w:sz="0" w:space="0" w:color="auto"/>
        <w:right w:val="none" w:sz="0" w:space="0" w:color="auto"/>
      </w:divBdr>
    </w:div>
    <w:div w:id="1646398448">
      <w:bodyDiv w:val="1"/>
      <w:marLeft w:val="0"/>
      <w:marRight w:val="0"/>
      <w:marTop w:val="0"/>
      <w:marBottom w:val="0"/>
      <w:divBdr>
        <w:top w:val="none" w:sz="0" w:space="0" w:color="auto"/>
        <w:left w:val="none" w:sz="0" w:space="0" w:color="auto"/>
        <w:bottom w:val="none" w:sz="0" w:space="0" w:color="auto"/>
        <w:right w:val="none" w:sz="0" w:space="0" w:color="auto"/>
      </w:divBdr>
      <w:divsChild>
        <w:div w:id="1382243593">
          <w:marLeft w:val="0"/>
          <w:marRight w:val="0"/>
          <w:marTop w:val="0"/>
          <w:marBottom w:val="240"/>
          <w:divBdr>
            <w:top w:val="none" w:sz="0" w:space="0" w:color="auto"/>
            <w:left w:val="none" w:sz="0" w:space="0" w:color="auto"/>
            <w:bottom w:val="none" w:sz="0" w:space="0" w:color="auto"/>
            <w:right w:val="none" w:sz="0" w:space="0" w:color="auto"/>
          </w:divBdr>
        </w:div>
        <w:div w:id="1429496464">
          <w:marLeft w:val="0"/>
          <w:marRight w:val="0"/>
          <w:marTop w:val="0"/>
          <w:marBottom w:val="240"/>
          <w:divBdr>
            <w:top w:val="none" w:sz="0" w:space="0" w:color="auto"/>
            <w:left w:val="none" w:sz="0" w:space="0" w:color="auto"/>
            <w:bottom w:val="none" w:sz="0" w:space="0" w:color="auto"/>
            <w:right w:val="none" w:sz="0" w:space="0" w:color="auto"/>
          </w:divBdr>
        </w:div>
        <w:div w:id="1639265873">
          <w:marLeft w:val="0"/>
          <w:marRight w:val="0"/>
          <w:marTop w:val="0"/>
          <w:marBottom w:val="240"/>
          <w:divBdr>
            <w:top w:val="none" w:sz="0" w:space="0" w:color="auto"/>
            <w:left w:val="none" w:sz="0" w:space="0" w:color="auto"/>
            <w:bottom w:val="none" w:sz="0" w:space="0" w:color="auto"/>
            <w:right w:val="none" w:sz="0" w:space="0" w:color="auto"/>
          </w:divBdr>
        </w:div>
        <w:div w:id="2022389916">
          <w:marLeft w:val="0"/>
          <w:marRight w:val="0"/>
          <w:marTop w:val="0"/>
          <w:marBottom w:val="240"/>
          <w:divBdr>
            <w:top w:val="none" w:sz="0" w:space="0" w:color="auto"/>
            <w:left w:val="none" w:sz="0" w:space="0" w:color="auto"/>
            <w:bottom w:val="none" w:sz="0" w:space="0" w:color="auto"/>
            <w:right w:val="none" w:sz="0" w:space="0" w:color="auto"/>
          </w:divBdr>
        </w:div>
      </w:divsChild>
    </w:div>
    <w:div w:id="1660962733">
      <w:bodyDiv w:val="1"/>
      <w:marLeft w:val="0"/>
      <w:marRight w:val="0"/>
      <w:marTop w:val="0"/>
      <w:marBottom w:val="0"/>
      <w:divBdr>
        <w:top w:val="none" w:sz="0" w:space="0" w:color="auto"/>
        <w:left w:val="none" w:sz="0" w:space="0" w:color="auto"/>
        <w:bottom w:val="none" w:sz="0" w:space="0" w:color="auto"/>
        <w:right w:val="none" w:sz="0" w:space="0" w:color="auto"/>
      </w:divBdr>
      <w:divsChild>
        <w:div w:id="1868830711">
          <w:marLeft w:val="0"/>
          <w:marRight w:val="0"/>
          <w:marTop w:val="0"/>
          <w:marBottom w:val="240"/>
          <w:divBdr>
            <w:top w:val="none" w:sz="0" w:space="0" w:color="auto"/>
            <w:left w:val="none" w:sz="0" w:space="0" w:color="auto"/>
            <w:bottom w:val="none" w:sz="0" w:space="0" w:color="auto"/>
            <w:right w:val="none" w:sz="0" w:space="0" w:color="auto"/>
          </w:divBdr>
        </w:div>
        <w:div w:id="2053072399">
          <w:marLeft w:val="0"/>
          <w:marRight w:val="0"/>
          <w:marTop w:val="0"/>
          <w:marBottom w:val="240"/>
          <w:divBdr>
            <w:top w:val="none" w:sz="0" w:space="0" w:color="auto"/>
            <w:left w:val="none" w:sz="0" w:space="0" w:color="auto"/>
            <w:bottom w:val="none" w:sz="0" w:space="0" w:color="auto"/>
            <w:right w:val="none" w:sz="0" w:space="0" w:color="auto"/>
          </w:divBdr>
        </w:div>
      </w:divsChild>
    </w:div>
    <w:div w:id="1671711413">
      <w:bodyDiv w:val="1"/>
      <w:marLeft w:val="0"/>
      <w:marRight w:val="0"/>
      <w:marTop w:val="0"/>
      <w:marBottom w:val="0"/>
      <w:divBdr>
        <w:top w:val="none" w:sz="0" w:space="0" w:color="auto"/>
        <w:left w:val="none" w:sz="0" w:space="0" w:color="auto"/>
        <w:bottom w:val="none" w:sz="0" w:space="0" w:color="auto"/>
        <w:right w:val="none" w:sz="0" w:space="0" w:color="auto"/>
      </w:divBdr>
      <w:divsChild>
        <w:div w:id="41832803">
          <w:marLeft w:val="0"/>
          <w:marRight w:val="0"/>
          <w:marTop w:val="0"/>
          <w:marBottom w:val="240"/>
          <w:divBdr>
            <w:top w:val="none" w:sz="0" w:space="0" w:color="auto"/>
            <w:left w:val="none" w:sz="0" w:space="0" w:color="auto"/>
            <w:bottom w:val="none" w:sz="0" w:space="0" w:color="auto"/>
            <w:right w:val="none" w:sz="0" w:space="0" w:color="auto"/>
          </w:divBdr>
        </w:div>
        <w:div w:id="486821710">
          <w:marLeft w:val="0"/>
          <w:marRight w:val="0"/>
          <w:marTop w:val="0"/>
          <w:marBottom w:val="240"/>
          <w:divBdr>
            <w:top w:val="none" w:sz="0" w:space="0" w:color="auto"/>
            <w:left w:val="none" w:sz="0" w:space="0" w:color="auto"/>
            <w:bottom w:val="none" w:sz="0" w:space="0" w:color="auto"/>
            <w:right w:val="none" w:sz="0" w:space="0" w:color="auto"/>
          </w:divBdr>
        </w:div>
      </w:divsChild>
    </w:div>
    <w:div w:id="1675304381">
      <w:bodyDiv w:val="1"/>
      <w:marLeft w:val="0"/>
      <w:marRight w:val="0"/>
      <w:marTop w:val="0"/>
      <w:marBottom w:val="0"/>
      <w:divBdr>
        <w:top w:val="none" w:sz="0" w:space="0" w:color="auto"/>
        <w:left w:val="none" w:sz="0" w:space="0" w:color="auto"/>
        <w:bottom w:val="none" w:sz="0" w:space="0" w:color="auto"/>
        <w:right w:val="none" w:sz="0" w:space="0" w:color="auto"/>
      </w:divBdr>
      <w:divsChild>
        <w:div w:id="522092286">
          <w:marLeft w:val="0"/>
          <w:marRight w:val="0"/>
          <w:marTop w:val="0"/>
          <w:marBottom w:val="240"/>
          <w:divBdr>
            <w:top w:val="none" w:sz="0" w:space="0" w:color="auto"/>
            <w:left w:val="none" w:sz="0" w:space="0" w:color="auto"/>
            <w:bottom w:val="none" w:sz="0" w:space="0" w:color="auto"/>
            <w:right w:val="none" w:sz="0" w:space="0" w:color="auto"/>
          </w:divBdr>
        </w:div>
        <w:div w:id="1341850553">
          <w:marLeft w:val="0"/>
          <w:marRight w:val="0"/>
          <w:marTop w:val="0"/>
          <w:marBottom w:val="240"/>
          <w:divBdr>
            <w:top w:val="none" w:sz="0" w:space="0" w:color="auto"/>
            <w:left w:val="none" w:sz="0" w:space="0" w:color="auto"/>
            <w:bottom w:val="none" w:sz="0" w:space="0" w:color="auto"/>
            <w:right w:val="none" w:sz="0" w:space="0" w:color="auto"/>
          </w:divBdr>
        </w:div>
        <w:div w:id="1811094437">
          <w:marLeft w:val="0"/>
          <w:marRight w:val="0"/>
          <w:marTop w:val="0"/>
          <w:marBottom w:val="240"/>
          <w:divBdr>
            <w:top w:val="none" w:sz="0" w:space="0" w:color="auto"/>
            <w:left w:val="none" w:sz="0" w:space="0" w:color="auto"/>
            <w:bottom w:val="none" w:sz="0" w:space="0" w:color="auto"/>
            <w:right w:val="none" w:sz="0" w:space="0" w:color="auto"/>
          </w:divBdr>
        </w:div>
        <w:div w:id="1980643218">
          <w:marLeft w:val="0"/>
          <w:marRight w:val="0"/>
          <w:marTop w:val="0"/>
          <w:marBottom w:val="240"/>
          <w:divBdr>
            <w:top w:val="none" w:sz="0" w:space="0" w:color="auto"/>
            <w:left w:val="none" w:sz="0" w:space="0" w:color="auto"/>
            <w:bottom w:val="none" w:sz="0" w:space="0" w:color="auto"/>
            <w:right w:val="none" w:sz="0" w:space="0" w:color="auto"/>
          </w:divBdr>
        </w:div>
      </w:divsChild>
    </w:div>
    <w:div w:id="1705986086">
      <w:bodyDiv w:val="1"/>
      <w:marLeft w:val="0"/>
      <w:marRight w:val="0"/>
      <w:marTop w:val="0"/>
      <w:marBottom w:val="0"/>
      <w:divBdr>
        <w:top w:val="none" w:sz="0" w:space="0" w:color="auto"/>
        <w:left w:val="none" w:sz="0" w:space="0" w:color="auto"/>
        <w:bottom w:val="none" w:sz="0" w:space="0" w:color="auto"/>
        <w:right w:val="none" w:sz="0" w:space="0" w:color="auto"/>
      </w:divBdr>
      <w:divsChild>
        <w:div w:id="1289119818">
          <w:marLeft w:val="0"/>
          <w:marRight w:val="0"/>
          <w:marTop w:val="0"/>
          <w:marBottom w:val="240"/>
          <w:divBdr>
            <w:top w:val="none" w:sz="0" w:space="0" w:color="auto"/>
            <w:left w:val="none" w:sz="0" w:space="0" w:color="auto"/>
            <w:bottom w:val="none" w:sz="0" w:space="0" w:color="auto"/>
            <w:right w:val="none" w:sz="0" w:space="0" w:color="auto"/>
          </w:divBdr>
        </w:div>
        <w:div w:id="80952810">
          <w:marLeft w:val="0"/>
          <w:marRight w:val="0"/>
          <w:marTop w:val="0"/>
          <w:marBottom w:val="240"/>
          <w:divBdr>
            <w:top w:val="none" w:sz="0" w:space="0" w:color="auto"/>
            <w:left w:val="none" w:sz="0" w:space="0" w:color="auto"/>
            <w:bottom w:val="none" w:sz="0" w:space="0" w:color="auto"/>
            <w:right w:val="none" w:sz="0" w:space="0" w:color="auto"/>
          </w:divBdr>
        </w:div>
      </w:divsChild>
    </w:div>
    <w:div w:id="1721828881">
      <w:bodyDiv w:val="1"/>
      <w:marLeft w:val="0"/>
      <w:marRight w:val="0"/>
      <w:marTop w:val="0"/>
      <w:marBottom w:val="0"/>
      <w:divBdr>
        <w:top w:val="none" w:sz="0" w:space="0" w:color="auto"/>
        <w:left w:val="none" w:sz="0" w:space="0" w:color="auto"/>
        <w:bottom w:val="none" w:sz="0" w:space="0" w:color="auto"/>
        <w:right w:val="none" w:sz="0" w:space="0" w:color="auto"/>
      </w:divBdr>
      <w:divsChild>
        <w:div w:id="108471479">
          <w:marLeft w:val="0"/>
          <w:marRight w:val="0"/>
          <w:marTop w:val="0"/>
          <w:marBottom w:val="240"/>
          <w:divBdr>
            <w:top w:val="none" w:sz="0" w:space="0" w:color="auto"/>
            <w:left w:val="none" w:sz="0" w:space="0" w:color="auto"/>
            <w:bottom w:val="none" w:sz="0" w:space="0" w:color="auto"/>
            <w:right w:val="none" w:sz="0" w:space="0" w:color="auto"/>
          </w:divBdr>
        </w:div>
        <w:div w:id="300965653">
          <w:marLeft w:val="0"/>
          <w:marRight w:val="0"/>
          <w:marTop w:val="0"/>
          <w:marBottom w:val="240"/>
          <w:divBdr>
            <w:top w:val="none" w:sz="0" w:space="0" w:color="auto"/>
            <w:left w:val="none" w:sz="0" w:space="0" w:color="auto"/>
            <w:bottom w:val="none" w:sz="0" w:space="0" w:color="auto"/>
            <w:right w:val="none" w:sz="0" w:space="0" w:color="auto"/>
          </w:divBdr>
        </w:div>
        <w:div w:id="1360469679">
          <w:marLeft w:val="0"/>
          <w:marRight w:val="0"/>
          <w:marTop w:val="0"/>
          <w:marBottom w:val="240"/>
          <w:divBdr>
            <w:top w:val="none" w:sz="0" w:space="0" w:color="auto"/>
            <w:left w:val="none" w:sz="0" w:space="0" w:color="auto"/>
            <w:bottom w:val="none" w:sz="0" w:space="0" w:color="auto"/>
            <w:right w:val="none" w:sz="0" w:space="0" w:color="auto"/>
          </w:divBdr>
        </w:div>
        <w:div w:id="670646781">
          <w:marLeft w:val="0"/>
          <w:marRight w:val="0"/>
          <w:marTop w:val="0"/>
          <w:marBottom w:val="240"/>
          <w:divBdr>
            <w:top w:val="none" w:sz="0" w:space="0" w:color="auto"/>
            <w:left w:val="none" w:sz="0" w:space="0" w:color="auto"/>
            <w:bottom w:val="none" w:sz="0" w:space="0" w:color="auto"/>
            <w:right w:val="none" w:sz="0" w:space="0" w:color="auto"/>
          </w:divBdr>
        </w:div>
        <w:div w:id="511377817">
          <w:marLeft w:val="0"/>
          <w:marRight w:val="0"/>
          <w:marTop w:val="0"/>
          <w:marBottom w:val="240"/>
          <w:divBdr>
            <w:top w:val="none" w:sz="0" w:space="0" w:color="auto"/>
            <w:left w:val="none" w:sz="0" w:space="0" w:color="auto"/>
            <w:bottom w:val="none" w:sz="0" w:space="0" w:color="auto"/>
            <w:right w:val="none" w:sz="0" w:space="0" w:color="auto"/>
          </w:divBdr>
        </w:div>
        <w:div w:id="1091196340">
          <w:marLeft w:val="0"/>
          <w:marRight w:val="0"/>
          <w:marTop w:val="0"/>
          <w:marBottom w:val="240"/>
          <w:divBdr>
            <w:top w:val="none" w:sz="0" w:space="0" w:color="auto"/>
            <w:left w:val="none" w:sz="0" w:space="0" w:color="auto"/>
            <w:bottom w:val="none" w:sz="0" w:space="0" w:color="auto"/>
            <w:right w:val="none" w:sz="0" w:space="0" w:color="auto"/>
          </w:divBdr>
        </w:div>
        <w:div w:id="151918068">
          <w:marLeft w:val="0"/>
          <w:marRight w:val="0"/>
          <w:marTop w:val="0"/>
          <w:marBottom w:val="240"/>
          <w:divBdr>
            <w:top w:val="none" w:sz="0" w:space="0" w:color="auto"/>
            <w:left w:val="none" w:sz="0" w:space="0" w:color="auto"/>
            <w:bottom w:val="none" w:sz="0" w:space="0" w:color="auto"/>
            <w:right w:val="none" w:sz="0" w:space="0" w:color="auto"/>
          </w:divBdr>
        </w:div>
        <w:div w:id="1186208017">
          <w:marLeft w:val="0"/>
          <w:marRight w:val="0"/>
          <w:marTop w:val="0"/>
          <w:marBottom w:val="240"/>
          <w:divBdr>
            <w:top w:val="none" w:sz="0" w:space="0" w:color="auto"/>
            <w:left w:val="none" w:sz="0" w:space="0" w:color="auto"/>
            <w:bottom w:val="none" w:sz="0" w:space="0" w:color="auto"/>
            <w:right w:val="none" w:sz="0" w:space="0" w:color="auto"/>
          </w:divBdr>
        </w:div>
        <w:div w:id="1039891419">
          <w:marLeft w:val="0"/>
          <w:marRight w:val="0"/>
          <w:marTop w:val="0"/>
          <w:marBottom w:val="240"/>
          <w:divBdr>
            <w:top w:val="none" w:sz="0" w:space="0" w:color="auto"/>
            <w:left w:val="none" w:sz="0" w:space="0" w:color="auto"/>
            <w:bottom w:val="none" w:sz="0" w:space="0" w:color="auto"/>
            <w:right w:val="none" w:sz="0" w:space="0" w:color="auto"/>
          </w:divBdr>
        </w:div>
        <w:div w:id="909342176">
          <w:marLeft w:val="0"/>
          <w:marRight w:val="0"/>
          <w:marTop w:val="0"/>
          <w:marBottom w:val="240"/>
          <w:divBdr>
            <w:top w:val="none" w:sz="0" w:space="0" w:color="auto"/>
            <w:left w:val="none" w:sz="0" w:space="0" w:color="auto"/>
            <w:bottom w:val="none" w:sz="0" w:space="0" w:color="auto"/>
            <w:right w:val="none" w:sz="0" w:space="0" w:color="auto"/>
          </w:divBdr>
        </w:div>
        <w:div w:id="1193153924">
          <w:marLeft w:val="0"/>
          <w:marRight w:val="0"/>
          <w:marTop w:val="0"/>
          <w:marBottom w:val="240"/>
          <w:divBdr>
            <w:top w:val="none" w:sz="0" w:space="0" w:color="auto"/>
            <w:left w:val="none" w:sz="0" w:space="0" w:color="auto"/>
            <w:bottom w:val="none" w:sz="0" w:space="0" w:color="auto"/>
            <w:right w:val="none" w:sz="0" w:space="0" w:color="auto"/>
          </w:divBdr>
        </w:div>
        <w:div w:id="2010063530">
          <w:marLeft w:val="0"/>
          <w:marRight w:val="0"/>
          <w:marTop w:val="0"/>
          <w:marBottom w:val="240"/>
          <w:divBdr>
            <w:top w:val="none" w:sz="0" w:space="0" w:color="auto"/>
            <w:left w:val="none" w:sz="0" w:space="0" w:color="auto"/>
            <w:bottom w:val="none" w:sz="0" w:space="0" w:color="auto"/>
            <w:right w:val="none" w:sz="0" w:space="0" w:color="auto"/>
          </w:divBdr>
        </w:div>
        <w:div w:id="1590194396">
          <w:marLeft w:val="0"/>
          <w:marRight w:val="0"/>
          <w:marTop w:val="0"/>
          <w:marBottom w:val="240"/>
          <w:divBdr>
            <w:top w:val="none" w:sz="0" w:space="0" w:color="auto"/>
            <w:left w:val="none" w:sz="0" w:space="0" w:color="auto"/>
            <w:bottom w:val="none" w:sz="0" w:space="0" w:color="auto"/>
            <w:right w:val="none" w:sz="0" w:space="0" w:color="auto"/>
          </w:divBdr>
        </w:div>
        <w:div w:id="1213883125">
          <w:marLeft w:val="0"/>
          <w:marRight w:val="0"/>
          <w:marTop w:val="0"/>
          <w:marBottom w:val="240"/>
          <w:divBdr>
            <w:top w:val="none" w:sz="0" w:space="0" w:color="auto"/>
            <w:left w:val="none" w:sz="0" w:space="0" w:color="auto"/>
            <w:bottom w:val="none" w:sz="0" w:space="0" w:color="auto"/>
            <w:right w:val="none" w:sz="0" w:space="0" w:color="auto"/>
          </w:divBdr>
        </w:div>
        <w:div w:id="2027364727">
          <w:marLeft w:val="0"/>
          <w:marRight w:val="0"/>
          <w:marTop w:val="0"/>
          <w:marBottom w:val="240"/>
          <w:divBdr>
            <w:top w:val="none" w:sz="0" w:space="0" w:color="auto"/>
            <w:left w:val="none" w:sz="0" w:space="0" w:color="auto"/>
            <w:bottom w:val="none" w:sz="0" w:space="0" w:color="auto"/>
            <w:right w:val="none" w:sz="0" w:space="0" w:color="auto"/>
          </w:divBdr>
        </w:div>
        <w:div w:id="1905332000">
          <w:marLeft w:val="0"/>
          <w:marRight w:val="0"/>
          <w:marTop w:val="0"/>
          <w:marBottom w:val="240"/>
          <w:divBdr>
            <w:top w:val="none" w:sz="0" w:space="0" w:color="auto"/>
            <w:left w:val="none" w:sz="0" w:space="0" w:color="auto"/>
            <w:bottom w:val="none" w:sz="0" w:space="0" w:color="auto"/>
            <w:right w:val="none" w:sz="0" w:space="0" w:color="auto"/>
          </w:divBdr>
        </w:div>
        <w:div w:id="1471289590">
          <w:marLeft w:val="0"/>
          <w:marRight w:val="0"/>
          <w:marTop w:val="0"/>
          <w:marBottom w:val="240"/>
          <w:divBdr>
            <w:top w:val="none" w:sz="0" w:space="0" w:color="auto"/>
            <w:left w:val="none" w:sz="0" w:space="0" w:color="auto"/>
            <w:bottom w:val="none" w:sz="0" w:space="0" w:color="auto"/>
            <w:right w:val="none" w:sz="0" w:space="0" w:color="auto"/>
          </w:divBdr>
        </w:div>
        <w:div w:id="652611914">
          <w:marLeft w:val="0"/>
          <w:marRight w:val="0"/>
          <w:marTop w:val="0"/>
          <w:marBottom w:val="240"/>
          <w:divBdr>
            <w:top w:val="none" w:sz="0" w:space="0" w:color="auto"/>
            <w:left w:val="none" w:sz="0" w:space="0" w:color="auto"/>
            <w:bottom w:val="none" w:sz="0" w:space="0" w:color="auto"/>
            <w:right w:val="none" w:sz="0" w:space="0" w:color="auto"/>
          </w:divBdr>
        </w:div>
        <w:div w:id="1543176793">
          <w:marLeft w:val="0"/>
          <w:marRight w:val="0"/>
          <w:marTop w:val="0"/>
          <w:marBottom w:val="240"/>
          <w:divBdr>
            <w:top w:val="none" w:sz="0" w:space="0" w:color="auto"/>
            <w:left w:val="none" w:sz="0" w:space="0" w:color="auto"/>
            <w:bottom w:val="none" w:sz="0" w:space="0" w:color="auto"/>
            <w:right w:val="none" w:sz="0" w:space="0" w:color="auto"/>
          </w:divBdr>
        </w:div>
        <w:div w:id="602809900">
          <w:marLeft w:val="0"/>
          <w:marRight w:val="0"/>
          <w:marTop w:val="0"/>
          <w:marBottom w:val="240"/>
          <w:divBdr>
            <w:top w:val="none" w:sz="0" w:space="0" w:color="auto"/>
            <w:left w:val="none" w:sz="0" w:space="0" w:color="auto"/>
            <w:bottom w:val="none" w:sz="0" w:space="0" w:color="auto"/>
            <w:right w:val="none" w:sz="0" w:space="0" w:color="auto"/>
          </w:divBdr>
        </w:div>
        <w:div w:id="1963733097">
          <w:marLeft w:val="0"/>
          <w:marRight w:val="0"/>
          <w:marTop w:val="0"/>
          <w:marBottom w:val="240"/>
          <w:divBdr>
            <w:top w:val="none" w:sz="0" w:space="0" w:color="auto"/>
            <w:left w:val="none" w:sz="0" w:space="0" w:color="auto"/>
            <w:bottom w:val="none" w:sz="0" w:space="0" w:color="auto"/>
            <w:right w:val="none" w:sz="0" w:space="0" w:color="auto"/>
          </w:divBdr>
        </w:div>
        <w:div w:id="922956095">
          <w:marLeft w:val="0"/>
          <w:marRight w:val="0"/>
          <w:marTop w:val="0"/>
          <w:marBottom w:val="240"/>
          <w:divBdr>
            <w:top w:val="none" w:sz="0" w:space="0" w:color="auto"/>
            <w:left w:val="none" w:sz="0" w:space="0" w:color="auto"/>
            <w:bottom w:val="none" w:sz="0" w:space="0" w:color="auto"/>
            <w:right w:val="none" w:sz="0" w:space="0" w:color="auto"/>
          </w:divBdr>
        </w:div>
      </w:divsChild>
    </w:div>
    <w:div w:id="1775786218">
      <w:bodyDiv w:val="1"/>
      <w:marLeft w:val="0"/>
      <w:marRight w:val="0"/>
      <w:marTop w:val="0"/>
      <w:marBottom w:val="0"/>
      <w:divBdr>
        <w:top w:val="none" w:sz="0" w:space="0" w:color="auto"/>
        <w:left w:val="none" w:sz="0" w:space="0" w:color="auto"/>
        <w:bottom w:val="none" w:sz="0" w:space="0" w:color="auto"/>
        <w:right w:val="none" w:sz="0" w:space="0" w:color="auto"/>
      </w:divBdr>
      <w:divsChild>
        <w:div w:id="941914483">
          <w:marLeft w:val="0"/>
          <w:marRight w:val="0"/>
          <w:marTop w:val="0"/>
          <w:marBottom w:val="240"/>
          <w:divBdr>
            <w:top w:val="none" w:sz="0" w:space="0" w:color="auto"/>
            <w:left w:val="none" w:sz="0" w:space="0" w:color="auto"/>
            <w:bottom w:val="none" w:sz="0" w:space="0" w:color="auto"/>
            <w:right w:val="none" w:sz="0" w:space="0" w:color="auto"/>
          </w:divBdr>
        </w:div>
        <w:div w:id="1830319958">
          <w:marLeft w:val="0"/>
          <w:marRight w:val="0"/>
          <w:marTop w:val="0"/>
          <w:marBottom w:val="240"/>
          <w:divBdr>
            <w:top w:val="none" w:sz="0" w:space="0" w:color="auto"/>
            <w:left w:val="none" w:sz="0" w:space="0" w:color="auto"/>
            <w:bottom w:val="none" w:sz="0" w:space="0" w:color="auto"/>
            <w:right w:val="none" w:sz="0" w:space="0" w:color="auto"/>
          </w:divBdr>
        </w:div>
      </w:divsChild>
    </w:div>
    <w:div w:id="1875462550">
      <w:bodyDiv w:val="1"/>
      <w:marLeft w:val="0"/>
      <w:marRight w:val="0"/>
      <w:marTop w:val="0"/>
      <w:marBottom w:val="0"/>
      <w:divBdr>
        <w:top w:val="none" w:sz="0" w:space="0" w:color="auto"/>
        <w:left w:val="none" w:sz="0" w:space="0" w:color="auto"/>
        <w:bottom w:val="none" w:sz="0" w:space="0" w:color="auto"/>
        <w:right w:val="none" w:sz="0" w:space="0" w:color="auto"/>
      </w:divBdr>
      <w:divsChild>
        <w:div w:id="86654094">
          <w:marLeft w:val="0"/>
          <w:marRight w:val="0"/>
          <w:marTop w:val="0"/>
          <w:marBottom w:val="240"/>
          <w:divBdr>
            <w:top w:val="none" w:sz="0" w:space="0" w:color="auto"/>
            <w:left w:val="none" w:sz="0" w:space="0" w:color="auto"/>
            <w:bottom w:val="none" w:sz="0" w:space="0" w:color="auto"/>
            <w:right w:val="none" w:sz="0" w:space="0" w:color="auto"/>
          </w:divBdr>
        </w:div>
        <w:div w:id="1049189882">
          <w:marLeft w:val="0"/>
          <w:marRight w:val="0"/>
          <w:marTop w:val="0"/>
          <w:marBottom w:val="240"/>
          <w:divBdr>
            <w:top w:val="none" w:sz="0" w:space="0" w:color="auto"/>
            <w:left w:val="none" w:sz="0" w:space="0" w:color="auto"/>
            <w:bottom w:val="none" w:sz="0" w:space="0" w:color="auto"/>
            <w:right w:val="none" w:sz="0" w:space="0" w:color="auto"/>
          </w:divBdr>
        </w:div>
      </w:divsChild>
    </w:div>
    <w:div w:id="1913348386">
      <w:bodyDiv w:val="1"/>
      <w:marLeft w:val="0"/>
      <w:marRight w:val="0"/>
      <w:marTop w:val="0"/>
      <w:marBottom w:val="0"/>
      <w:divBdr>
        <w:top w:val="none" w:sz="0" w:space="0" w:color="auto"/>
        <w:left w:val="none" w:sz="0" w:space="0" w:color="auto"/>
        <w:bottom w:val="none" w:sz="0" w:space="0" w:color="auto"/>
        <w:right w:val="none" w:sz="0" w:space="0" w:color="auto"/>
      </w:divBdr>
      <w:divsChild>
        <w:div w:id="174731550">
          <w:marLeft w:val="0"/>
          <w:marRight w:val="0"/>
          <w:marTop w:val="0"/>
          <w:marBottom w:val="240"/>
          <w:divBdr>
            <w:top w:val="none" w:sz="0" w:space="0" w:color="auto"/>
            <w:left w:val="none" w:sz="0" w:space="0" w:color="auto"/>
            <w:bottom w:val="none" w:sz="0" w:space="0" w:color="auto"/>
            <w:right w:val="none" w:sz="0" w:space="0" w:color="auto"/>
          </w:divBdr>
        </w:div>
        <w:div w:id="387144920">
          <w:marLeft w:val="0"/>
          <w:marRight w:val="0"/>
          <w:marTop w:val="0"/>
          <w:marBottom w:val="240"/>
          <w:divBdr>
            <w:top w:val="none" w:sz="0" w:space="0" w:color="auto"/>
            <w:left w:val="none" w:sz="0" w:space="0" w:color="auto"/>
            <w:bottom w:val="none" w:sz="0" w:space="0" w:color="auto"/>
            <w:right w:val="none" w:sz="0" w:space="0" w:color="auto"/>
          </w:divBdr>
        </w:div>
        <w:div w:id="1406882268">
          <w:marLeft w:val="0"/>
          <w:marRight w:val="0"/>
          <w:marTop w:val="0"/>
          <w:marBottom w:val="240"/>
          <w:divBdr>
            <w:top w:val="none" w:sz="0" w:space="0" w:color="auto"/>
            <w:left w:val="none" w:sz="0" w:space="0" w:color="auto"/>
            <w:bottom w:val="none" w:sz="0" w:space="0" w:color="auto"/>
            <w:right w:val="none" w:sz="0" w:space="0" w:color="auto"/>
          </w:divBdr>
        </w:div>
        <w:div w:id="1839298662">
          <w:marLeft w:val="0"/>
          <w:marRight w:val="0"/>
          <w:marTop w:val="0"/>
          <w:marBottom w:val="240"/>
          <w:divBdr>
            <w:top w:val="none" w:sz="0" w:space="0" w:color="auto"/>
            <w:left w:val="none" w:sz="0" w:space="0" w:color="auto"/>
            <w:bottom w:val="none" w:sz="0" w:space="0" w:color="auto"/>
            <w:right w:val="none" w:sz="0" w:space="0" w:color="auto"/>
          </w:divBdr>
        </w:div>
      </w:divsChild>
    </w:div>
    <w:div w:id="1937715010">
      <w:bodyDiv w:val="1"/>
      <w:marLeft w:val="0"/>
      <w:marRight w:val="0"/>
      <w:marTop w:val="0"/>
      <w:marBottom w:val="0"/>
      <w:divBdr>
        <w:top w:val="none" w:sz="0" w:space="0" w:color="auto"/>
        <w:left w:val="none" w:sz="0" w:space="0" w:color="auto"/>
        <w:bottom w:val="none" w:sz="0" w:space="0" w:color="auto"/>
        <w:right w:val="none" w:sz="0" w:space="0" w:color="auto"/>
      </w:divBdr>
      <w:divsChild>
        <w:div w:id="1050882176">
          <w:marLeft w:val="0"/>
          <w:marRight w:val="0"/>
          <w:marTop w:val="0"/>
          <w:marBottom w:val="240"/>
          <w:divBdr>
            <w:top w:val="none" w:sz="0" w:space="0" w:color="auto"/>
            <w:left w:val="none" w:sz="0" w:space="0" w:color="auto"/>
            <w:bottom w:val="none" w:sz="0" w:space="0" w:color="auto"/>
            <w:right w:val="none" w:sz="0" w:space="0" w:color="auto"/>
          </w:divBdr>
        </w:div>
        <w:div w:id="1088766143">
          <w:marLeft w:val="0"/>
          <w:marRight w:val="0"/>
          <w:marTop w:val="0"/>
          <w:marBottom w:val="240"/>
          <w:divBdr>
            <w:top w:val="none" w:sz="0" w:space="0" w:color="auto"/>
            <w:left w:val="none" w:sz="0" w:space="0" w:color="auto"/>
            <w:bottom w:val="none" w:sz="0" w:space="0" w:color="auto"/>
            <w:right w:val="none" w:sz="0" w:space="0" w:color="auto"/>
          </w:divBdr>
        </w:div>
      </w:divsChild>
    </w:div>
    <w:div w:id="1987079322">
      <w:bodyDiv w:val="1"/>
      <w:marLeft w:val="0"/>
      <w:marRight w:val="0"/>
      <w:marTop w:val="0"/>
      <w:marBottom w:val="0"/>
      <w:divBdr>
        <w:top w:val="none" w:sz="0" w:space="0" w:color="auto"/>
        <w:left w:val="none" w:sz="0" w:space="0" w:color="auto"/>
        <w:bottom w:val="none" w:sz="0" w:space="0" w:color="auto"/>
        <w:right w:val="none" w:sz="0" w:space="0" w:color="auto"/>
      </w:divBdr>
      <w:divsChild>
        <w:div w:id="378864106">
          <w:marLeft w:val="0"/>
          <w:marRight w:val="0"/>
          <w:marTop w:val="0"/>
          <w:marBottom w:val="240"/>
          <w:divBdr>
            <w:top w:val="none" w:sz="0" w:space="0" w:color="auto"/>
            <w:left w:val="none" w:sz="0" w:space="0" w:color="auto"/>
            <w:bottom w:val="none" w:sz="0" w:space="0" w:color="auto"/>
            <w:right w:val="none" w:sz="0" w:space="0" w:color="auto"/>
          </w:divBdr>
        </w:div>
        <w:div w:id="461314297">
          <w:marLeft w:val="0"/>
          <w:marRight w:val="0"/>
          <w:marTop w:val="0"/>
          <w:marBottom w:val="240"/>
          <w:divBdr>
            <w:top w:val="none" w:sz="0" w:space="0" w:color="auto"/>
            <w:left w:val="none" w:sz="0" w:space="0" w:color="auto"/>
            <w:bottom w:val="none" w:sz="0" w:space="0" w:color="auto"/>
            <w:right w:val="none" w:sz="0" w:space="0" w:color="auto"/>
          </w:divBdr>
        </w:div>
        <w:div w:id="477770490">
          <w:marLeft w:val="0"/>
          <w:marRight w:val="0"/>
          <w:marTop w:val="0"/>
          <w:marBottom w:val="240"/>
          <w:divBdr>
            <w:top w:val="none" w:sz="0" w:space="0" w:color="auto"/>
            <w:left w:val="none" w:sz="0" w:space="0" w:color="auto"/>
            <w:bottom w:val="none" w:sz="0" w:space="0" w:color="auto"/>
            <w:right w:val="none" w:sz="0" w:space="0" w:color="auto"/>
          </w:divBdr>
        </w:div>
        <w:div w:id="669215171">
          <w:marLeft w:val="0"/>
          <w:marRight w:val="0"/>
          <w:marTop w:val="0"/>
          <w:marBottom w:val="240"/>
          <w:divBdr>
            <w:top w:val="none" w:sz="0" w:space="0" w:color="auto"/>
            <w:left w:val="none" w:sz="0" w:space="0" w:color="auto"/>
            <w:bottom w:val="none" w:sz="0" w:space="0" w:color="auto"/>
            <w:right w:val="none" w:sz="0" w:space="0" w:color="auto"/>
          </w:divBdr>
        </w:div>
        <w:div w:id="688526846">
          <w:marLeft w:val="0"/>
          <w:marRight w:val="0"/>
          <w:marTop w:val="0"/>
          <w:marBottom w:val="240"/>
          <w:divBdr>
            <w:top w:val="none" w:sz="0" w:space="0" w:color="auto"/>
            <w:left w:val="none" w:sz="0" w:space="0" w:color="auto"/>
            <w:bottom w:val="none" w:sz="0" w:space="0" w:color="auto"/>
            <w:right w:val="none" w:sz="0" w:space="0" w:color="auto"/>
          </w:divBdr>
        </w:div>
        <w:div w:id="862090783">
          <w:marLeft w:val="0"/>
          <w:marRight w:val="0"/>
          <w:marTop w:val="0"/>
          <w:marBottom w:val="240"/>
          <w:divBdr>
            <w:top w:val="none" w:sz="0" w:space="0" w:color="auto"/>
            <w:left w:val="none" w:sz="0" w:space="0" w:color="auto"/>
            <w:bottom w:val="none" w:sz="0" w:space="0" w:color="auto"/>
            <w:right w:val="none" w:sz="0" w:space="0" w:color="auto"/>
          </w:divBdr>
        </w:div>
        <w:div w:id="1438410445">
          <w:marLeft w:val="0"/>
          <w:marRight w:val="0"/>
          <w:marTop w:val="0"/>
          <w:marBottom w:val="240"/>
          <w:divBdr>
            <w:top w:val="none" w:sz="0" w:space="0" w:color="auto"/>
            <w:left w:val="none" w:sz="0" w:space="0" w:color="auto"/>
            <w:bottom w:val="none" w:sz="0" w:space="0" w:color="auto"/>
            <w:right w:val="none" w:sz="0" w:space="0" w:color="auto"/>
          </w:divBdr>
        </w:div>
        <w:div w:id="1683435080">
          <w:marLeft w:val="0"/>
          <w:marRight w:val="0"/>
          <w:marTop w:val="0"/>
          <w:marBottom w:val="240"/>
          <w:divBdr>
            <w:top w:val="none" w:sz="0" w:space="0" w:color="auto"/>
            <w:left w:val="none" w:sz="0" w:space="0" w:color="auto"/>
            <w:bottom w:val="none" w:sz="0" w:space="0" w:color="auto"/>
            <w:right w:val="none" w:sz="0" w:space="0" w:color="auto"/>
          </w:divBdr>
        </w:div>
      </w:divsChild>
    </w:div>
    <w:div w:id="2028360368">
      <w:bodyDiv w:val="1"/>
      <w:marLeft w:val="0"/>
      <w:marRight w:val="0"/>
      <w:marTop w:val="0"/>
      <w:marBottom w:val="0"/>
      <w:divBdr>
        <w:top w:val="none" w:sz="0" w:space="0" w:color="auto"/>
        <w:left w:val="none" w:sz="0" w:space="0" w:color="auto"/>
        <w:bottom w:val="none" w:sz="0" w:space="0" w:color="auto"/>
        <w:right w:val="none" w:sz="0" w:space="0" w:color="auto"/>
      </w:divBdr>
    </w:div>
    <w:div w:id="2036033352">
      <w:bodyDiv w:val="1"/>
      <w:marLeft w:val="0"/>
      <w:marRight w:val="0"/>
      <w:marTop w:val="0"/>
      <w:marBottom w:val="0"/>
      <w:divBdr>
        <w:top w:val="none" w:sz="0" w:space="0" w:color="auto"/>
        <w:left w:val="none" w:sz="0" w:space="0" w:color="auto"/>
        <w:bottom w:val="none" w:sz="0" w:space="0" w:color="auto"/>
        <w:right w:val="none" w:sz="0" w:space="0" w:color="auto"/>
      </w:divBdr>
      <w:divsChild>
        <w:div w:id="726223229">
          <w:marLeft w:val="0"/>
          <w:marRight w:val="0"/>
          <w:marTop w:val="0"/>
          <w:marBottom w:val="240"/>
          <w:divBdr>
            <w:top w:val="none" w:sz="0" w:space="0" w:color="auto"/>
            <w:left w:val="none" w:sz="0" w:space="0" w:color="auto"/>
            <w:bottom w:val="none" w:sz="0" w:space="0" w:color="auto"/>
            <w:right w:val="none" w:sz="0" w:space="0" w:color="auto"/>
          </w:divBdr>
        </w:div>
        <w:div w:id="1288387464">
          <w:marLeft w:val="0"/>
          <w:marRight w:val="0"/>
          <w:marTop w:val="0"/>
          <w:marBottom w:val="240"/>
          <w:divBdr>
            <w:top w:val="none" w:sz="0" w:space="0" w:color="auto"/>
            <w:left w:val="none" w:sz="0" w:space="0" w:color="auto"/>
            <w:bottom w:val="none" w:sz="0" w:space="0" w:color="auto"/>
            <w:right w:val="none" w:sz="0" w:space="0" w:color="auto"/>
          </w:divBdr>
        </w:div>
        <w:div w:id="1802841169">
          <w:marLeft w:val="0"/>
          <w:marRight w:val="0"/>
          <w:marTop w:val="0"/>
          <w:marBottom w:val="240"/>
          <w:divBdr>
            <w:top w:val="none" w:sz="0" w:space="0" w:color="auto"/>
            <w:left w:val="none" w:sz="0" w:space="0" w:color="auto"/>
            <w:bottom w:val="none" w:sz="0" w:space="0" w:color="auto"/>
            <w:right w:val="none" w:sz="0" w:space="0" w:color="auto"/>
          </w:divBdr>
        </w:div>
      </w:divsChild>
    </w:div>
    <w:div w:id="2113550043">
      <w:bodyDiv w:val="1"/>
      <w:marLeft w:val="0"/>
      <w:marRight w:val="0"/>
      <w:marTop w:val="0"/>
      <w:marBottom w:val="0"/>
      <w:divBdr>
        <w:top w:val="none" w:sz="0" w:space="0" w:color="auto"/>
        <w:left w:val="none" w:sz="0" w:space="0" w:color="auto"/>
        <w:bottom w:val="none" w:sz="0" w:space="0" w:color="auto"/>
        <w:right w:val="none" w:sz="0" w:space="0" w:color="auto"/>
      </w:divBdr>
      <w:divsChild>
        <w:div w:id="887061739">
          <w:marLeft w:val="0"/>
          <w:marRight w:val="0"/>
          <w:marTop w:val="0"/>
          <w:marBottom w:val="240"/>
          <w:divBdr>
            <w:top w:val="none" w:sz="0" w:space="0" w:color="auto"/>
            <w:left w:val="none" w:sz="0" w:space="0" w:color="auto"/>
            <w:bottom w:val="none" w:sz="0" w:space="0" w:color="auto"/>
            <w:right w:val="none" w:sz="0" w:space="0" w:color="auto"/>
          </w:divBdr>
        </w:div>
        <w:div w:id="9337816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320240SB504" TargetMode="External"/><Relationship Id="rId13" Type="http://schemas.openxmlformats.org/officeDocument/2006/relationships/hyperlink" Target="https://www.capradio.org/articles/2023/05/16/understanding-how-a-california-bill-dies-without-public-debate/" TargetMode="External"/><Relationship Id="rId18" Type="http://schemas.openxmlformats.org/officeDocument/2006/relationships/hyperlink" Target="https://ctweb.capitoltrack.com/public/publishbillinfo.aspx?bi=doXdRpJk50l%2Fq%2BUZPFGZxBfuDu1VbFrgr4doUQlHVEkmziFqaA4ZvNWHM8jh1Qd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ginfo.legislature.ca.gov/faces/billNavClient.xhtml?bill_id=202320240AB625" TargetMode="External"/><Relationship Id="rId7" Type="http://schemas.openxmlformats.org/officeDocument/2006/relationships/endnotes" Target="endnotes.xml"/><Relationship Id="rId12" Type="http://schemas.openxmlformats.org/officeDocument/2006/relationships/hyperlink" Target="https://leginfo.legislature.ca.gov/faces/billNavClient.xhtml?bill_id=202320240SB610" TargetMode="External"/><Relationship Id="rId17" Type="http://schemas.openxmlformats.org/officeDocument/2006/relationships/hyperlink" Target="https://leginfo.legislature.ca.gov/faces/billNavClient.xhtml?bill_id=202320240AB26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info.legislature.ca.gov/faces/billNavClient.xhtml?bill_id=202320240AB2330" TargetMode="External"/><Relationship Id="rId20" Type="http://schemas.openxmlformats.org/officeDocument/2006/relationships/hyperlink" Target="http://sd19.senat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iforniaglobe.com/articles/a-bill-can-be-held-by-a-legislative-committee-in-several-way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ginfo.legislature.ca.gov/faces/billTextClient.xhtml?bill_id=202320240SB571" TargetMode="External"/><Relationship Id="rId23" Type="http://schemas.openxmlformats.org/officeDocument/2006/relationships/header" Target="header1.xml"/><Relationship Id="rId10" Type="http://schemas.openxmlformats.org/officeDocument/2006/relationships/hyperlink" Target="https://www.capradio.org/articles/2023/05/16/understanding-how-a-california-bill-dies-without-public-debate/" TargetMode="External"/><Relationship Id="rId19" Type="http://schemas.openxmlformats.org/officeDocument/2006/relationships/hyperlink" Target="https://leginfo.legislature.ca.gov/faces/billTextClient.xhtml?bill_id=202320240AB2276" TargetMode="External"/><Relationship Id="rId4" Type="http://schemas.openxmlformats.org/officeDocument/2006/relationships/settings" Target="settings.xml"/><Relationship Id="rId9" Type="http://schemas.openxmlformats.org/officeDocument/2006/relationships/hyperlink" Target="https://leginfo.legislature.ca.gov/faces/billTextClient.xhtml?bill_id=202320240AB3150" TargetMode="External"/><Relationship Id="rId14" Type="http://schemas.openxmlformats.org/officeDocument/2006/relationships/hyperlink" Target="https://californiaglobe.com/articles/a-bill-can-be-held-by-a-legislative-committee-in-several-way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C985-98C0-4733-ADE7-A7E6F6EE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6</TotalTime>
  <Pages>4</Pages>
  <Words>1839</Words>
  <Characters>11928</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13740</CharactersWithSpaces>
  <SharedDoc>false</SharedDoc>
  <HLinks>
    <vt:vector size="114" baseType="variant">
      <vt:variant>
        <vt:i4>4522097</vt:i4>
      </vt:variant>
      <vt:variant>
        <vt:i4>54</vt:i4>
      </vt:variant>
      <vt:variant>
        <vt:i4>0</vt:i4>
      </vt:variant>
      <vt:variant>
        <vt:i4>5</vt:i4>
      </vt:variant>
      <vt:variant>
        <vt:lpwstr>https://leginfo.legislature.ca.gov/faces/billNavClient.xhtml?bill_id=202120220AB322</vt:lpwstr>
      </vt:variant>
      <vt:variant>
        <vt:lpwstr/>
      </vt:variant>
      <vt:variant>
        <vt:i4>2097199</vt:i4>
      </vt:variant>
      <vt:variant>
        <vt:i4>51</vt:i4>
      </vt:variant>
      <vt:variant>
        <vt:i4>0</vt:i4>
      </vt:variant>
      <vt:variant>
        <vt:i4>5</vt:i4>
      </vt:variant>
      <vt:variant>
        <vt:lpwstr>http://ctweb.capitoltrack.com/public/publishbillinfo.aspx?bi=l%2FQJG%2B7lbeTKsAlNyNeOpdFAmbQoEdt8xTv7ORVhOp6wGvkIDFKlSNSwBbaBwjk%2F</vt:lpwstr>
      </vt:variant>
      <vt:variant>
        <vt:lpwstr/>
      </vt:variant>
      <vt:variant>
        <vt:i4>3145782</vt:i4>
      </vt:variant>
      <vt:variant>
        <vt:i4>48</vt:i4>
      </vt:variant>
      <vt:variant>
        <vt:i4>0</vt:i4>
      </vt:variant>
      <vt:variant>
        <vt:i4>5</vt:i4>
      </vt:variant>
      <vt:variant>
        <vt:lpwstr>http://ctweb.capitoltrack.com/public/publishbillinfo.aspx?bi=%2B71aDKLa1xUhMjgojCADJkXkqsmeyjykd14LjUeyiJgAKKj66StTbGqkUHJHM5UD</vt:lpwstr>
      </vt:variant>
      <vt:variant>
        <vt:lpwstr/>
      </vt:variant>
      <vt:variant>
        <vt:i4>3473454</vt:i4>
      </vt:variant>
      <vt:variant>
        <vt:i4>45</vt:i4>
      </vt:variant>
      <vt:variant>
        <vt:i4>0</vt:i4>
      </vt:variant>
      <vt:variant>
        <vt:i4>5</vt:i4>
      </vt:variant>
      <vt:variant>
        <vt:lpwstr>https://ctweb.capitoltrack.com/public/publishbillinfo.aspx?bi=oq%2FUoKMBO8fcLAa5%2BuGK3j0JA8CpP7KZqsICuvIeDrNFNU7ejFqTsltUV7NNPdua</vt:lpwstr>
      </vt:variant>
      <vt:variant>
        <vt:lpwstr/>
      </vt:variant>
      <vt:variant>
        <vt:i4>1966155</vt:i4>
      </vt:variant>
      <vt:variant>
        <vt:i4>42</vt:i4>
      </vt:variant>
      <vt:variant>
        <vt:i4>0</vt:i4>
      </vt:variant>
      <vt:variant>
        <vt:i4>5</vt:i4>
      </vt:variant>
      <vt:variant>
        <vt:lpwstr>https://ctweb.capitoltrack.com/public/publishbillinfo.aspx?bi=qAjFvUsmuf73U0c32snvAbpOK2e98GsFO9aaOIzEe7KRmPv9ba8zxtp%2BmH96JL1K</vt:lpwstr>
      </vt:variant>
      <vt:variant>
        <vt:lpwstr/>
      </vt:variant>
      <vt:variant>
        <vt:i4>1179725</vt:i4>
      </vt:variant>
      <vt:variant>
        <vt:i4>39</vt:i4>
      </vt:variant>
      <vt:variant>
        <vt:i4>0</vt:i4>
      </vt:variant>
      <vt:variant>
        <vt:i4>5</vt:i4>
      </vt:variant>
      <vt:variant>
        <vt:lpwstr>https://ctweb.capitoltrack.com/public/publishbillinfo.aspx?bi=q24SwZR3gqG3OVrRPlB%2BGPitygS0ROhfvgulnUbR63z1541js7j0xKbRYae4G8Yr</vt:lpwstr>
      </vt:variant>
      <vt:variant>
        <vt:lpwstr/>
      </vt:variant>
      <vt:variant>
        <vt:i4>4325455</vt:i4>
      </vt:variant>
      <vt:variant>
        <vt:i4>36</vt:i4>
      </vt:variant>
      <vt:variant>
        <vt:i4>0</vt:i4>
      </vt:variant>
      <vt:variant>
        <vt:i4>5</vt:i4>
      </vt:variant>
      <vt:variant>
        <vt:lpwstr>https://ctweb.capitoltrack.com/public/publishbillinfo.aspx?bi=YjlkZmYL7a9FgiTGzboD75N2M8jiN9ttygVHM%2F46aZ7T8vokZspw5qNoeYpx61jI</vt:lpwstr>
      </vt:variant>
      <vt:variant>
        <vt:lpwstr/>
      </vt:variant>
      <vt:variant>
        <vt:i4>3670072</vt:i4>
      </vt:variant>
      <vt:variant>
        <vt:i4>33</vt:i4>
      </vt:variant>
      <vt:variant>
        <vt:i4>0</vt:i4>
      </vt:variant>
      <vt:variant>
        <vt:i4>5</vt:i4>
      </vt:variant>
      <vt:variant>
        <vt:lpwstr>http://ctweb.capitoltrack.com/public/publishbillinfo.aspx?bi=fuheROcZo7FX28vWSHiP7w623DyiZSupZfBcg0zCFdcTO1%2Fjwva9U2695Luk6F8k</vt:lpwstr>
      </vt:variant>
      <vt:variant>
        <vt:lpwstr/>
      </vt:variant>
      <vt:variant>
        <vt:i4>5636191</vt:i4>
      </vt:variant>
      <vt:variant>
        <vt:i4>30</vt:i4>
      </vt:variant>
      <vt:variant>
        <vt:i4>0</vt:i4>
      </vt:variant>
      <vt:variant>
        <vt:i4>5</vt:i4>
      </vt:variant>
      <vt:variant>
        <vt:lpwstr>https://ctweb.capitoltrack.com/public/publishbillinfo.aspx?bi=OK7IQgBAAizgRDSYHmSYxjLWhyWVp%2BimkYe4QOorK3zCvz3kICK8e5mKYBSdcLZo</vt:lpwstr>
      </vt:variant>
      <vt:variant>
        <vt:lpwstr/>
      </vt:variant>
      <vt:variant>
        <vt:i4>5111907</vt:i4>
      </vt:variant>
      <vt:variant>
        <vt:i4>27</vt:i4>
      </vt:variant>
      <vt:variant>
        <vt:i4>0</vt:i4>
      </vt:variant>
      <vt:variant>
        <vt:i4>5</vt:i4>
      </vt:variant>
      <vt:variant>
        <vt:lpwstr>https://leginfo.legislature.ca.gov/faces/billNavClient.xhtml?bill_id=202120220SB396</vt:lpwstr>
      </vt:variant>
      <vt:variant>
        <vt:lpwstr/>
      </vt:variant>
      <vt:variant>
        <vt:i4>4194399</vt:i4>
      </vt:variant>
      <vt:variant>
        <vt:i4>24</vt:i4>
      </vt:variant>
      <vt:variant>
        <vt:i4>0</vt:i4>
      </vt:variant>
      <vt:variant>
        <vt:i4>5</vt:i4>
      </vt:variant>
      <vt:variant>
        <vt:lpwstr>https://ctweb.capitoltrack.com/public/publishbillinfo.aspx?bi=SqdmjHwZrDqKnEHtEirtlzbkuAUKPYbM6aJ06FkqeFrqNC19fTon8GrdEMwaHv%2FD</vt:lpwstr>
      </vt:variant>
      <vt:variant>
        <vt:lpwstr/>
      </vt:variant>
      <vt:variant>
        <vt:i4>2097199</vt:i4>
      </vt:variant>
      <vt:variant>
        <vt:i4>21</vt:i4>
      </vt:variant>
      <vt:variant>
        <vt:i4>0</vt:i4>
      </vt:variant>
      <vt:variant>
        <vt:i4>5</vt:i4>
      </vt:variant>
      <vt:variant>
        <vt:lpwstr>https://ctweb.capitoltrack.com/public/publishbillinfo.aspx?bi=CJxGjbyUWuRz1p8BnohbJLtOWzl6RXTg0CHFGgqlaQNG0sVGpTa6AE9Me75xMZ5U</vt:lpwstr>
      </vt:variant>
      <vt:variant>
        <vt:lpwstr/>
      </vt:variant>
      <vt:variant>
        <vt:i4>5701748</vt:i4>
      </vt:variant>
      <vt:variant>
        <vt:i4>18</vt:i4>
      </vt:variant>
      <vt:variant>
        <vt:i4>0</vt:i4>
      </vt:variant>
      <vt:variant>
        <vt:i4>5</vt:i4>
      </vt:variant>
      <vt:variant>
        <vt:lpwstr>https://leginfo.legislature.ca.gov/faces/billHistoryClient.xhtml?bill_id=202120220AB853</vt:lpwstr>
      </vt:variant>
      <vt:variant>
        <vt:lpwstr/>
      </vt:variant>
      <vt:variant>
        <vt:i4>4522103</vt:i4>
      </vt:variant>
      <vt:variant>
        <vt:i4>15</vt:i4>
      </vt:variant>
      <vt:variant>
        <vt:i4>0</vt:i4>
      </vt:variant>
      <vt:variant>
        <vt:i4>5</vt:i4>
      </vt:variant>
      <vt:variant>
        <vt:lpwstr>https://leginfo.legislature.ca.gov/faces/billNavClient.xhtml?bill_id=202120220AB522</vt:lpwstr>
      </vt:variant>
      <vt:variant>
        <vt:lpwstr/>
      </vt:variant>
      <vt:variant>
        <vt:i4>852062</vt:i4>
      </vt:variant>
      <vt:variant>
        <vt:i4>12</vt:i4>
      </vt:variant>
      <vt:variant>
        <vt:i4>0</vt:i4>
      </vt:variant>
      <vt:variant>
        <vt:i4>5</vt:i4>
      </vt:variant>
      <vt:variant>
        <vt:lpwstr>http://ctweb.capitoltrack.com/public/publishbillinfo.aspx?bi=JBdPy55bIuqMc7brOpmTRk3KokTQ2N7%2FGuS6AQRMXY3JcmXQZtVdyjgFVpKgIO9%2B</vt:lpwstr>
      </vt:variant>
      <vt:variant>
        <vt:lpwstr/>
      </vt:variant>
      <vt:variant>
        <vt:i4>3866672</vt:i4>
      </vt:variant>
      <vt:variant>
        <vt:i4>9</vt:i4>
      </vt:variant>
      <vt:variant>
        <vt:i4>0</vt:i4>
      </vt:variant>
      <vt:variant>
        <vt:i4>5</vt:i4>
      </vt:variant>
      <vt:variant>
        <vt:lpwstr>http://ctweb.capitoltrack.com/public/publishbillinfo.aspx?bi=vU4B6HzwJhhGD9tzR1KpXkqRzjb%2FlzXBYZnSEcvFAlkG6jh4yzBXpVXditw62REU</vt:lpwstr>
      </vt:variant>
      <vt:variant>
        <vt:lpwstr/>
      </vt:variant>
      <vt:variant>
        <vt:i4>7143528</vt:i4>
      </vt:variant>
      <vt:variant>
        <vt:i4>6</vt:i4>
      </vt:variant>
      <vt:variant>
        <vt:i4>0</vt:i4>
      </vt:variant>
      <vt:variant>
        <vt:i4>5</vt:i4>
      </vt:variant>
      <vt:variant>
        <vt:lpwstr>https://ctweb.capitoltrack.com/public/publishbillinfo.aspx?bi=P2p%2FllLlYedvNcg0FRTjfgQNhcvGUD7M2aNz3HnxFKfr4ScqPEo0nXVIY9Nel%2Bgs</vt:lpwstr>
      </vt:variant>
      <vt:variant>
        <vt:lpwstr/>
      </vt:variant>
      <vt:variant>
        <vt:i4>2490478</vt:i4>
      </vt:variant>
      <vt:variant>
        <vt:i4>3</vt:i4>
      </vt:variant>
      <vt:variant>
        <vt:i4>0</vt:i4>
      </vt:variant>
      <vt:variant>
        <vt:i4>5</vt:i4>
      </vt:variant>
      <vt:variant>
        <vt:lpwstr>https://ctweb.capitoltrack.com/public/publishbillinfo.aspx?bi=EoDozBYU30tlK5tdGdPnU%2Fdf3qcUsN4SBZrXQemUab%2BOK6myqLnEUyiEoC3iegiL</vt:lpwstr>
      </vt:variant>
      <vt:variant>
        <vt:lpwstr/>
      </vt:variant>
      <vt:variant>
        <vt:i4>7667826</vt:i4>
      </vt:variant>
      <vt:variant>
        <vt:i4>0</vt:i4>
      </vt:variant>
      <vt:variant>
        <vt:i4>0</vt:i4>
      </vt:variant>
      <vt:variant>
        <vt:i4>5</vt:i4>
      </vt:variant>
      <vt:variant>
        <vt:lpwstr>https://ctweb.capitoltrack.com/public/publishbillinfo.aspx?bi=RgyqqACJgpU9TD4xCqYxvNymykGnCfvQClCRf%2BL5hMyptgM6ywUoelIq%2FDGunm52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STATE OF CALIFORNIA STATE AND CONSUMER SERVICES AGENCY  GEORGE DEUKMEJIAN, Governor  ; _________________________________________________________________________ ______  DEP</dc:description>
  <cp:lastModifiedBy>Kemp, Mazonika@BOF</cp:lastModifiedBy>
  <cp:revision>4</cp:revision>
  <cp:lastPrinted>2022-03-30T20:19:00Z</cp:lastPrinted>
  <dcterms:created xsi:type="dcterms:W3CDTF">2024-09-16T18:18:00Z</dcterms:created>
  <dcterms:modified xsi:type="dcterms:W3CDTF">2024-09-17T18:16:00Z</dcterms:modified>
</cp:coreProperties>
</file>