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BF658" w14:textId="2D1AB431" w:rsidR="004A4269" w:rsidRDefault="00BF119B" w:rsidP="004A4269">
      <w:pPr>
        <w:spacing w:before="360"/>
        <w:rPr>
          <w:rFonts w:asciiTheme="minorHAnsi" w:hAnsiTheme="minorHAnsi" w:cstheme="minorHAnsi"/>
          <w:sz w:val="32"/>
          <w:szCs w:val="24"/>
        </w:rPr>
      </w:pPr>
      <w:r>
        <w:rPr>
          <w:rFonts w:asciiTheme="minorHAnsi" w:hAnsiTheme="minorHAnsi" w:cstheme="minorHAnsi"/>
          <w:sz w:val="32"/>
          <w:szCs w:val="24"/>
        </w:rPr>
        <w:t xml:space="preserve"> </w:t>
      </w:r>
      <w:r w:rsidR="004A4269">
        <w:rPr>
          <w:rFonts w:asciiTheme="minorHAnsi" w:hAnsiTheme="minorHAnsi" w:cstheme="minorHAnsi"/>
          <w:sz w:val="32"/>
          <w:szCs w:val="24"/>
        </w:rPr>
        <w:t>Staff Overview: Revisions to Proposed Rule Text Defensible Space Zone 0 for July 24, 2025</w:t>
      </w:r>
    </w:p>
    <w:p w14:paraId="43664DA8" w14:textId="77777777" w:rsidR="004A4269" w:rsidRPr="000B1774" w:rsidRDefault="004A4269" w:rsidP="004A4269">
      <w:pPr>
        <w:pStyle w:val="Heading1"/>
        <w:numPr>
          <w:ilvl w:val="0"/>
          <w:numId w:val="1"/>
        </w:numPr>
        <w:tabs>
          <w:tab w:val="num" w:pos="360"/>
        </w:tabs>
        <w:ind w:left="0" w:firstLine="0"/>
      </w:pPr>
      <w:r w:rsidRPr="000B1774">
        <w:t>Overview</w:t>
      </w:r>
    </w:p>
    <w:p w14:paraId="46BE0F01" w14:textId="77777777" w:rsidR="004A4269" w:rsidRDefault="004A4269" w:rsidP="004A4269"/>
    <w:p w14:paraId="0AE5EF0B" w14:textId="77777777" w:rsidR="003C2E3C" w:rsidRDefault="003C2E3C" w:rsidP="004A4269">
      <w:r>
        <w:t>AB 3074 (Friedman) of 2020 required the B</w:t>
      </w:r>
      <w:r w:rsidR="004A4269">
        <w:t xml:space="preserve">oard of Forestry and Fire Protection </w:t>
      </w:r>
      <w:r>
        <w:t>to develop regulations adding an ember-resistant zone to the state’s defensible space regulations. The statute called for this new “Zone 0” to require more intensive mitigations within the first five feet of a home or other building to reduce the potential for structure ignition.</w:t>
      </w:r>
    </w:p>
    <w:p w14:paraId="33D714FD" w14:textId="77777777" w:rsidR="003C2E3C" w:rsidRDefault="003C2E3C" w:rsidP="004A4269"/>
    <w:p w14:paraId="4DBA6227" w14:textId="03DB905A" w:rsidR="004A4269" w:rsidRDefault="001E7CA6" w:rsidP="004A4269">
      <w:r>
        <w:t xml:space="preserve">Following passage of AB 3074, Board staff began working with various stakeholders to develop a proposal for Zone 0. </w:t>
      </w:r>
      <w:r w:rsidR="002260C2">
        <w:t xml:space="preserve">Since March 2025, the Board of Forestry’s Zone 0 Committee </w:t>
      </w:r>
      <w:r>
        <w:t xml:space="preserve">has held four public workshops to gather input and comments on draft regulatory text </w:t>
      </w:r>
      <w:r w:rsidR="004A4269">
        <w:t xml:space="preserve">to establish </w:t>
      </w:r>
      <w:r w:rsidR="002260C2">
        <w:t xml:space="preserve">the </w:t>
      </w:r>
      <w:r w:rsidR="004A4269">
        <w:t xml:space="preserve">new ember-resistant </w:t>
      </w:r>
      <w:r w:rsidR="002260C2">
        <w:t xml:space="preserve">zone, consistent with AB 3074, SB 504 of 2024 and the Governor’s Executive Order </w:t>
      </w:r>
      <w:hyperlink r:id="rId5" w:history="1">
        <w:r w:rsidR="002260C2" w:rsidRPr="002D0662">
          <w:rPr>
            <w:rStyle w:val="Hyperlink"/>
          </w:rPr>
          <w:t>N-18-25</w:t>
        </w:r>
      </w:hyperlink>
      <w:r w:rsidR="002260C2">
        <w:t xml:space="preserve">. </w:t>
      </w:r>
    </w:p>
    <w:p w14:paraId="535A93F5" w14:textId="77777777" w:rsidR="003C2E3C" w:rsidRDefault="003C2E3C" w:rsidP="004A4269"/>
    <w:p w14:paraId="503C748E" w14:textId="74D30B06" w:rsidR="00190B22" w:rsidRDefault="002260C2" w:rsidP="002260C2">
      <w:r w:rsidRPr="00693BA7">
        <w:t xml:space="preserve">The Zone </w:t>
      </w:r>
      <w:r>
        <w:t xml:space="preserve">0 </w:t>
      </w:r>
      <w:r w:rsidRPr="00693BA7">
        <w:t xml:space="preserve">Committee’s most recent </w:t>
      </w:r>
      <w:r w:rsidR="00190B22">
        <w:t xml:space="preserve">version of the draft rule text reflects revisions made in </w:t>
      </w:r>
      <w:r w:rsidRPr="00693BA7">
        <w:t xml:space="preserve">response to </w:t>
      </w:r>
      <w:r w:rsidR="0024522E">
        <w:t xml:space="preserve">public </w:t>
      </w:r>
      <w:r w:rsidRPr="00693BA7">
        <w:t>input</w:t>
      </w:r>
      <w:r w:rsidR="00190B22">
        <w:t xml:space="preserve">. </w:t>
      </w:r>
      <w:r w:rsidRPr="00693BA7">
        <w:t xml:space="preserve">The Committee’s goal is to propose regulations for Board adoption that will create a safer, less fire-prone environment, thereby reducing the likelihood and vulnerability of structures and neighborhoods to fires. The Committee recognizes, however, the </w:t>
      </w:r>
      <w:r w:rsidR="00190B22">
        <w:t xml:space="preserve">need to balance numerous </w:t>
      </w:r>
      <w:r w:rsidRPr="00693BA7">
        <w:t>potentially competing interests</w:t>
      </w:r>
      <w:r w:rsidR="00190B22">
        <w:t xml:space="preserve">, including </w:t>
      </w:r>
      <w:r w:rsidRPr="00693BA7">
        <w:t>the benefits of residential landscaping such as providing shade</w:t>
      </w:r>
      <w:r>
        <w:t>, habitat,</w:t>
      </w:r>
      <w:r w:rsidRPr="00693BA7">
        <w:t xml:space="preserve"> and aesthetics. </w:t>
      </w:r>
    </w:p>
    <w:p w14:paraId="383BAD77" w14:textId="77777777" w:rsidR="00190B22" w:rsidRDefault="00190B22" w:rsidP="002260C2"/>
    <w:p w14:paraId="7B3E29F4" w14:textId="09E36C42" w:rsidR="00190B22" w:rsidRDefault="00190B22" w:rsidP="002260C2">
      <w:r>
        <w:t>T</w:t>
      </w:r>
      <w:r w:rsidR="002260C2" w:rsidRPr="00693BA7">
        <w:t>h</w:t>
      </w:r>
      <w:r w:rsidR="00C913E6">
        <w:t>rough public comment feedback and the best available science, the</w:t>
      </w:r>
      <w:r w:rsidR="002260C2" w:rsidRPr="00693BA7">
        <w:t xml:space="preserve"> Committee </w:t>
      </w:r>
      <w:r>
        <w:t xml:space="preserve">also </w:t>
      </w:r>
      <w:r w:rsidR="0040366E">
        <w:t xml:space="preserve">recognizes that local </w:t>
      </w:r>
      <w:r>
        <w:t xml:space="preserve">and regional </w:t>
      </w:r>
      <w:r w:rsidR="0040366E">
        <w:t xml:space="preserve">differences exist </w:t>
      </w:r>
      <w:r>
        <w:t xml:space="preserve">in California, including </w:t>
      </w:r>
      <w:r w:rsidR="0040366E">
        <w:t>variations in topography, climate, plant ecology, lot sizes, and structure density. These variations make it important to provide flexibility for local jurisdictions to develop alternative methods for compliance with Zone requirements</w:t>
      </w:r>
      <w:r w:rsidR="00C913E6">
        <w:t>, and these revisions reflect this need.</w:t>
      </w:r>
    </w:p>
    <w:p w14:paraId="08FEE2D9" w14:textId="77777777" w:rsidR="0040366E" w:rsidRDefault="0040366E" w:rsidP="002260C2"/>
    <w:p w14:paraId="4FCC797A" w14:textId="06B543CF" w:rsidR="0024522E" w:rsidRDefault="0040366E" w:rsidP="0024522E">
      <w:r>
        <w:t xml:space="preserve">The Zone 0 committee </w:t>
      </w:r>
      <w:r w:rsidR="002260C2" w:rsidRPr="00693BA7">
        <w:t xml:space="preserve">encourages stakeholders </w:t>
      </w:r>
      <w:r>
        <w:t xml:space="preserve">and the public to provide feedback and propose revisions at the </w:t>
      </w:r>
      <w:r w:rsidR="0024522E">
        <w:t xml:space="preserve">July 24 </w:t>
      </w:r>
      <w:r w:rsidR="002260C2" w:rsidRPr="00693BA7">
        <w:t xml:space="preserve">workshop </w:t>
      </w:r>
      <w:r>
        <w:t>or in writing</w:t>
      </w:r>
      <w:r w:rsidR="0024522E">
        <w:t xml:space="preserve"> at </w:t>
      </w:r>
      <w:hyperlink r:id="rId6" w:history="1">
        <w:r w:rsidR="0024522E" w:rsidRPr="0063187D">
          <w:rPr>
            <w:rStyle w:val="Hyperlink"/>
          </w:rPr>
          <w:t>PublicComments@bof.ca.gov</w:t>
        </w:r>
      </w:hyperlink>
      <w:r w:rsidR="0024522E">
        <w:t xml:space="preserve">. Information on the workshop can be found </w:t>
      </w:r>
      <w:hyperlink r:id="rId7" w:history="1">
        <w:r w:rsidR="0024522E" w:rsidRPr="00873F96">
          <w:rPr>
            <w:rStyle w:val="Hyperlink"/>
          </w:rPr>
          <w:t>here</w:t>
        </w:r>
      </w:hyperlink>
      <w:r w:rsidR="0024522E">
        <w:t>.</w:t>
      </w:r>
    </w:p>
    <w:p w14:paraId="7782D991" w14:textId="2E3C2BD8" w:rsidR="004A4269" w:rsidRPr="00D3626F" w:rsidRDefault="004A4269" w:rsidP="004A4269">
      <w:pPr>
        <w:pStyle w:val="Heading1"/>
        <w:numPr>
          <w:ilvl w:val="0"/>
          <w:numId w:val="1"/>
        </w:numPr>
        <w:tabs>
          <w:tab w:val="num" w:pos="360"/>
        </w:tabs>
        <w:ind w:left="0" w:firstLine="0"/>
      </w:pPr>
      <w:r>
        <w:t xml:space="preserve">Summary of </w:t>
      </w:r>
      <w:r w:rsidR="00572CE9">
        <w:t xml:space="preserve">Key </w:t>
      </w:r>
      <w:r>
        <w:t>Revisions</w:t>
      </w:r>
    </w:p>
    <w:p w14:paraId="71E18A68" w14:textId="77777777" w:rsidR="004A4269" w:rsidRDefault="004A4269" w:rsidP="004A4269"/>
    <w:p w14:paraId="36A8ECBF" w14:textId="5E15646F" w:rsidR="0024522E" w:rsidRPr="0024522E" w:rsidRDefault="0024522E" w:rsidP="004A4269">
      <w:r w:rsidRPr="0024522E">
        <w:rPr>
          <w:b/>
          <w:bCs/>
        </w:rPr>
        <w:t xml:space="preserve">Trees: </w:t>
      </w:r>
      <w:r>
        <w:t xml:space="preserve">The updated draft text clarifies that </w:t>
      </w:r>
      <w:r w:rsidR="00572CE9">
        <w:t xml:space="preserve">individual </w:t>
      </w:r>
      <w:r w:rsidR="00E46B49">
        <w:t>trees</w:t>
      </w:r>
      <w:r w:rsidR="00572CE9">
        <w:t xml:space="preserve"> are allowed in Zone 0 provided they are well-pruned and maintained </w:t>
      </w:r>
      <w:proofErr w:type="gramStart"/>
      <w:r w:rsidR="00572CE9">
        <w:t>so as to</w:t>
      </w:r>
      <w:proofErr w:type="gramEnd"/>
      <w:r w:rsidR="00572CE9">
        <w:t xml:space="preserve"> effectively manage fuels and fuel ladders, consistent with Public Resources Code Section 4291. </w:t>
      </w:r>
      <w:r>
        <w:t>(</w:t>
      </w:r>
      <w:r w:rsidRPr="00572CE9">
        <w:rPr>
          <w:b/>
          <w:bCs/>
        </w:rPr>
        <w:t xml:space="preserve">See Page </w:t>
      </w:r>
      <w:r w:rsidR="009A750D">
        <w:rPr>
          <w:b/>
          <w:bCs/>
        </w:rPr>
        <w:t>4,</w:t>
      </w:r>
      <w:r w:rsidRPr="00572CE9">
        <w:rPr>
          <w:b/>
          <w:bCs/>
        </w:rPr>
        <w:t xml:space="preserve"> lines </w:t>
      </w:r>
      <w:r w:rsidR="009A750D">
        <w:rPr>
          <w:b/>
          <w:bCs/>
        </w:rPr>
        <w:t>1</w:t>
      </w:r>
      <w:r w:rsidRPr="00572CE9">
        <w:rPr>
          <w:b/>
          <w:bCs/>
        </w:rPr>
        <w:t>-</w:t>
      </w:r>
      <w:r w:rsidR="009A750D">
        <w:rPr>
          <w:b/>
          <w:bCs/>
        </w:rPr>
        <w:t>25</w:t>
      </w:r>
      <w:r w:rsidR="00572CE9" w:rsidRPr="00572CE9">
        <w:rPr>
          <w:b/>
          <w:bCs/>
        </w:rPr>
        <w:t xml:space="preserve"> of draft rule plead</w:t>
      </w:r>
      <w:r>
        <w:t>)</w:t>
      </w:r>
    </w:p>
    <w:p w14:paraId="563BE0C4" w14:textId="77777777" w:rsidR="0024522E" w:rsidRDefault="0024522E" w:rsidP="004A4269"/>
    <w:p w14:paraId="4E51B751" w14:textId="54643BB8" w:rsidR="0024522E" w:rsidRPr="003734ED" w:rsidRDefault="00676BB4" w:rsidP="004A4269">
      <w:pPr>
        <w:rPr>
          <w:b/>
          <w:bCs/>
        </w:rPr>
      </w:pPr>
      <w:r>
        <w:rPr>
          <w:b/>
          <w:bCs/>
        </w:rPr>
        <w:lastRenderedPageBreak/>
        <w:t>A</w:t>
      </w:r>
      <w:r w:rsidR="0024522E" w:rsidRPr="003734ED">
        <w:rPr>
          <w:b/>
          <w:bCs/>
        </w:rPr>
        <w:t>lternative methods of compliance:</w:t>
      </w:r>
      <w:r w:rsidR="00572CE9">
        <w:t xml:space="preserve"> The updated draft text </w:t>
      </w:r>
      <w:proofErr w:type="gramStart"/>
      <w:r w:rsidR="00572CE9">
        <w:t>provides for</w:t>
      </w:r>
      <w:proofErr w:type="gramEnd"/>
      <w:r w:rsidR="00572CE9">
        <w:t xml:space="preserve"> alternative methods </w:t>
      </w:r>
      <w:r w:rsidR="00F84E34">
        <w:t>of compliance in both the State Responsibility Area and the Local Responsibility Area</w:t>
      </w:r>
      <w:r w:rsidR="00251348">
        <w:t xml:space="preserve"> that </w:t>
      </w:r>
      <w:proofErr w:type="gramStart"/>
      <w:r w:rsidR="00251348">
        <w:t>take into account</w:t>
      </w:r>
      <w:proofErr w:type="gramEnd"/>
      <w:r w:rsidR="00251348">
        <w:t xml:space="preserve"> location variation</w:t>
      </w:r>
      <w:r w:rsidR="003734ED">
        <w:t xml:space="preserve">. </w:t>
      </w:r>
      <w:r w:rsidR="003734ED" w:rsidRPr="003734ED">
        <w:rPr>
          <w:b/>
          <w:bCs/>
        </w:rPr>
        <w:t xml:space="preserve">(See Page </w:t>
      </w:r>
      <w:r w:rsidR="009C2510">
        <w:rPr>
          <w:b/>
          <w:bCs/>
        </w:rPr>
        <w:t>7</w:t>
      </w:r>
      <w:r w:rsidR="003734ED" w:rsidRPr="003734ED">
        <w:rPr>
          <w:b/>
          <w:bCs/>
        </w:rPr>
        <w:t xml:space="preserve">, lines </w:t>
      </w:r>
      <w:r w:rsidR="009C2510">
        <w:rPr>
          <w:b/>
          <w:bCs/>
        </w:rPr>
        <w:t>21</w:t>
      </w:r>
      <w:r w:rsidR="003734ED" w:rsidRPr="003734ED">
        <w:rPr>
          <w:b/>
          <w:bCs/>
        </w:rPr>
        <w:t>-</w:t>
      </w:r>
      <w:r w:rsidR="009C2510">
        <w:rPr>
          <w:b/>
          <w:bCs/>
        </w:rPr>
        <w:t>24</w:t>
      </w:r>
      <w:r w:rsidR="003734ED" w:rsidRPr="003734ED">
        <w:rPr>
          <w:b/>
          <w:bCs/>
        </w:rPr>
        <w:t xml:space="preserve"> of draft rule plead.)</w:t>
      </w:r>
    </w:p>
    <w:p w14:paraId="04447725" w14:textId="77777777" w:rsidR="0024522E" w:rsidRDefault="0024522E" w:rsidP="004A4269"/>
    <w:sectPr w:rsidR="00245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74CA5"/>
    <w:multiLevelType w:val="hybridMultilevel"/>
    <w:tmpl w:val="51A6BF4E"/>
    <w:lvl w:ilvl="0" w:tplc="28A0F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3F4C37"/>
    <w:multiLevelType w:val="hybridMultilevel"/>
    <w:tmpl w:val="54F49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043F31"/>
    <w:multiLevelType w:val="hybridMultilevel"/>
    <w:tmpl w:val="9A1E0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297538">
    <w:abstractNumId w:val="0"/>
  </w:num>
  <w:num w:numId="2" w16cid:durableId="1308241998">
    <w:abstractNumId w:val="2"/>
  </w:num>
  <w:num w:numId="3" w16cid:durableId="469638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VUQMIevKsgJHNIaHZltWBw/Oe09WxVd+C7qerG54D5Ajmi3KeWE0f6+AcNwvw6ohzL2owC6zFkmSMqel0qVOw==" w:salt="8baDwoUMkhQ9jk/qQ0G8s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69"/>
    <w:rsid w:val="0011500C"/>
    <w:rsid w:val="00125B46"/>
    <w:rsid w:val="00190B22"/>
    <w:rsid w:val="001E7CA6"/>
    <w:rsid w:val="002260C2"/>
    <w:rsid w:val="00231AE4"/>
    <w:rsid w:val="0024522E"/>
    <w:rsid w:val="00251348"/>
    <w:rsid w:val="003734ED"/>
    <w:rsid w:val="003C2E3C"/>
    <w:rsid w:val="0040366E"/>
    <w:rsid w:val="004A4269"/>
    <w:rsid w:val="0055000B"/>
    <w:rsid w:val="00572CE9"/>
    <w:rsid w:val="005904E0"/>
    <w:rsid w:val="00676BB4"/>
    <w:rsid w:val="006C5C4D"/>
    <w:rsid w:val="00737F00"/>
    <w:rsid w:val="007E7797"/>
    <w:rsid w:val="00873F96"/>
    <w:rsid w:val="009203BE"/>
    <w:rsid w:val="00941BBD"/>
    <w:rsid w:val="00987C44"/>
    <w:rsid w:val="009A750D"/>
    <w:rsid w:val="009C2510"/>
    <w:rsid w:val="00B3180F"/>
    <w:rsid w:val="00BF119B"/>
    <w:rsid w:val="00C913E6"/>
    <w:rsid w:val="00E46B49"/>
    <w:rsid w:val="00F84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3A14"/>
  <w15:chartTrackingRefBased/>
  <w15:docId w15:val="{F50D708D-AA83-4DDF-9B26-1F1146FD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269"/>
    <w:pPr>
      <w:spacing w:after="0" w:line="240" w:lineRule="auto"/>
    </w:pPr>
    <w:rPr>
      <w:rFonts w:ascii="Arial" w:eastAsia="Times New Roman" w:hAnsi="Arial" w:cs="Times New Roman"/>
      <w:spacing w:val="-3"/>
      <w:kern w:val="0"/>
      <w:szCs w:val="20"/>
      <w14:ligatures w14:val="none"/>
    </w:rPr>
  </w:style>
  <w:style w:type="paragraph" w:styleId="Heading1">
    <w:name w:val="heading 1"/>
    <w:basedOn w:val="Normal"/>
    <w:next w:val="Normal"/>
    <w:link w:val="Heading1Char"/>
    <w:uiPriority w:val="9"/>
    <w:qFormat/>
    <w:rsid w:val="004A42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42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42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42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42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42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42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42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42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2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42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42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42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42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42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42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42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4269"/>
    <w:rPr>
      <w:rFonts w:eastAsiaTheme="majorEastAsia" w:cstheme="majorBidi"/>
      <w:color w:val="272727" w:themeColor="text1" w:themeTint="D8"/>
    </w:rPr>
  </w:style>
  <w:style w:type="paragraph" w:styleId="Title">
    <w:name w:val="Title"/>
    <w:basedOn w:val="Normal"/>
    <w:next w:val="Normal"/>
    <w:link w:val="TitleChar"/>
    <w:uiPriority w:val="10"/>
    <w:qFormat/>
    <w:rsid w:val="004A42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42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42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42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4269"/>
    <w:pPr>
      <w:spacing w:before="160"/>
      <w:jc w:val="center"/>
    </w:pPr>
    <w:rPr>
      <w:i/>
      <w:iCs/>
      <w:color w:val="404040" w:themeColor="text1" w:themeTint="BF"/>
    </w:rPr>
  </w:style>
  <w:style w:type="character" w:customStyle="1" w:styleId="QuoteChar">
    <w:name w:val="Quote Char"/>
    <w:basedOn w:val="DefaultParagraphFont"/>
    <w:link w:val="Quote"/>
    <w:uiPriority w:val="29"/>
    <w:rsid w:val="004A4269"/>
    <w:rPr>
      <w:i/>
      <w:iCs/>
      <w:color w:val="404040" w:themeColor="text1" w:themeTint="BF"/>
    </w:rPr>
  </w:style>
  <w:style w:type="paragraph" w:styleId="ListParagraph">
    <w:name w:val="List Paragraph"/>
    <w:basedOn w:val="Normal"/>
    <w:uiPriority w:val="34"/>
    <w:qFormat/>
    <w:rsid w:val="004A4269"/>
    <w:pPr>
      <w:ind w:left="720"/>
      <w:contextualSpacing/>
    </w:pPr>
  </w:style>
  <w:style w:type="character" w:styleId="IntenseEmphasis">
    <w:name w:val="Intense Emphasis"/>
    <w:basedOn w:val="DefaultParagraphFont"/>
    <w:uiPriority w:val="21"/>
    <w:qFormat/>
    <w:rsid w:val="004A4269"/>
    <w:rPr>
      <w:i/>
      <w:iCs/>
      <w:color w:val="0F4761" w:themeColor="accent1" w:themeShade="BF"/>
    </w:rPr>
  </w:style>
  <w:style w:type="paragraph" w:styleId="IntenseQuote">
    <w:name w:val="Intense Quote"/>
    <w:basedOn w:val="Normal"/>
    <w:next w:val="Normal"/>
    <w:link w:val="IntenseQuoteChar"/>
    <w:uiPriority w:val="30"/>
    <w:qFormat/>
    <w:rsid w:val="004A42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4269"/>
    <w:rPr>
      <w:i/>
      <w:iCs/>
      <w:color w:val="0F4761" w:themeColor="accent1" w:themeShade="BF"/>
    </w:rPr>
  </w:style>
  <w:style w:type="character" w:styleId="IntenseReference">
    <w:name w:val="Intense Reference"/>
    <w:basedOn w:val="DefaultParagraphFont"/>
    <w:uiPriority w:val="32"/>
    <w:qFormat/>
    <w:rsid w:val="004A4269"/>
    <w:rPr>
      <w:b/>
      <w:bCs/>
      <w:smallCaps/>
      <w:color w:val="0F4761" w:themeColor="accent1" w:themeShade="BF"/>
      <w:spacing w:val="5"/>
    </w:rPr>
  </w:style>
  <w:style w:type="character" w:styleId="Hyperlink">
    <w:name w:val="Hyperlink"/>
    <w:basedOn w:val="DefaultParagraphFont"/>
    <w:uiPriority w:val="99"/>
    <w:unhideWhenUsed/>
    <w:rsid w:val="004A4269"/>
    <w:rPr>
      <w:color w:val="467886" w:themeColor="hyperlink"/>
      <w:u w:val="single"/>
    </w:rPr>
  </w:style>
  <w:style w:type="paragraph" w:customStyle="1" w:styleId="xmsolistparagraph">
    <w:name w:val="x_msolistparagraph"/>
    <w:basedOn w:val="Normal"/>
    <w:rsid w:val="004A4269"/>
    <w:pPr>
      <w:spacing w:before="100" w:beforeAutospacing="1" w:after="100" w:afterAutospacing="1"/>
    </w:pPr>
    <w:rPr>
      <w:rFonts w:ascii="Times New Roman" w:hAnsi="Times New Roman"/>
      <w:spacing w:val="0"/>
      <w:szCs w:val="24"/>
    </w:rPr>
  </w:style>
  <w:style w:type="paragraph" w:customStyle="1" w:styleId="Basicpara">
    <w:name w:val="Basic para"/>
    <w:basedOn w:val="Normal"/>
    <w:qFormat/>
    <w:rsid w:val="004A4269"/>
    <w:pPr>
      <w:spacing w:after="240" w:line="276" w:lineRule="auto"/>
      <w:jc w:val="both"/>
    </w:pPr>
    <w:rPr>
      <w:rFonts w:ascii="Helvetica" w:hAnsi="Helvetica"/>
      <w:spacing w:val="0"/>
    </w:rPr>
  </w:style>
  <w:style w:type="paragraph" w:styleId="Revision">
    <w:name w:val="Revision"/>
    <w:hidden/>
    <w:uiPriority w:val="99"/>
    <w:semiHidden/>
    <w:rsid w:val="00C913E6"/>
    <w:pPr>
      <w:spacing w:after="0" w:line="240" w:lineRule="auto"/>
    </w:pPr>
    <w:rPr>
      <w:rFonts w:ascii="Arial" w:eastAsia="Times New Roman" w:hAnsi="Arial" w:cs="Times New Roman"/>
      <w:spacing w:val="-3"/>
      <w:kern w:val="0"/>
      <w:szCs w:val="20"/>
      <w14:ligatures w14:val="none"/>
    </w:rPr>
  </w:style>
  <w:style w:type="character" w:styleId="CommentReference">
    <w:name w:val="annotation reference"/>
    <w:basedOn w:val="DefaultParagraphFont"/>
    <w:uiPriority w:val="99"/>
    <w:semiHidden/>
    <w:unhideWhenUsed/>
    <w:rsid w:val="001E7CA6"/>
    <w:rPr>
      <w:sz w:val="16"/>
      <w:szCs w:val="16"/>
    </w:rPr>
  </w:style>
  <w:style w:type="paragraph" w:styleId="CommentText">
    <w:name w:val="annotation text"/>
    <w:basedOn w:val="Normal"/>
    <w:link w:val="CommentTextChar"/>
    <w:uiPriority w:val="99"/>
    <w:unhideWhenUsed/>
    <w:rsid w:val="001E7CA6"/>
    <w:rPr>
      <w:sz w:val="20"/>
    </w:rPr>
  </w:style>
  <w:style w:type="character" w:customStyle="1" w:styleId="CommentTextChar">
    <w:name w:val="Comment Text Char"/>
    <w:basedOn w:val="DefaultParagraphFont"/>
    <w:link w:val="CommentText"/>
    <w:uiPriority w:val="99"/>
    <w:rsid w:val="001E7CA6"/>
    <w:rPr>
      <w:rFonts w:ascii="Arial" w:eastAsia="Times New Roman" w:hAnsi="Arial" w:cs="Times New Roman"/>
      <w:spacing w:val="-3"/>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E7CA6"/>
    <w:rPr>
      <w:b/>
      <w:bCs/>
    </w:rPr>
  </w:style>
  <w:style w:type="character" w:customStyle="1" w:styleId="CommentSubjectChar">
    <w:name w:val="Comment Subject Char"/>
    <w:basedOn w:val="CommentTextChar"/>
    <w:link w:val="CommentSubject"/>
    <w:uiPriority w:val="99"/>
    <w:semiHidden/>
    <w:rsid w:val="001E7CA6"/>
    <w:rPr>
      <w:rFonts w:ascii="Arial" w:eastAsia="Times New Roman" w:hAnsi="Arial" w:cs="Times New Roman"/>
      <w:b/>
      <w:bCs/>
      <w:spacing w:val="-3"/>
      <w:kern w:val="0"/>
      <w:sz w:val="20"/>
      <w:szCs w:val="20"/>
      <w14:ligatures w14:val="none"/>
    </w:rPr>
  </w:style>
  <w:style w:type="character" w:styleId="UnresolvedMention">
    <w:name w:val="Unresolved Mention"/>
    <w:basedOn w:val="DefaultParagraphFont"/>
    <w:uiPriority w:val="99"/>
    <w:semiHidden/>
    <w:unhideWhenUsed/>
    <w:rsid w:val="00987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f.fire.ca.gov/projects-and-programs/defensible-space-zones-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ublicComments@bof.ca.gov" TargetMode="External"/><Relationship Id="rId5" Type="http://schemas.openxmlformats.org/officeDocument/2006/relationships/hyperlink" Target="https://bof.fire.ca.gov/media/pugiju54/eo-_urban-conflagration-n-18-25-final.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4017</TotalTime>
  <Pages>2</Pages>
  <Words>424</Words>
  <Characters>2419</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Lien-Mager, Lisa@CNRA</dc:creator>
  <cp:keywords/>
  <dc:description/>
  <cp:lastModifiedBy>Kemp, Mazonika@BOF</cp:lastModifiedBy>
  <cp:revision>8</cp:revision>
  <dcterms:created xsi:type="dcterms:W3CDTF">2025-07-18T21:47:00Z</dcterms:created>
  <dcterms:modified xsi:type="dcterms:W3CDTF">2025-07-22T18:19:00Z</dcterms:modified>
</cp:coreProperties>
</file>