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79B218" w14:textId="77777777" w:rsidR="004A614E" w:rsidRDefault="004A614E" w:rsidP="004A614E">
      <w:pPr>
        <w:rPr>
          <w:color w:val="FFFFFF" w:themeColor="background1"/>
        </w:rPr>
      </w:pPr>
      <w:bookmarkStart w:id="0" w:name="_Toc479934318"/>
      <w:bookmarkStart w:id="1" w:name="_Toc485808348"/>
      <w:bookmarkStart w:id="2" w:name="_Toc23223047"/>
      <w:bookmarkStart w:id="3" w:name="_GoBack"/>
      <w:bookmarkEnd w:id="3"/>
      <w:r>
        <w:rPr>
          <w:color w:val="FFFFFF" w:themeColor="background1"/>
        </w:rPr>
        <w:t>Please adjust your screen reader settings to recognize underline and strikethrough text.</w:t>
      </w:r>
    </w:p>
    <w:p w14:paraId="552DDA47" w14:textId="48396F0B" w:rsidR="00E57767" w:rsidRDefault="0065661C" w:rsidP="009A76B2">
      <w:pPr>
        <w:pStyle w:val="Heading2"/>
      </w:pPr>
      <w:r w:rsidRPr="00734163">
        <w:t>Aesthetics</w:t>
      </w:r>
      <w:bookmarkEnd w:id="0"/>
      <w:bookmarkEnd w:id="1"/>
      <w:r w:rsidR="00E175D7">
        <w:t xml:space="preserve"> and Visual Resources</w:t>
      </w:r>
      <w:bookmarkEnd w:id="2"/>
    </w:p>
    <w:p w14:paraId="3CC3844D" w14:textId="66A7678B" w:rsidR="005669A4" w:rsidRDefault="005669A4" w:rsidP="009A76B2">
      <w:pPr>
        <w:pStyle w:val="BodyText"/>
      </w:pPr>
      <w:bookmarkStart w:id="4" w:name="_Hlk3402874"/>
      <w:r>
        <w:t>This section evaluates the potential for</w:t>
      </w:r>
      <w:r w:rsidR="0023600A">
        <w:t xml:space="preserve"> </w:t>
      </w:r>
      <w:r w:rsidR="000D42A3">
        <w:t xml:space="preserve">implementation of the proposed </w:t>
      </w:r>
      <w:r w:rsidR="0023600A">
        <w:t xml:space="preserve">CalVTP to affect </w:t>
      </w:r>
      <w:bookmarkEnd w:id="4"/>
      <w:r w:rsidR="00F13A2C">
        <w:t xml:space="preserve">aesthetic and visual resources. It describes the visual environments </w:t>
      </w:r>
      <w:r w:rsidR="00F13A2C" w:rsidRPr="0010488D">
        <w:t xml:space="preserve">found in </w:t>
      </w:r>
      <w:r w:rsidR="00947A55" w:rsidRPr="0010488D">
        <w:t>the treatable landscape</w:t>
      </w:r>
      <w:r w:rsidR="00F13A2C" w:rsidRPr="0010488D">
        <w:t xml:space="preserve"> and</w:t>
      </w:r>
      <w:r w:rsidR="00F13A2C">
        <w:t xml:space="preserve"> the nature of potential impacts that could occur to visual resources as a result of treatment activities. </w:t>
      </w:r>
      <w:r w:rsidR="0023600A">
        <w:t xml:space="preserve">This section also examines potential impacts related to light and glare. </w:t>
      </w:r>
      <w:r w:rsidR="00FF4446">
        <w:t xml:space="preserve">Information used in this section was obtained </w:t>
      </w:r>
      <w:r w:rsidR="00FF4446" w:rsidRPr="002B0305">
        <w:t>from</w:t>
      </w:r>
      <w:r w:rsidR="002B0305">
        <w:t xml:space="preserve"> </w:t>
      </w:r>
      <w:r w:rsidR="00B01FB4">
        <w:t xml:space="preserve">resource data compiled by </w:t>
      </w:r>
      <w:r w:rsidR="002B0305">
        <w:t>CAL FIRE and</w:t>
      </w:r>
      <w:r w:rsidR="00FF4446" w:rsidRPr="002B0305">
        <w:t xml:space="preserve"> </w:t>
      </w:r>
      <w:r w:rsidR="002B0305">
        <w:t xml:space="preserve">widely used </w:t>
      </w:r>
      <w:r w:rsidR="002B0305" w:rsidRPr="002B0305">
        <w:t>visual assessment guidelines</w:t>
      </w:r>
      <w:r w:rsidR="00FF4446" w:rsidRPr="002B0305">
        <w:t>.</w:t>
      </w:r>
      <w:r w:rsidR="00FF4446">
        <w:t xml:space="preserve"> </w:t>
      </w:r>
    </w:p>
    <w:p w14:paraId="10839FB2" w14:textId="320A73F8" w:rsidR="00990B6C" w:rsidRDefault="005669A4" w:rsidP="009A76B2">
      <w:pPr>
        <w:pStyle w:val="BodyText"/>
      </w:pPr>
      <w:bookmarkStart w:id="5" w:name="_Hlk3031479"/>
      <w:r>
        <w:t>Comments on the Notice of Preparation related to aesthetics and visual resources</w:t>
      </w:r>
      <w:r w:rsidR="00990B6C">
        <w:t xml:space="preserve"> </w:t>
      </w:r>
      <w:r w:rsidR="00F329D9">
        <w:t xml:space="preserve">requested </w:t>
      </w:r>
      <w:r w:rsidR="00F24186">
        <w:t>coordination</w:t>
      </w:r>
      <w:r w:rsidR="00974757">
        <w:t xml:space="preserve"> with the California Department of Transportation (Caltrans) when tree removal or trimming within a </w:t>
      </w:r>
      <w:r w:rsidR="00531201">
        <w:t>s</w:t>
      </w:r>
      <w:r w:rsidR="00974757">
        <w:t xml:space="preserve">tate </w:t>
      </w:r>
      <w:r w:rsidR="00531201">
        <w:t>s</w:t>
      </w:r>
      <w:r w:rsidR="00974757">
        <w:t xml:space="preserve">cenic </w:t>
      </w:r>
      <w:r w:rsidR="00531201">
        <w:t>h</w:t>
      </w:r>
      <w:r w:rsidR="00974757">
        <w:t>ighway is proposed</w:t>
      </w:r>
      <w:r w:rsidR="00E16DE0">
        <w:t xml:space="preserve"> </w:t>
      </w:r>
      <w:r w:rsidR="00990B6C" w:rsidRPr="00915096">
        <w:t>(see Appendix A)</w:t>
      </w:r>
      <w:r w:rsidR="00F26998" w:rsidRPr="00915096">
        <w:t>.</w:t>
      </w:r>
      <w:r w:rsidR="00990B6C" w:rsidRPr="00915096">
        <w:t xml:space="preserve"> </w:t>
      </w:r>
      <w:r w:rsidR="00F24186" w:rsidRPr="00915096">
        <w:t xml:space="preserve">Impacts related to scenic resources in or along state scenic highways are </w:t>
      </w:r>
      <w:r w:rsidR="00990B6C" w:rsidRPr="00915096">
        <w:t xml:space="preserve">addressed in Section </w:t>
      </w:r>
      <w:r w:rsidR="00F24186" w:rsidRPr="00915096">
        <w:t>3.2.3, “Impacts and Mitigation Measures,” below</w:t>
      </w:r>
      <w:r w:rsidR="00990B6C" w:rsidRPr="00915096">
        <w:t>.</w:t>
      </w:r>
      <w:r w:rsidR="00990B6C">
        <w:t xml:space="preserve"> </w:t>
      </w:r>
    </w:p>
    <w:bookmarkEnd w:id="5"/>
    <w:p w14:paraId="5F289792" w14:textId="287F9B13" w:rsidR="00DF2BED" w:rsidRDefault="00DF2BED" w:rsidP="00DF2BED">
      <w:pPr>
        <w:pStyle w:val="Heading3"/>
      </w:pPr>
      <w:r>
        <w:t>Environmental Setting</w:t>
      </w:r>
    </w:p>
    <w:p w14:paraId="675970B1" w14:textId="77777777" w:rsidR="001E274B" w:rsidRDefault="001E274B" w:rsidP="001E274B">
      <w:pPr>
        <w:pStyle w:val="Heading4"/>
      </w:pPr>
      <w:r>
        <w:t>General Methodology for Visual Impact Analysis</w:t>
      </w:r>
    </w:p>
    <w:p w14:paraId="0DC5640A" w14:textId="39A21451" w:rsidR="001E274B" w:rsidRDefault="001E274B" w:rsidP="001E274B">
      <w:pPr>
        <w:pStyle w:val="BodyText"/>
      </w:pPr>
      <w:r>
        <w:t>W</w:t>
      </w:r>
      <w:r w:rsidRPr="00804C76">
        <w:t xml:space="preserve">hen evaluating the impacts of </w:t>
      </w:r>
      <w:r w:rsidR="0012014E">
        <w:t>vegetation treatments</w:t>
      </w:r>
      <w:r w:rsidRPr="00804C76">
        <w:t xml:space="preserve"> on the visual environment, the focus is on three overarching</w:t>
      </w:r>
      <w:r>
        <w:t xml:space="preserve"> </w:t>
      </w:r>
      <w:r w:rsidRPr="00804C76">
        <w:t xml:space="preserve">parameters: existing visual conditions; how these would be altered by implementing a </w:t>
      </w:r>
      <w:r w:rsidR="0012014E">
        <w:t>treatment</w:t>
      </w:r>
      <w:r w:rsidRPr="00804C76">
        <w:t>;</w:t>
      </w:r>
      <w:r>
        <w:t xml:space="preserve"> </w:t>
      </w:r>
      <w:r w:rsidRPr="00804C76">
        <w:t>and the significance of the change</w:t>
      </w:r>
      <w:r w:rsidR="00B01FB4">
        <w:t xml:space="preserve"> on scenic qualities of the landscape and publicly available viewpoints</w:t>
      </w:r>
      <w:r w:rsidRPr="00804C76">
        <w:t>.</w:t>
      </w:r>
      <w:r w:rsidR="009F3246">
        <w:t xml:space="preserve"> </w:t>
      </w:r>
      <w:r w:rsidRPr="00804C76">
        <w:t>Visual resources considered in an evaluation include those features in the natural and cultural landscapes</w:t>
      </w:r>
      <w:r>
        <w:t xml:space="preserve"> </w:t>
      </w:r>
      <w:r w:rsidRPr="00804C76">
        <w:t>that comprise the visible world and contribute to a person‘s understanding of and reaction to the</w:t>
      </w:r>
      <w:r>
        <w:t xml:space="preserve"> </w:t>
      </w:r>
      <w:r w:rsidRPr="00804C76">
        <w:t>scene before them. Visual resources include both natural elements, such as topography, vegetation, and</w:t>
      </w:r>
      <w:r>
        <w:t xml:space="preserve"> </w:t>
      </w:r>
      <w:r w:rsidRPr="00804C76">
        <w:t xml:space="preserve">water, and </w:t>
      </w:r>
      <w:r w:rsidR="00B01FB4">
        <w:t xml:space="preserve">constructed </w:t>
      </w:r>
      <w:r w:rsidRPr="00804C76">
        <w:t>features</w:t>
      </w:r>
      <w:r w:rsidR="00B01FB4">
        <w:t>,</w:t>
      </w:r>
      <w:r w:rsidRPr="00804C76">
        <w:t xml:space="preserve"> such as earthworks, roads, and structures.</w:t>
      </w:r>
    </w:p>
    <w:p w14:paraId="689B7CEB" w14:textId="7D572407" w:rsidR="001E274B" w:rsidRDefault="001E274B" w:rsidP="001E274B">
      <w:pPr>
        <w:pStyle w:val="BodyText"/>
      </w:pPr>
      <w:r w:rsidRPr="00804C76">
        <w:t>Two basic factors involved in determining a visual impact are (1) the susceptibility of the setting to</w:t>
      </w:r>
      <w:r>
        <w:t xml:space="preserve"> </w:t>
      </w:r>
      <w:r w:rsidRPr="00804C76">
        <w:t>impact based on its existing characteristics and (2) the degree of vis</w:t>
      </w:r>
      <w:r w:rsidR="00B01FB4">
        <w:t>ible</w:t>
      </w:r>
      <w:r w:rsidRPr="00804C76">
        <w:t xml:space="preserve"> change anticipated as a result of</w:t>
      </w:r>
      <w:r w:rsidRPr="00804C76">
        <w:rPr>
          <w:rFonts w:ascii="Calibri" w:hAnsi="Calibri" w:cs="Calibri"/>
          <w:sz w:val="22"/>
        </w:rPr>
        <w:t xml:space="preserve"> </w:t>
      </w:r>
      <w:r w:rsidRPr="00804C76">
        <w:t xml:space="preserve">a </w:t>
      </w:r>
      <w:r w:rsidR="0012014E">
        <w:t>treatment</w:t>
      </w:r>
      <w:r w:rsidRPr="00804C76">
        <w:t>. These two factors are identified respectively as visual sensitivity (of the setting and viewers)</w:t>
      </w:r>
      <w:r>
        <w:t xml:space="preserve"> </w:t>
      </w:r>
      <w:r w:rsidRPr="00804C76">
        <w:t xml:space="preserve">and </w:t>
      </w:r>
      <w:r w:rsidR="00B01FB4">
        <w:t>landscape</w:t>
      </w:r>
      <w:r w:rsidR="00B01FB4" w:rsidRPr="00804C76">
        <w:t xml:space="preserve"> </w:t>
      </w:r>
      <w:r w:rsidRPr="00804C76">
        <w:t xml:space="preserve">change (due to the </w:t>
      </w:r>
      <w:r w:rsidR="0012014E">
        <w:t>treatment</w:t>
      </w:r>
      <w:r w:rsidRPr="00804C76">
        <w:t>)</w:t>
      </w:r>
      <w:r w:rsidR="00B01FB4">
        <w:t xml:space="preserve"> that is visible from public viewpoints</w:t>
      </w:r>
      <w:r w:rsidRPr="00804C76">
        <w:t>.</w:t>
      </w:r>
    </w:p>
    <w:p w14:paraId="3014206F" w14:textId="4DE0194E" w:rsidR="001E274B" w:rsidRPr="00804C76" w:rsidRDefault="0012014E" w:rsidP="001E274B">
      <w:pPr>
        <w:pStyle w:val="BodyText"/>
      </w:pPr>
      <w:r>
        <w:t>This</w:t>
      </w:r>
      <w:r w:rsidR="001E274B" w:rsidRPr="00804C76">
        <w:t xml:space="preserve"> visual analysis considers visual quality, viewer concern, visibility,</w:t>
      </w:r>
      <w:r w:rsidR="001E274B">
        <w:t xml:space="preserve"> </w:t>
      </w:r>
      <w:r w:rsidR="001E274B" w:rsidRPr="00804C76">
        <w:t>number of viewers, and duration of view. These are ranked as being high to low.</w:t>
      </w:r>
      <w:r w:rsidR="00045CEF">
        <w:t xml:space="preserve"> These and other elements of </w:t>
      </w:r>
      <w:r>
        <w:t xml:space="preserve">the </w:t>
      </w:r>
      <w:r w:rsidR="00045CEF">
        <w:t xml:space="preserve">visual analysis </w:t>
      </w:r>
      <w:r>
        <w:t xml:space="preserve">methodology </w:t>
      </w:r>
      <w:r w:rsidR="00045CEF">
        <w:t>are described below.</w:t>
      </w:r>
    </w:p>
    <w:p w14:paraId="456691C8" w14:textId="4FC4B5AA" w:rsidR="00E54336" w:rsidRDefault="001E274B" w:rsidP="00E54336">
      <w:pPr>
        <w:pStyle w:val="BodyText"/>
      </w:pPr>
      <w:r w:rsidRPr="00804C76">
        <w:rPr>
          <w:b/>
        </w:rPr>
        <w:t>Visual quality</w:t>
      </w:r>
      <w:r>
        <w:t xml:space="preserve"> is an expression of the visual impression or appeal of a given landscape and the associated public value attributed to the resource. A high rating is generally reserved for landscapes viewers might describe as picture-perfect. Landscapes rated high generally are memorable because of the way the components combine in a visual pattern. In addition, those landscapes are free from encroaching elements that would compromise the landscapes’ visual integrity. In contrast, landscapes rated low often are dominated by visually discordant alterations that have been introduced by humans.</w:t>
      </w:r>
      <w:r w:rsidR="00AF7BA5">
        <w:t xml:space="preserve"> </w:t>
      </w:r>
      <w:r w:rsidR="00E54336">
        <w:t xml:space="preserve">Visual quality is evaluated using the approach to visual analysis adopted by the Federal Highway Administration and Caltrans, employing the concepts of vividness, intactness, and unity. </w:t>
      </w:r>
    </w:p>
    <w:p w14:paraId="0AF38006" w14:textId="77777777" w:rsidR="00E54336" w:rsidRDefault="00E54336" w:rsidP="00E54336">
      <w:pPr>
        <w:pStyle w:val="Bullet1"/>
      </w:pPr>
      <w:r w:rsidRPr="00E503BF">
        <w:rPr>
          <w:b/>
        </w:rPr>
        <w:t>Vividness:</w:t>
      </w:r>
      <w:r>
        <w:t xml:space="preserve"> The extent to which the landscape is memorable. This is associated with the distinctiveness, diversity, and contrast of visual elements. A vivid landscape makes an immediate and lasting impression on the viewer.</w:t>
      </w:r>
    </w:p>
    <w:p w14:paraId="3A831BE7" w14:textId="78DA3EFB" w:rsidR="00E54336" w:rsidRDefault="00E54336" w:rsidP="00E54336">
      <w:pPr>
        <w:pStyle w:val="Bullet1"/>
      </w:pPr>
      <w:r w:rsidRPr="00E503BF">
        <w:rPr>
          <w:b/>
        </w:rPr>
        <w:t>Intactness:</w:t>
      </w:r>
      <w:r>
        <w:t xml:space="preserve"> The integrity of “visual order” in the landscape, which is the extent to which the natural landscape is free from visual intrusions. If </w:t>
      </w:r>
      <w:r w:rsidR="00562E7D">
        <w:t>all</w:t>
      </w:r>
      <w:r>
        <w:t xml:space="preserve"> the various elements of a landscape appear to "belong" together, there will be a high level of intactness.</w:t>
      </w:r>
    </w:p>
    <w:p w14:paraId="52D24FD3" w14:textId="77777777" w:rsidR="00E54336" w:rsidRDefault="00E54336" w:rsidP="00E54336">
      <w:pPr>
        <w:pStyle w:val="Bullet1"/>
      </w:pPr>
      <w:r w:rsidRPr="00E503BF">
        <w:rPr>
          <w:b/>
        </w:rPr>
        <w:t>Unity:</w:t>
      </w:r>
      <w:r>
        <w:t xml:space="preserve"> The extent to which visual intrusions are sensitive to and in visual harmony with the natural landscape. Unity, in other words, represents the degree to which the visual elements maintain a coherent visual pattern.</w:t>
      </w:r>
    </w:p>
    <w:p w14:paraId="4E4E2392" w14:textId="348815ED" w:rsidR="001E274B" w:rsidRDefault="00E54336" w:rsidP="00E54336">
      <w:pPr>
        <w:pStyle w:val="BodyText"/>
      </w:pPr>
      <w:r>
        <w:lastRenderedPageBreak/>
        <w:t xml:space="preserve">Visual quality is evaluated based on the relative degree of vividness, intactness, and unity, as modified by its visual sensitivity. High quality views are highly vivid, relatively intact, and exhibit a high degree of visual unity. </w:t>
      </w:r>
    </w:p>
    <w:p w14:paraId="26B77660" w14:textId="3958334F" w:rsidR="001E274B" w:rsidRPr="009668A3" w:rsidRDefault="001E274B" w:rsidP="00E54336">
      <w:pPr>
        <w:pStyle w:val="BodyText"/>
        <w:rPr>
          <w:bCs/>
        </w:rPr>
      </w:pPr>
      <w:r w:rsidRPr="00266412">
        <w:rPr>
          <w:b/>
        </w:rPr>
        <w:t xml:space="preserve">Viewer </w:t>
      </w:r>
      <w:r w:rsidR="00B01FB4" w:rsidRPr="00B01FB4">
        <w:rPr>
          <w:b/>
        </w:rPr>
        <w:t>sensitivity</w:t>
      </w:r>
      <w:r w:rsidR="00B01FB4" w:rsidRPr="00E54336">
        <w:rPr>
          <w:b/>
        </w:rPr>
        <w:t xml:space="preserve"> </w:t>
      </w:r>
      <w:r w:rsidRPr="00E54336">
        <w:t xml:space="preserve">represents the reaction of a viewer to </w:t>
      </w:r>
      <w:r w:rsidR="00857F72">
        <w:t>landscape</w:t>
      </w:r>
      <w:r w:rsidR="00857F72" w:rsidRPr="00E54336">
        <w:t xml:space="preserve"> </w:t>
      </w:r>
      <w:r w:rsidRPr="00E54336">
        <w:t>changes in the viewshed (defined as the area visible from a fixed vantage point)</w:t>
      </w:r>
      <w:r w:rsidR="00DA45B0">
        <w:t>.</w:t>
      </w:r>
      <w:r w:rsidRPr="00E54336">
        <w:t xml:space="preserve"> For example, viewers have a high expectation for </w:t>
      </w:r>
      <w:r w:rsidR="00857F72">
        <w:t xml:space="preserve">scenic quality </w:t>
      </w:r>
      <w:r w:rsidR="0012014E">
        <w:t>of areas</w:t>
      </w:r>
      <w:r w:rsidRPr="00E54336">
        <w:t xml:space="preserve"> designated as a scenic area</w:t>
      </w:r>
      <w:r w:rsidR="00857F72">
        <w:t xml:space="preserve">, </w:t>
      </w:r>
      <w:r w:rsidRPr="00E54336">
        <w:t>scenic travel corridor</w:t>
      </w:r>
      <w:r w:rsidR="00857F72">
        <w:t>, park, open space,</w:t>
      </w:r>
      <w:r w:rsidRPr="00E54336">
        <w:t xml:space="preserve"> recreational</w:t>
      </w:r>
      <w:r w:rsidR="00857F72">
        <w:t>,</w:t>
      </w:r>
      <w:r w:rsidRPr="00E54336">
        <w:t xml:space="preserve"> and residential areas. Travelers on </w:t>
      </w:r>
      <w:r w:rsidR="00857F72">
        <w:t xml:space="preserve">non-scenic </w:t>
      </w:r>
      <w:r w:rsidRPr="00E54336">
        <w:t xml:space="preserve">highways and roads generally have moderate viewer concerns and expectations. </w:t>
      </w:r>
      <w:r w:rsidR="00857F72">
        <w:t>Viewer sensitivity is lower for more heavily urbanized, non-residential areas, such as commercial or industrial uses.</w:t>
      </w:r>
    </w:p>
    <w:p w14:paraId="67450EA6" w14:textId="42A26CFF" w:rsidR="001E274B" w:rsidRPr="009668A3" w:rsidRDefault="001E274B" w:rsidP="00E54336">
      <w:pPr>
        <w:pStyle w:val="BodyText"/>
        <w:rPr>
          <w:bCs/>
        </w:rPr>
      </w:pPr>
      <w:r w:rsidRPr="00E54336">
        <w:rPr>
          <w:b/>
        </w:rPr>
        <w:t xml:space="preserve">Viewer exposure </w:t>
      </w:r>
      <w:r w:rsidRPr="00E54336">
        <w:t>is a function of three elements: visibility, number of viewers, and duration of view. These elements are described below:</w:t>
      </w:r>
      <w:r w:rsidR="00455CD6">
        <w:t xml:space="preserve"> </w:t>
      </w:r>
    </w:p>
    <w:p w14:paraId="5F4FE4F9" w14:textId="77777777" w:rsidR="001E274B" w:rsidRPr="00E54336" w:rsidRDefault="001E274B" w:rsidP="00E54336">
      <w:pPr>
        <w:pStyle w:val="Bullet1"/>
      </w:pPr>
      <w:r w:rsidRPr="00E54336">
        <w:rPr>
          <w:b/>
        </w:rPr>
        <w:t>Visibility</w:t>
      </w:r>
      <w:r w:rsidRPr="00E54336">
        <w:t xml:space="preserve"> is a measure of how well an object or site can be seen. It depends on the angle or direction of the view; extent of visual screening; and the topographical relationship between the object or site and existing vantage points. Visibility is determined by considering any obstructions that may be in the sightline, such as trees and other vegetation, buildings, landforms, and haze or fog. Distance becomes a factor; with increasing distance from the viewer, objects become less prominent in the view and less clearly distinguishable.</w:t>
      </w:r>
    </w:p>
    <w:p w14:paraId="1710092A" w14:textId="1895C5BE" w:rsidR="001E274B" w:rsidRPr="00E54336" w:rsidRDefault="001E274B" w:rsidP="00E54336">
      <w:pPr>
        <w:pStyle w:val="Bullet1"/>
      </w:pPr>
      <w:r w:rsidRPr="00E54336">
        <w:rPr>
          <w:b/>
        </w:rPr>
        <w:t>Number of viewers</w:t>
      </w:r>
      <w:r w:rsidRPr="00E54336">
        <w:t xml:space="preserve"> is a measure of the number of viewers per day who would have a view of the proposed activity. </w:t>
      </w:r>
      <w:r w:rsidR="00857F72">
        <w:t xml:space="preserve">As </w:t>
      </w:r>
      <w:r w:rsidR="00D92CA3">
        <w:t xml:space="preserve">indicated </w:t>
      </w:r>
      <w:r w:rsidR="00857F72">
        <w:t>in Appendix G of the State CEQA Guidelines, visual analysis focuses on public viewpoints, which emphasize locations with higher numbers of accessible viewers</w:t>
      </w:r>
      <w:r w:rsidR="00DA45B0">
        <w:t xml:space="preserve"> (as opposed to private views, such as residential viewers).</w:t>
      </w:r>
    </w:p>
    <w:p w14:paraId="5D3C4887" w14:textId="575260D4" w:rsidR="001E274B" w:rsidRPr="00E54336" w:rsidRDefault="001E274B" w:rsidP="00E54336">
      <w:pPr>
        <w:pStyle w:val="Bullet1"/>
      </w:pPr>
      <w:r w:rsidRPr="00E54336">
        <w:rPr>
          <w:b/>
        </w:rPr>
        <w:t>Duration</w:t>
      </w:r>
      <w:r w:rsidRPr="00E54336">
        <w:t xml:space="preserve"> of view is the amount of time available to view the site or activity. For example, a high or extended view of a site may be 2 minutes or longer. In contrast, a low or brief duration of view occurs in a short amount of time — generally less than 10 seconds. For stationary locations, such as </w:t>
      </w:r>
      <w:r w:rsidR="00857F72">
        <w:t>public vista points</w:t>
      </w:r>
      <w:r w:rsidRPr="00E54336">
        <w:t>, the duration is extended. For travelers on a highway, the duration may be very short.</w:t>
      </w:r>
      <w:r w:rsidR="00DA45B0">
        <w:t xml:space="preserve"> </w:t>
      </w:r>
    </w:p>
    <w:p w14:paraId="6CB74CB1" w14:textId="1F1E4220" w:rsidR="001E274B" w:rsidRPr="008E0BFF" w:rsidRDefault="001E274B" w:rsidP="001E274B">
      <w:pPr>
        <w:pStyle w:val="BodyText"/>
      </w:pPr>
      <w:r w:rsidRPr="00804C76">
        <w:rPr>
          <w:b/>
          <w:bCs/>
        </w:rPr>
        <w:t>Visual</w:t>
      </w:r>
      <w:r>
        <w:rPr>
          <w:b/>
          <w:bCs/>
        </w:rPr>
        <w:t xml:space="preserve"> Change</w:t>
      </w:r>
      <w:r w:rsidRPr="00804C76">
        <w:rPr>
          <w:b/>
          <w:bCs/>
        </w:rPr>
        <w:t xml:space="preserve"> </w:t>
      </w:r>
      <w:r w:rsidRPr="00D45327">
        <w:rPr>
          <w:bCs/>
        </w:rPr>
        <w:t xml:space="preserve">is a function of contrast, dominance, and view blockage or </w:t>
      </w:r>
      <w:r w:rsidR="009B3CD4" w:rsidRPr="00D45327">
        <w:rPr>
          <w:bCs/>
        </w:rPr>
        <w:t>disruption</w:t>
      </w:r>
      <w:r w:rsidR="009B3CD4">
        <w:rPr>
          <w:bCs/>
        </w:rPr>
        <w:t>.</w:t>
      </w:r>
      <w:r w:rsidR="00123B51">
        <w:rPr>
          <w:bCs/>
        </w:rPr>
        <w:t xml:space="preserve"> C</w:t>
      </w:r>
      <w:r w:rsidRPr="00D45327">
        <w:rPr>
          <w:bCs/>
        </w:rPr>
        <w:t>ontrast and dominance contribute more to the degree of visual change than view disruption.</w:t>
      </w:r>
    </w:p>
    <w:p w14:paraId="4F06007C" w14:textId="625FE178" w:rsidR="001E274B" w:rsidRDefault="001E274B" w:rsidP="001E274B">
      <w:pPr>
        <w:pStyle w:val="Bullet1"/>
      </w:pPr>
      <w:r w:rsidRPr="00D45327">
        <w:rPr>
          <w:b/>
        </w:rPr>
        <w:t xml:space="preserve">Contrast </w:t>
      </w:r>
      <w:r>
        <w:t xml:space="preserve">concerns the degree to which a </w:t>
      </w:r>
      <w:r w:rsidR="009B3CD4">
        <w:t>treatment’s</w:t>
      </w:r>
      <w:r w:rsidR="0012014E">
        <w:t xml:space="preserve"> </w:t>
      </w:r>
      <w:r>
        <w:t xml:space="preserve">visual characteristics or elements — such as its form, line, color, and texture — differ from the same visual elements in the existing landscape. The degree of contrast can range from low to high. A </w:t>
      </w:r>
      <w:r w:rsidR="0012014E">
        <w:t>treatment resulting in</w:t>
      </w:r>
      <w:r>
        <w:t xml:space="preserve"> forms, lines, colors, and textures similar to those of the existing landscape is more readily visually absorbed. When characteristics or elements are similar to those of the existing condition, a </w:t>
      </w:r>
      <w:r w:rsidR="0012014E">
        <w:t>treatment or</w:t>
      </w:r>
      <w:r w:rsidR="00123B51">
        <w:t xml:space="preserve"> </w:t>
      </w:r>
      <w:r w:rsidR="0012014E">
        <w:t xml:space="preserve">treated site </w:t>
      </w:r>
      <w:r>
        <w:t>is more capable of being accepted in the landscape as compared to a landscape in which similarities are absent. Generally, visual absorption is inversely proportional to visual contrast.</w:t>
      </w:r>
    </w:p>
    <w:p w14:paraId="344D7B53" w14:textId="1359B487" w:rsidR="001E274B" w:rsidRDefault="001E274B" w:rsidP="001E274B">
      <w:pPr>
        <w:pStyle w:val="Bullet1"/>
      </w:pPr>
      <w:r w:rsidRPr="00D45327">
        <w:rPr>
          <w:b/>
        </w:rPr>
        <w:t>Dominance</w:t>
      </w:r>
      <w:r>
        <w:t xml:space="preserve"> is a measure of the proportion of the total field of view occupied by a </w:t>
      </w:r>
      <w:r w:rsidR="00555C98">
        <w:t>treatment</w:t>
      </w:r>
      <w:r>
        <w:t xml:space="preserve">, a feature’s apparent size relative to other visible landscape features, and the conspicuousness of the feature due to its location or position in the view. A feature’s level of dominance is lower in a panoramic setting than in an enclosed setting with a focus on the feature itself. As the distance between a viewer and a feature increases, its apparent size decreases, decreasing its dominance. Objects seen against the sky are more prominent </w:t>
      </w:r>
      <w:r w:rsidR="00555C98">
        <w:t xml:space="preserve">or dominant </w:t>
      </w:r>
      <w:r>
        <w:t>than objects viewed against trees, landforms, and buildings.</w:t>
      </w:r>
    </w:p>
    <w:p w14:paraId="426CE9FD" w14:textId="73735C06" w:rsidR="001E274B" w:rsidRPr="00956C9F" w:rsidRDefault="001E274B" w:rsidP="001E274B">
      <w:pPr>
        <w:pStyle w:val="Bullet1"/>
        <w:rPr>
          <w:bCs w:val="0"/>
        </w:rPr>
      </w:pPr>
      <w:r>
        <w:rPr>
          <w:b/>
        </w:rPr>
        <w:t xml:space="preserve">View blockage </w:t>
      </w:r>
      <w:r w:rsidRPr="00BD63F2">
        <w:t xml:space="preserve">is concerned with the extent to which previously visible landscape features become blocked from view. View disruption also occurs when view continuity is interrupted, such as when a </w:t>
      </w:r>
      <w:r w:rsidR="00555C98">
        <w:t xml:space="preserve">treatment might </w:t>
      </w:r>
      <w:r w:rsidRPr="00BD63F2">
        <w:t>break the line of a sweeping vista.</w:t>
      </w:r>
    </w:p>
    <w:p w14:paraId="59802C5F" w14:textId="77777777" w:rsidR="001E274B" w:rsidRDefault="001E274B" w:rsidP="001E274B">
      <w:pPr>
        <w:pStyle w:val="Heading4"/>
      </w:pPr>
      <w:r>
        <w:t>Scenic Views and Vistas</w:t>
      </w:r>
    </w:p>
    <w:p w14:paraId="253326F5" w14:textId="71AEDBAE" w:rsidR="001E274B" w:rsidRDefault="00BC4B08" w:rsidP="001E274B">
      <w:pPr>
        <w:pStyle w:val="BodyText"/>
      </w:pPr>
      <w:r>
        <w:t>A s</w:t>
      </w:r>
      <w:r w:rsidR="001E274B" w:rsidRPr="00BB2667">
        <w:t xml:space="preserve">cenic view </w:t>
      </w:r>
      <w:r>
        <w:t>is</w:t>
      </w:r>
      <w:r w:rsidRPr="00BB2667">
        <w:t xml:space="preserve"> </w:t>
      </w:r>
      <w:r>
        <w:t>a high-quality</w:t>
      </w:r>
      <w:r w:rsidRPr="00BB2667">
        <w:t xml:space="preserve"> </w:t>
      </w:r>
      <w:r w:rsidR="001E274B" w:rsidRPr="00BB2667">
        <w:t xml:space="preserve">visual environment experienced beyond an observer’s immediate surroundings. Scenic views are often available along trails and roads. For a hiker or </w:t>
      </w:r>
      <w:r>
        <w:t>roadway traveler</w:t>
      </w:r>
      <w:r w:rsidR="001E274B" w:rsidRPr="00BB2667">
        <w:t xml:space="preserve">, a scenic view would not include only the trail or road, </w:t>
      </w:r>
      <w:r>
        <w:t xml:space="preserve">but also </w:t>
      </w:r>
      <w:r w:rsidR="001E274B" w:rsidRPr="00BB2667">
        <w:t>the terrain immediately surrounding the trail or road</w:t>
      </w:r>
      <w:r>
        <w:t xml:space="preserve">. </w:t>
      </w:r>
    </w:p>
    <w:p w14:paraId="330ECAA0" w14:textId="3F01CBE4" w:rsidR="001E274B" w:rsidRDefault="001E274B" w:rsidP="00590610">
      <w:pPr>
        <w:pStyle w:val="BodyText"/>
      </w:pPr>
      <w:r>
        <w:lastRenderedPageBreak/>
        <w:t>S</w:t>
      </w:r>
      <w:r w:rsidRPr="006247FC">
        <w:t xml:space="preserve">cenic vistas </w:t>
      </w:r>
      <w:r w:rsidR="00BC4B08">
        <w:t xml:space="preserve">are broad, long-range scenic views that can be described as panoramic </w:t>
      </w:r>
      <w:r w:rsidR="00DA45B0">
        <w:t>and</w:t>
      </w:r>
      <w:r w:rsidR="00BC4B08">
        <w:t xml:space="preserve"> having exceptional landscape-scale scenic quality</w:t>
      </w:r>
      <w:r w:rsidRPr="006247FC">
        <w:t xml:space="preserve">. </w:t>
      </w:r>
      <w:r w:rsidR="00BC4B08">
        <w:t>Sometimes, scenic vistas are recognized by public agencies through designation with protective policies in land management plans or placement of special destinations for viewers, such as an elevated vista point.</w:t>
      </w:r>
    </w:p>
    <w:p w14:paraId="47603809" w14:textId="77777777" w:rsidR="00B11E4B" w:rsidRDefault="00B11E4B" w:rsidP="00B11E4B">
      <w:pPr>
        <w:pStyle w:val="Heading4"/>
      </w:pPr>
      <w:r>
        <w:t>Affected environment</w:t>
      </w:r>
    </w:p>
    <w:p w14:paraId="57FC617B" w14:textId="103EAEC5" w:rsidR="00146C48" w:rsidRDefault="000B7461" w:rsidP="001B29AF">
      <w:pPr>
        <w:pStyle w:val="BodyText"/>
      </w:pPr>
      <w:r w:rsidRPr="00766A23">
        <w:t xml:space="preserve">The treatable landscape </w:t>
      </w:r>
      <w:r>
        <w:t>comprise</w:t>
      </w:r>
      <w:r w:rsidR="00123B51">
        <w:t>s</w:t>
      </w:r>
      <w:r>
        <w:t xml:space="preserve"> multiple counties and includes a variety of landscapes </w:t>
      </w:r>
      <w:r w:rsidR="00123B51">
        <w:t xml:space="preserve">that present </w:t>
      </w:r>
      <w:r>
        <w:t xml:space="preserve">a wide assortment of visual conditions. </w:t>
      </w:r>
      <w:r w:rsidRPr="00766A23">
        <w:t xml:space="preserve">These range </w:t>
      </w:r>
      <w:r>
        <w:t xml:space="preserve">from areas having few landforms </w:t>
      </w:r>
      <w:r w:rsidRPr="00766A23">
        <w:t xml:space="preserve">or structures and little vegetation that would limit viewing distances (such are found in </w:t>
      </w:r>
      <w:r w:rsidR="00697B76">
        <w:t>large expanses of open grasslands or chaparral</w:t>
      </w:r>
      <w:r w:rsidRPr="00766A23">
        <w:t xml:space="preserve">), to heavily </w:t>
      </w:r>
      <w:r w:rsidR="00B32FC1">
        <w:t>forested</w:t>
      </w:r>
      <w:r w:rsidR="00B32FC1" w:rsidRPr="00766A23">
        <w:t xml:space="preserve"> </w:t>
      </w:r>
      <w:r w:rsidRPr="00766A23">
        <w:t>areas</w:t>
      </w:r>
      <w:r>
        <w:t xml:space="preserve"> where </w:t>
      </w:r>
      <w:r w:rsidR="00B32FC1">
        <w:t xml:space="preserve">trees and other </w:t>
      </w:r>
      <w:r>
        <w:t xml:space="preserve">vegetation </w:t>
      </w:r>
      <w:r w:rsidRPr="00766A23">
        <w:t>limit viewing distances</w:t>
      </w:r>
      <w:r>
        <w:t xml:space="preserve">, to </w:t>
      </w:r>
      <w:r w:rsidRPr="00766A23">
        <w:t>areas with a heterogeneous mix of development, open space, vegetat</w:t>
      </w:r>
      <w:r>
        <w:t xml:space="preserve">ion, and topography that may or </w:t>
      </w:r>
      <w:r w:rsidRPr="00766A23">
        <w:t>may not limit viewing distances (such as in suburban communities, foothills, and Coastal Ranges valleys).</w:t>
      </w:r>
      <w:r>
        <w:t xml:space="preserve"> </w:t>
      </w:r>
    </w:p>
    <w:p w14:paraId="25295DB5" w14:textId="327C06CD" w:rsidR="00B11E4B" w:rsidRDefault="0080181A" w:rsidP="001B29AF">
      <w:pPr>
        <w:pStyle w:val="BodyText"/>
      </w:pPr>
      <w:r>
        <w:t>As described in Section 2.4.1 “Vegetation Formations,” in Chapter 2, three broad categories of vegetation</w:t>
      </w:r>
      <w:r w:rsidR="001E2455">
        <w:t xml:space="preserve"> (also called “fuel types”)</w:t>
      </w:r>
      <w:r>
        <w:t xml:space="preserve"> comprise the treatable landscape: tree, shrub, and </w:t>
      </w:r>
      <w:r w:rsidR="001E2455">
        <w:t>grass</w:t>
      </w:r>
      <w:r>
        <w:t>. However</w:t>
      </w:r>
      <w:r w:rsidR="00025889" w:rsidRPr="00025889">
        <w:t xml:space="preserve">, </w:t>
      </w:r>
      <w:r w:rsidR="00025889">
        <w:t>the treatable landscape is</w:t>
      </w:r>
      <w:r w:rsidR="00025889" w:rsidRPr="00025889">
        <w:t xml:space="preserve"> in</w:t>
      </w:r>
      <w:r w:rsidR="00025889">
        <w:t xml:space="preserve"> varied</w:t>
      </w:r>
      <w:r w:rsidR="00025889" w:rsidRPr="00025889">
        <w:t xml:space="preserve"> geomorphic and ecological regions</w:t>
      </w:r>
      <w:r w:rsidR="00025889">
        <w:t xml:space="preserve"> throughout</w:t>
      </w:r>
      <w:r w:rsidR="00D96070">
        <w:t xml:space="preserve"> the SRA in</w:t>
      </w:r>
      <w:r w:rsidR="00025889">
        <w:t xml:space="preserve"> California</w:t>
      </w:r>
      <w:r w:rsidR="00025889" w:rsidRPr="00025889">
        <w:t xml:space="preserve">; therefore, the visual setting of </w:t>
      </w:r>
      <w:r w:rsidR="00025889">
        <w:t>the treatable landscape</w:t>
      </w:r>
      <w:r w:rsidR="00025889" w:rsidRPr="00025889">
        <w:t xml:space="preserve"> varies widely. </w:t>
      </w:r>
      <w:r w:rsidR="00025889">
        <w:t>The treatable landscape is</w:t>
      </w:r>
      <w:r>
        <w:t xml:space="preserve"> in mountainous areas, valleys, along coastlines, near sandy beaches, </w:t>
      </w:r>
      <w:r w:rsidR="003670C9">
        <w:t>and near urban areas</w:t>
      </w:r>
      <w:r w:rsidR="00025889" w:rsidRPr="00025889">
        <w:t xml:space="preserve">. Some </w:t>
      </w:r>
      <w:r w:rsidR="003670C9">
        <w:t>areas within the treatable landscape</w:t>
      </w:r>
      <w:r w:rsidR="00025889" w:rsidRPr="00025889">
        <w:t xml:space="preserve"> have ocean views; some have lake views; some have mountain views; and some have expansive views from hilltops, ridgelines, and </w:t>
      </w:r>
      <w:r w:rsidR="00025889" w:rsidRPr="001A63DC">
        <w:t>mountaintops</w:t>
      </w:r>
      <w:r w:rsidR="003670C9" w:rsidRPr="001A63DC">
        <w:t xml:space="preserve"> (refer to Figure </w:t>
      </w:r>
      <w:r w:rsidR="00820CA0" w:rsidRPr="001A63DC">
        <w:t>3.2-1</w:t>
      </w:r>
      <w:r w:rsidR="003670C9" w:rsidRPr="001A63DC">
        <w:t>)</w:t>
      </w:r>
      <w:r w:rsidR="00025889" w:rsidRPr="001A63DC">
        <w:t>.</w:t>
      </w:r>
      <w:r w:rsidR="00025889" w:rsidRPr="00025889">
        <w:t xml:space="preserve"> Because </w:t>
      </w:r>
      <w:r w:rsidR="003670C9">
        <w:t>the treatable landscape</w:t>
      </w:r>
      <w:r w:rsidR="00025889" w:rsidRPr="00025889">
        <w:t xml:space="preserve"> exhibit</w:t>
      </w:r>
      <w:r w:rsidR="003670C9">
        <w:t>s</w:t>
      </w:r>
      <w:r w:rsidR="00025889" w:rsidRPr="00025889">
        <w:t xml:space="preserve"> such a diverse visual setting, it is not feasible to attempt to describe every specific visual resource </w:t>
      </w:r>
      <w:r w:rsidR="003670C9">
        <w:t>contained within it</w:t>
      </w:r>
      <w:r w:rsidR="00025889" w:rsidRPr="00025889">
        <w:t xml:space="preserve">. </w:t>
      </w:r>
      <w:r w:rsidR="00123B51">
        <w:t>Instead, t</w:t>
      </w:r>
      <w:r w:rsidR="00025889" w:rsidRPr="00025889">
        <w:t>his environmental setting discussion focus</w:t>
      </w:r>
      <w:r w:rsidR="00123B51">
        <w:t>es</w:t>
      </w:r>
      <w:r w:rsidR="00025889" w:rsidRPr="00025889">
        <w:t xml:space="preserve"> on two general aspects of visual resources: scenic views (generally panoramic, but sometimes more limited views, either of a notable feature or sweeping landscape) and visual character (defining features of a place, such as trees and other flora, water and other geologic features, and cultural features).</w:t>
      </w:r>
    </w:p>
    <w:p w14:paraId="10F41FDA" w14:textId="32584E5A" w:rsidR="004C3740" w:rsidRDefault="00423C43" w:rsidP="00FB30CF">
      <w:pPr>
        <w:pStyle w:val="BodyText"/>
      </w:pPr>
      <w:r>
        <w:t>T</w:t>
      </w:r>
      <w:r w:rsidR="004C3740">
        <w:t xml:space="preserve">reatment activities </w:t>
      </w:r>
      <w:r>
        <w:t xml:space="preserve">currently </w:t>
      </w:r>
      <w:r w:rsidR="004C3740">
        <w:t>occur</w:t>
      </w:r>
      <w:r w:rsidR="002C20B6">
        <w:t xml:space="preserve"> </w:t>
      </w:r>
      <w:r w:rsidR="00B60C75">
        <w:t>within</w:t>
      </w:r>
      <w:r>
        <w:t xml:space="preserve"> the treatable landscape</w:t>
      </w:r>
      <w:r w:rsidR="004C3740">
        <w:t xml:space="preserve"> and </w:t>
      </w:r>
      <w:r w:rsidR="002C20B6">
        <w:t xml:space="preserve">are </w:t>
      </w:r>
      <w:r>
        <w:t xml:space="preserve">occasionally </w:t>
      </w:r>
      <w:r w:rsidR="004C3740">
        <w:t xml:space="preserve">visible to </w:t>
      </w:r>
      <w:r w:rsidR="002C20B6">
        <w:t xml:space="preserve">public </w:t>
      </w:r>
      <w:r w:rsidR="004C3740">
        <w:t xml:space="preserve">viewers. </w:t>
      </w:r>
      <w:bookmarkStart w:id="6" w:name="_Hlk6761189"/>
      <w:r w:rsidR="00940BAF">
        <w:t>As</w:t>
      </w:r>
      <w:r w:rsidR="000D6AE9">
        <w:t> </w:t>
      </w:r>
      <w:r w:rsidR="00940BAF">
        <w:t xml:space="preserve">described in Chapter 1, “Introduction” and Section 2.3.1, “Past and Current Treatments,” </w:t>
      </w:r>
      <w:bookmarkEnd w:id="6"/>
      <w:r w:rsidR="00940BAF">
        <w:t xml:space="preserve">vegetation treatment currently </w:t>
      </w:r>
      <w:r w:rsidR="00940BAF" w:rsidRPr="00940BAF">
        <w:t>occurs around the</w:t>
      </w:r>
      <w:r w:rsidR="00940BAF">
        <w:t xml:space="preserve"> state under several other wildfire risk reduction programs implemented by various federal, state, and local agencies. In 2017–2018, CAL FIRE treated approximately 33,000 acres in California using the same treatment activities as proposed under the CalVTP.</w:t>
      </w:r>
      <w:r w:rsidR="003A4927">
        <w:t xml:space="preserve"> </w:t>
      </w:r>
    </w:p>
    <w:p w14:paraId="40BAAEF1" w14:textId="45F70662" w:rsidR="00025889" w:rsidRDefault="0060619C" w:rsidP="00590610">
      <w:pPr>
        <w:pStyle w:val="Heading5"/>
      </w:pPr>
      <w:r>
        <w:t>Scenic Views</w:t>
      </w:r>
    </w:p>
    <w:p w14:paraId="3492E9CA" w14:textId="6231FF50" w:rsidR="00025889" w:rsidRDefault="00FD6543" w:rsidP="00B27D83">
      <w:pPr>
        <w:pStyle w:val="BodyText"/>
      </w:pPr>
      <w:r>
        <w:t>A</w:t>
      </w:r>
      <w:r w:rsidR="005E5127">
        <w:t xml:space="preserve">s previously described, </w:t>
      </w:r>
      <w:r w:rsidR="0056190F" w:rsidRPr="0056190F">
        <w:t xml:space="preserve">scenic views </w:t>
      </w:r>
      <w:r w:rsidR="00562E7D" w:rsidRPr="0056190F">
        <w:t>are</w:t>
      </w:r>
      <w:r w:rsidR="0056190F" w:rsidRPr="0056190F">
        <w:t xml:space="preserve"> the visual environment experienced beyond an observer’s immediate surroundings</w:t>
      </w:r>
      <w:r w:rsidR="005E5127">
        <w:t xml:space="preserve"> and</w:t>
      </w:r>
      <w:r w:rsidR="0056190F" w:rsidRPr="0056190F">
        <w:t xml:space="preserve"> are often available along trails and roads. For a hiker or </w:t>
      </w:r>
      <w:r w:rsidR="00CD4E7C">
        <w:t>motorist traveling along a scenic corridor</w:t>
      </w:r>
      <w:r w:rsidR="0056190F" w:rsidRPr="0056190F">
        <w:t>, a scenic view would not include only the trail or road, or the terrain immediately surrounding the trail or road, but any high-quality, more distant, often panoramic view.</w:t>
      </w:r>
      <w:r w:rsidR="00BE2CB7">
        <w:t xml:space="preserve"> Caltrans</w:t>
      </w:r>
      <w:r w:rsidR="0056190F" w:rsidRPr="0056190F">
        <w:t xml:space="preserve"> Scenic Highway Program identifies over </w:t>
      </w:r>
      <w:r w:rsidR="002D0306" w:rsidRPr="002D0306">
        <w:t>6</w:t>
      </w:r>
      <w:r w:rsidR="0056190F" w:rsidRPr="002D0306">
        <w:t>0</w:t>
      </w:r>
      <w:r w:rsidR="0056190F" w:rsidRPr="0056190F">
        <w:t xml:space="preserve"> officially designa</w:t>
      </w:r>
      <w:r w:rsidR="002D0306">
        <w:t>ted scenic routes</w:t>
      </w:r>
      <w:r w:rsidR="000B4306">
        <w:t xml:space="preserve"> in California</w:t>
      </w:r>
      <w:r w:rsidR="00BD4247">
        <w:t>;</w:t>
      </w:r>
      <w:r w:rsidR="002D0306">
        <w:t xml:space="preserve"> </w:t>
      </w:r>
      <w:r w:rsidR="000B4306">
        <w:t>s</w:t>
      </w:r>
      <w:r w:rsidR="0056190F" w:rsidRPr="0056190F">
        <w:t xml:space="preserve">ome of these scenic routes pass through </w:t>
      </w:r>
      <w:r w:rsidR="002056BA">
        <w:t>the treatable landscape</w:t>
      </w:r>
      <w:r w:rsidR="000B4306">
        <w:t xml:space="preserve">. </w:t>
      </w:r>
      <w:r w:rsidR="00B27D83">
        <w:t>With respect to the treatable landscape, there are many more scenic views apart from those visib</w:t>
      </w:r>
      <w:r w:rsidR="003366EF">
        <w:t xml:space="preserve">le from a State Scenic Highway, including scenic vistas, which are often a trail user’s destination. </w:t>
      </w:r>
      <w:r w:rsidR="004E2F72">
        <w:t>Refer to Figure 3.14-1 in Section 3.14, “Recreation,” and</w:t>
      </w:r>
      <w:r w:rsidR="00A97CE3">
        <w:t xml:space="preserve"> Figure 3.2-2 </w:t>
      </w:r>
      <w:r w:rsidR="004E2F72">
        <w:t>herein for visual representations of recreation areas and state scenic highways in proximity to the treatable landscape.</w:t>
      </w:r>
    </w:p>
    <w:p w14:paraId="35020C30" w14:textId="3C7BD446" w:rsidR="00CD4E7C" w:rsidRDefault="003366EF" w:rsidP="001817A8">
      <w:pPr>
        <w:pStyle w:val="BodyText"/>
      </w:pPr>
      <w:r>
        <w:t xml:space="preserve">Because the treatable landscape encompasses large areas of undeveloped land, it is common for scenic views of </w:t>
      </w:r>
      <w:r w:rsidR="00376A5C">
        <w:t xml:space="preserve">and within </w:t>
      </w:r>
      <w:r>
        <w:t xml:space="preserve">the </w:t>
      </w:r>
      <w:r w:rsidR="00376A5C">
        <w:t>SRA</w:t>
      </w:r>
      <w:r w:rsidR="00534337">
        <w:t xml:space="preserve"> </w:t>
      </w:r>
      <w:r>
        <w:t xml:space="preserve">to exhibit </w:t>
      </w:r>
      <w:r w:rsidR="0030310B">
        <w:t xml:space="preserve">substantial scenic quality with </w:t>
      </w:r>
      <w:r>
        <w:t xml:space="preserve">high levels of vividness, intactness, and unity. Landscape characteristics are diverse, distinctive, and naturally attractive. </w:t>
      </w:r>
      <w:r w:rsidR="0062627F">
        <w:t>S</w:t>
      </w:r>
      <w:r>
        <w:t xml:space="preserve">cenic views of the treatable landscape </w:t>
      </w:r>
      <w:r w:rsidR="0062627F">
        <w:t xml:space="preserve">in most areas </w:t>
      </w:r>
      <w:r>
        <w:t xml:space="preserve">generally exhibit high scenic </w:t>
      </w:r>
      <w:r w:rsidRPr="001A63DC">
        <w:t>quality.</w:t>
      </w:r>
      <w:r w:rsidR="0000129D" w:rsidRPr="001A63DC">
        <w:t xml:space="preserve"> </w:t>
      </w:r>
      <w:r w:rsidRPr="001A63DC">
        <w:t xml:space="preserve">Figure </w:t>
      </w:r>
      <w:r w:rsidR="001035B6" w:rsidRPr="001A63DC">
        <w:t>3.2-1</w:t>
      </w:r>
      <w:r w:rsidRPr="001A63DC">
        <w:t xml:space="preserve"> </w:t>
      </w:r>
      <w:r w:rsidR="00376A5C" w:rsidRPr="001A63DC">
        <w:t>illustrates</w:t>
      </w:r>
      <w:r w:rsidR="00376A5C">
        <w:t xml:space="preserve"> the types of scenic views available within</w:t>
      </w:r>
      <w:r w:rsidR="00496443">
        <w:t xml:space="preserve"> and in the vicinity of</w:t>
      </w:r>
      <w:r w:rsidR="00376A5C">
        <w:t xml:space="preserve"> the </w:t>
      </w:r>
      <w:r w:rsidR="00496443">
        <w:t>treatable landscape</w:t>
      </w:r>
      <w:r w:rsidR="00DC4C72">
        <w:t xml:space="preserve"> as well as</w:t>
      </w:r>
      <w:r>
        <w:t xml:space="preserve"> </w:t>
      </w:r>
      <w:r w:rsidR="000A004D">
        <w:t>ex</w:t>
      </w:r>
      <w:r>
        <w:t xml:space="preserve">amples of the diverse landscape characteristics and scenic views </w:t>
      </w:r>
      <w:r w:rsidR="009B799F">
        <w:t>of</w:t>
      </w:r>
      <w:r>
        <w:t xml:space="preserve"> the treatable landscape. </w:t>
      </w:r>
      <w:r w:rsidR="0062627F">
        <w:t>T</w:t>
      </w:r>
      <w:r>
        <w:t>hese</w:t>
      </w:r>
      <w:r w:rsidR="001035B6">
        <w:t xml:space="preserve"> </w:t>
      </w:r>
      <w:r>
        <w:t xml:space="preserve">photographs </w:t>
      </w:r>
      <w:r w:rsidR="00180B14">
        <w:t>illustrate the wide range of views</w:t>
      </w:r>
      <w:r w:rsidR="005A36CC">
        <w:t xml:space="preserve"> </w:t>
      </w:r>
      <w:r w:rsidR="004C0C03">
        <w:t>available in the</w:t>
      </w:r>
      <w:r w:rsidR="00A97CE3">
        <w:t xml:space="preserve"> vicinity of the</w:t>
      </w:r>
      <w:r w:rsidR="004C0C03">
        <w:t xml:space="preserve"> </w:t>
      </w:r>
      <w:r w:rsidR="00A97CE3">
        <w:t>treatable landscape</w:t>
      </w:r>
      <w:r w:rsidR="00180B14">
        <w:t xml:space="preserve"> and scenic landscapes</w:t>
      </w:r>
      <w:r w:rsidR="00EC4BAF">
        <w:t xml:space="preserve"> </w:t>
      </w:r>
      <w:r w:rsidR="00180B14">
        <w:t>in the treatable landscape</w:t>
      </w:r>
      <w:r w:rsidR="004C0C03">
        <w:t>, from prominent ridgelines often forming the edges of a viewshed for a community, trail, or public vista point; to expansive rolling hillsides stretching as far as the eye can see</w:t>
      </w:r>
      <w:r w:rsidR="00180B14">
        <w:t>.</w:t>
      </w:r>
      <w:r w:rsidR="00D25105">
        <w:t xml:space="preserve"> </w:t>
      </w:r>
    </w:p>
    <w:p w14:paraId="43C49D43" w14:textId="0C56BEC2" w:rsidR="00A2130B" w:rsidRDefault="00A2130B" w:rsidP="00EB117C">
      <w:pPr>
        <w:pStyle w:val="Figure"/>
        <w:tabs>
          <w:tab w:val="right" w:pos="10080"/>
        </w:tabs>
      </w:pPr>
      <w:r>
        <w:rPr>
          <w:noProof/>
        </w:rPr>
        <w:lastRenderedPageBreak/>
        <w:drawing>
          <wp:inline distT="0" distB="0" distL="0" distR="0" wp14:anchorId="373ADBB3" wp14:editId="778010EC">
            <wp:extent cx="3108960" cy="2103120"/>
            <wp:effectExtent l="19050" t="19050" r="15240" b="11430"/>
            <wp:docPr id="7" name="Picture 7" descr="Photo showing a craggy mountain scenic vista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8"/>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Pr>
          <w:noProof/>
        </w:rPr>
        <w:drawing>
          <wp:inline distT="0" distB="0" distL="0" distR="0" wp14:anchorId="76E0C368" wp14:editId="592D6402">
            <wp:extent cx="3108960" cy="2103120"/>
            <wp:effectExtent l="19050" t="19050" r="15240" b="11430"/>
            <wp:docPr id="2" name="Picture 2" descr="Photo showing a scenic mountain highway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9"/>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1378CD4C" w14:textId="1B38AFEF" w:rsidR="00A2130B" w:rsidRDefault="00A2130B" w:rsidP="00B57F45">
      <w:pPr>
        <w:pStyle w:val="Figure"/>
        <w:tabs>
          <w:tab w:val="right" w:pos="10080"/>
        </w:tabs>
        <w:spacing w:before="1200"/>
      </w:pPr>
      <w:r>
        <w:rPr>
          <w:noProof/>
        </w:rPr>
        <w:drawing>
          <wp:inline distT="0" distB="0" distL="0" distR="0" wp14:anchorId="6BD1309C" wp14:editId="3DF2A549">
            <wp:extent cx="3108960" cy="2103120"/>
            <wp:effectExtent l="19050" t="19050" r="15240" b="11430"/>
            <wp:docPr id="3" name="Picture 3" descr="Photo showing a scenic meadow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1_December.jpg"/>
                    <pic:cNvPicPr/>
                  </pic:nvPicPr>
                  <pic:blipFill>
                    <a:blip r:embed="rId10"/>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Pr>
          <w:noProof/>
        </w:rPr>
        <w:drawing>
          <wp:inline distT="0" distB="0" distL="0" distR="0" wp14:anchorId="68C21846" wp14:editId="72E95ECF">
            <wp:extent cx="3108960" cy="2103120"/>
            <wp:effectExtent l="19050" t="19050" r="15240" b="11430"/>
            <wp:docPr id="8" name="Picture 8" descr="Photo showing a scenic snow-capped mountain valley with a river in the foreground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2_December.jpg"/>
                    <pic:cNvPicPr/>
                  </pic:nvPicPr>
                  <pic:blipFill>
                    <a:blip r:embed="rId11"/>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297BC583" w14:textId="34B3A819" w:rsidR="00A2130B" w:rsidRDefault="005164EE" w:rsidP="00B57F45">
      <w:pPr>
        <w:pStyle w:val="Figure"/>
        <w:tabs>
          <w:tab w:val="right" w:pos="10080"/>
        </w:tabs>
        <w:spacing w:before="1200"/>
      </w:pPr>
      <w:r>
        <w:rPr>
          <w:noProof/>
        </w:rPr>
        <w:drawing>
          <wp:inline distT="0" distB="0" distL="0" distR="0" wp14:anchorId="653505BF" wp14:editId="5D62F4BA">
            <wp:extent cx="3108960" cy="2103120"/>
            <wp:effectExtent l="19050" t="19050" r="15240" b="11430"/>
            <wp:docPr id="1" name="Picture 1" descr="Photo showing a scenic mountain gorge with a river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12"/>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sidR="00A2130B">
        <w:tab/>
      </w:r>
      <w:r w:rsidR="00A2130B">
        <w:rPr>
          <w:noProof/>
        </w:rPr>
        <w:drawing>
          <wp:inline distT="0" distB="0" distL="0" distR="0" wp14:anchorId="1CB65BC3" wp14:editId="45A9B0B4">
            <wp:extent cx="3108960" cy="2103120"/>
            <wp:effectExtent l="19050" t="19050" r="15240" b="11430"/>
            <wp:docPr id="6" name="Picture 6" descr="Photo showing a scenic bay and shoreline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4_December.jpg"/>
                    <pic:cNvPicPr/>
                  </pic:nvPicPr>
                  <pic:blipFill>
                    <a:blip r:embed="rId13"/>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563DE23B" w14:textId="694D920A" w:rsidR="00A2130B" w:rsidRPr="00A2130B" w:rsidRDefault="00A2130B" w:rsidP="00A2130B">
      <w:pPr>
        <w:pStyle w:val="FigureTitle"/>
      </w:pPr>
      <w:bookmarkStart w:id="7" w:name="_Toc23834069"/>
      <w:r>
        <w:t>Figure 3.2-</w:t>
      </w:r>
      <w:r w:rsidR="008E6A2A">
        <w:t>1</w:t>
      </w:r>
      <w:r w:rsidR="008E6A2A" w:rsidRPr="006F0496">
        <w:tab/>
      </w:r>
      <w:r w:rsidR="008E6A2A" w:rsidRPr="00475923">
        <w:t xml:space="preserve">Examples of Scenic Views in the </w:t>
      </w:r>
      <w:r w:rsidR="008E6A2A">
        <w:t xml:space="preserve">Vicinity of </w:t>
      </w:r>
      <w:r w:rsidR="008E6A2A" w:rsidRPr="00496443">
        <w:t xml:space="preserve">the </w:t>
      </w:r>
      <w:r w:rsidR="00167716" w:rsidRPr="00496443">
        <w:t>Treatable Landscape</w:t>
      </w:r>
      <w:bookmarkEnd w:id="7"/>
    </w:p>
    <w:p w14:paraId="537329FC" w14:textId="184433CC" w:rsidR="00750B5A" w:rsidRDefault="00750B5A" w:rsidP="00750B5A">
      <w:pPr>
        <w:pStyle w:val="Figure"/>
        <w:tabs>
          <w:tab w:val="right" w:pos="10080"/>
        </w:tabs>
      </w:pPr>
      <w:r>
        <w:rPr>
          <w:noProof/>
        </w:rPr>
        <w:lastRenderedPageBreak/>
        <w:drawing>
          <wp:inline distT="0" distB="0" distL="0" distR="0" wp14:anchorId="554680EA" wp14:editId="570362FD">
            <wp:extent cx="3108960" cy="2103120"/>
            <wp:effectExtent l="19050" t="19050" r="15240" b="11430"/>
            <wp:docPr id="9" name="Picture 9" descr="Photo showing a scenic snow-capped mountain and evergreen forest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14"/>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sidR="005164EE">
        <w:rPr>
          <w:noProof/>
        </w:rPr>
        <w:drawing>
          <wp:inline distT="0" distB="0" distL="0" distR="0" wp14:anchorId="44CF816E" wp14:editId="58A07354">
            <wp:extent cx="3108960" cy="2103120"/>
            <wp:effectExtent l="19050" t="19050" r="15240" b="11430"/>
            <wp:docPr id="21" name="Picture 21" descr="Photo showing a mixed-conifer forest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15"/>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23852A3B" w14:textId="469FEC74" w:rsidR="00750B5A" w:rsidRDefault="00750B5A" w:rsidP="005419AC">
      <w:pPr>
        <w:pStyle w:val="Figure"/>
        <w:tabs>
          <w:tab w:val="right" w:pos="10080"/>
        </w:tabs>
        <w:spacing w:before="1200"/>
        <w:rPr>
          <w:noProof/>
        </w:rPr>
      </w:pPr>
      <w:r>
        <w:rPr>
          <w:noProof/>
        </w:rPr>
        <w:drawing>
          <wp:inline distT="0" distB="0" distL="0" distR="0" wp14:anchorId="223D7A95" wp14:editId="1B84C5B1">
            <wp:extent cx="3108960" cy="2103120"/>
            <wp:effectExtent l="19050" t="19050" r="15240" b="11430"/>
            <wp:docPr id="11" name="Picture 11" descr="Photo showing a lakeside evergreen forest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1_December.jpg"/>
                    <pic:cNvPicPr/>
                  </pic:nvPicPr>
                  <pic:blipFill>
                    <a:blip r:embed="rId16"/>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Pr>
          <w:noProof/>
        </w:rPr>
        <w:tab/>
      </w:r>
      <w:r>
        <w:rPr>
          <w:noProof/>
        </w:rPr>
        <w:drawing>
          <wp:inline distT="0" distB="0" distL="0" distR="0" wp14:anchorId="003EE7CD" wp14:editId="05E9E670">
            <wp:extent cx="3108960" cy="2103120"/>
            <wp:effectExtent l="19050" t="19050" r="15240" b="11430"/>
            <wp:docPr id="12" name="Picture 12" descr="Photo showing a mixed-conifer forest and grassy slopes in the foreground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2_December.jpg"/>
                    <pic:cNvPicPr/>
                  </pic:nvPicPr>
                  <pic:blipFill>
                    <a:blip r:embed="rId17"/>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3130D43C" w14:textId="6E3F10EC" w:rsidR="00750B5A" w:rsidRDefault="00460AB2" w:rsidP="005419AC">
      <w:pPr>
        <w:pStyle w:val="Figure"/>
        <w:tabs>
          <w:tab w:val="right" w:pos="10080"/>
        </w:tabs>
        <w:spacing w:before="1200"/>
        <w:rPr>
          <w:noProof/>
        </w:rPr>
      </w:pPr>
      <w:r>
        <w:rPr>
          <w:noProof/>
        </w:rPr>
        <w:drawing>
          <wp:inline distT="0" distB="0" distL="0" distR="0" wp14:anchorId="59A1FE7E" wp14:editId="2913F406">
            <wp:extent cx="3086607" cy="2091434"/>
            <wp:effectExtent l="19050" t="19050" r="19050" b="23495"/>
            <wp:docPr id="22" name="Picture 22" descr="Photo showing a scenic seaside mountain highway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7726" cy="2092192"/>
                    </a:xfrm>
                    <a:prstGeom prst="rect">
                      <a:avLst/>
                    </a:prstGeom>
                    <a:noFill/>
                    <a:ln w="6350">
                      <a:solidFill>
                        <a:schemeClr val="bg1">
                          <a:lumMod val="65000"/>
                        </a:schemeClr>
                      </a:solidFill>
                    </a:ln>
                  </pic:spPr>
                </pic:pic>
              </a:graphicData>
            </a:graphic>
          </wp:inline>
        </w:drawing>
      </w:r>
      <w:r w:rsidR="00750B5A">
        <w:rPr>
          <w:noProof/>
        </w:rPr>
        <w:tab/>
      </w:r>
      <w:r>
        <w:rPr>
          <w:noProof/>
        </w:rPr>
        <w:drawing>
          <wp:inline distT="0" distB="0" distL="0" distR="0" wp14:anchorId="325D02FD" wp14:editId="2812DB2C">
            <wp:extent cx="3108960" cy="2103120"/>
            <wp:effectExtent l="19050" t="19050" r="15240" b="11430"/>
            <wp:docPr id="23" name="Picture 23" descr="Photo showing a deciduous forest range with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19"/>
                    <a:stretch>
                      <a:fillRect/>
                    </a:stretch>
                  </pic:blipFill>
                  <pic:spPr>
                    <a:xfrm>
                      <a:off x="0" y="0"/>
                      <a:ext cx="3108960" cy="2103120"/>
                    </a:xfrm>
                    <a:prstGeom prst="rect">
                      <a:avLst/>
                    </a:prstGeom>
                    <a:solidFill>
                      <a:schemeClr val="bg1">
                        <a:lumMod val="95000"/>
                      </a:schemeClr>
                    </a:solidFill>
                    <a:ln w="6350">
                      <a:solidFill>
                        <a:schemeClr val="bg1">
                          <a:lumMod val="50000"/>
                        </a:schemeClr>
                      </a:solidFill>
                      <a:miter lim="800000"/>
                      <a:headEnd/>
                      <a:tailEnd/>
                    </a:ln>
                    <a:effectLst/>
                  </pic:spPr>
                </pic:pic>
              </a:graphicData>
            </a:graphic>
          </wp:inline>
        </w:drawing>
      </w:r>
    </w:p>
    <w:p w14:paraId="07F2ACBA" w14:textId="54D77919" w:rsidR="00750B5A" w:rsidRPr="00A2130B" w:rsidRDefault="00750B5A" w:rsidP="00750B5A">
      <w:pPr>
        <w:pStyle w:val="FigureTitle"/>
      </w:pPr>
      <w:bookmarkStart w:id="8" w:name="_Toc23834070"/>
      <w:r>
        <w:t>Figure 3.2-1</w:t>
      </w:r>
      <w:r w:rsidRPr="006F0496">
        <w:tab/>
      </w:r>
      <w:r w:rsidR="00496443" w:rsidRPr="00475923">
        <w:t xml:space="preserve">Examples of Scenic Views in the </w:t>
      </w:r>
      <w:r w:rsidR="00496443">
        <w:t xml:space="preserve">Vicinity of the </w:t>
      </w:r>
      <w:r w:rsidR="00496443" w:rsidRPr="00496443">
        <w:t>Treatable Landscape</w:t>
      </w:r>
      <w:r w:rsidR="00EE2EFB">
        <w:t xml:space="preserve"> (continued)</w:t>
      </w:r>
      <w:bookmarkEnd w:id="8"/>
    </w:p>
    <w:p w14:paraId="52425902" w14:textId="77777777" w:rsidR="00CD4F82" w:rsidRDefault="00CD4F82" w:rsidP="00CD4F82">
      <w:pPr>
        <w:pStyle w:val="Figure"/>
      </w:pPr>
      <w:r>
        <w:rPr>
          <w:noProof/>
        </w:rPr>
        <w:lastRenderedPageBreak/>
        <w:drawing>
          <wp:inline distT="0" distB="0" distL="0" distR="0" wp14:anchorId="05E034C8" wp14:editId="51C51C73">
            <wp:extent cx="6400800" cy="8046720"/>
            <wp:effectExtent l="19050" t="19050" r="19050" b="11430"/>
            <wp:docPr id="4" name="Picture 4" descr="Map showing officially designated and eligible State scenic highways in relation to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8010126_01_GIS_050_ScenicHighways_TreatableArea.jpg"/>
                    <pic:cNvPicPr/>
                  </pic:nvPicPr>
                  <pic:blipFill>
                    <a:blip r:embed="rId20">
                      <a:extLst>
                        <a:ext uri="{28A0092B-C50C-407E-A947-70E740481C1C}">
                          <a14:useLocalDpi xmlns:a14="http://schemas.microsoft.com/office/drawing/2010/main" val="0"/>
                        </a:ext>
                      </a:extLst>
                    </a:blip>
                    <a:stretch>
                      <a:fillRect/>
                    </a:stretch>
                  </pic:blipFill>
                  <pic:spPr>
                    <a:xfrm>
                      <a:off x="0" y="0"/>
                      <a:ext cx="6400800" cy="8046720"/>
                    </a:xfrm>
                    <a:prstGeom prst="rect">
                      <a:avLst/>
                    </a:prstGeom>
                    <a:ln>
                      <a:solidFill>
                        <a:schemeClr val="tx1">
                          <a:lumMod val="50000"/>
                          <a:lumOff val="50000"/>
                        </a:schemeClr>
                      </a:solidFill>
                    </a:ln>
                  </pic:spPr>
                </pic:pic>
              </a:graphicData>
            </a:graphic>
          </wp:inline>
        </w:drawing>
      </w:r>
    </w:p>
    <w:p w14:paraId="565D8BF9" w14:textId="77777777" w:rsidR="00CD4F82" w:rsidRDefault="00CD4F82" w:rsidP="00CD4F82">
      <w:pPr>
        <w:pStyle w:val="FigureSource"/>
      </w:pPr>
      <w:r w:rsidRPr="0080714E">
        <w:t>Source: Data downloaded from Caltrans in 2015 and received from the Department of Forestry and Fire Protection in 2019</w:t>
      </w:r>
    </w:p>
    <w:p w14:paraId="5DCFBF06" w14:textId="77777777" w:rsidR="00CD4F82" w:rsidRDefault="00CD4F82" w:rsidP="00CD4F82">
      <w:pPr>
        <w:pStyle w:val="FigureTitle"/>
      </w:pPr>
      <w:bookmarkStart w:id="9" w:name="_Toc23834071"/>
      <w:r w:rsidRPr="0082712C">
        <w:t>Figure 3.2-2</w:t>
      </w:r>
      <w:r w:rsidRPr="0082712C">
        <w:tab/>
        <w:t>State Scenic Highways in the Vicinity of the Treatable Landscape</w:t>
      </w:r>
      <w:bookmarkEnd w:id="9"/>
    </w:p>
    <w:p w14:paraId="55F382F0" w14:textId="229FF070" w:rsidR="001538B9" w:rsidRDefault="00750B5A" w:rsidP="00CD4F82">
      <w:pPr>
        <w:pStyle w:val="BodyText"/>
      </w:pPr>
      <w:r w:rsidRPr="001538B9">
        <w:lastRenderedPageBreak/>
        <w:t>Generally, views of the different fuel types differ as the elements that comprise the vegetation differ in stand height, relative bulk, form, color, and other visual characteristics. Grass</w:t>
      </w:r>
      <w:r>
        <w:t xml:space="preserve"> fuel types</w:t>
      </w:r>
      <w:r w:rsidRPr="00B275A7">
        <w:t xml:space="preserve"> tend to be low to the ground and thus do not impede long-range views. Grass</w:t>
      </w:r>
      <w:r>
        <w:t xml:space="preserve"> fuel types</w:t>
      </w:r>
      <w:r w:rsidRPr="00B275A7">
        <w:t xml:space="preserve"> are typically uniform in color, and often appear</w:t>
      </w:r>
      <w:r>
        <w:t xml:space="preserve"> green or</w:t>
      </w:r>
      <w:r w:rsidRPr="00B275A7">
        <w:t xml:space="preserve"> light brown with varying textures from smooth to rough and patchy. Shrub</w:t>
      </w:r>
      <w:r>
        <w:t xml:space="preserve"> fuel types</w:t>
      </w:r>
      <w:r w:rsidRPr="00B275A7">
        <w:t xml:space="preserve"> are taller than grass and may partially </w:t>
      </w:r>
      <w:r w:rsidR="001538B9" w:rsidRPr="00B275A7">
        <w:t xml:space="preserve">obscure views but often still allow for long-range views. They vary in color from shades of greens to shades of brown and tend to be rough looking in texture with many sharp edges, and can also be patchy in places. Depending on the density of </w:t>
      </w:r>
      <w:r w:rsidR="00086A4A">
        <w:t>trees</w:t>
      </w:r>
      <w:r w:rsidR="001538B9" w:rsidRPr="00B275A7">
        <w:t xml:space="preserve">, </w:t>
      </w:r>
      <w:r w:rsidR="00086A4A">
        <w:t>tree fuel types</w:t>
      </w:r>
      <w:r w:rsidR="001538B9" w:rsidRPr="00B275A7">
        <w:t xml:space="preserve"> can completely obscure views out of the immediate forest viewshed, or can only partially obscure potions of a viewshed. They typically vary in shades of green and brown; however, </w:t>
      </w:r>
      <w:r w:rsidR="002C20B6">
        <w:t xml:space="preserve">leaves </w:t>
      </w:r>
      <w:r w:rsidR="001538B9" w:rsidRPr="00B275A7">
        <w:t xml:space="preserve">may appear in yellows and reds during autumn months. </w:t>
      </w:r>
      <w:r w:rsidR="00086A4A">
        <w:t>Tree dominated</w:t>
      </w:r>
      <w:r w:rsidR="001538B9" w:rsidRPr="00B275A7">
        <w:t xml:space="preserve"> views tend to be dominated by the vertical shapes of trees, which can result in sharp looking treetop lined views from afar, or several lines of vertical tree trunks with intermixed greenery and horizontal branches in dense forests. Refer </w:t>
      </w:r>
      <w:r w:rsidR="001538B9" w:rsidRPr="001A63DC">
        <w:t xml:space="preserve">to Figure </w:t>
      </w:r>
      <w:r w:rsidR="00DC4C72" w:rsidRPr="001A63DC">
        <w:t>3.2-</w:t>
      </w:r>
      <w:r w:rsidR="0055298D">
        <w:t>3</w:t>
      </w:r>
      <w:r w:rsidR="001538B9" w:rsidRPr="00B275A7">
        <w:t xml:space="preserve"> for example photos of </w:t>
      </w:r>
      <w:r w:rsidR="00086A4A">
        <w:t xml:space="preserve">the </w:t>
      </w:r>
      <w:r w:rsidR="001538B9" w:rsidRPr="00B275A7">
        <w:t xml:space="preserve">grass, shrub, and </w:t>
      </w:r>
      <w:r w:rsidR="00086A4A">
        <w:t>tree fuel types</w:t>
      </w:r>
      <w:r w:rsidR="001538B9" w:rsidRPr="00B275A7">
        <w:t>.</w:t>
      </w:r>
    </w:p>
    <w:p w14:paraId="07B64D3C" w14:textId="7970691C" w:rsidR="003366EF" w:rsidRDefault="0061060E" w:rsidP="00B27D83">
      <w:pPr>
        <w:pStyle w:val="BodyText"/>
      </w:pPr>
      <w:r>
        <w:t xml:space="preserve">Because of the </w:t>
      </w:r>
      <w:r w:rsidR="005A62E9">
        <w:t xml:space="preserve">geographically expansive nature of the treatable landscape, views of the treatable landscape are </w:t>
      </w:r>
      <w:r w:rsidR="00770E4F">
        <w:t xml:space="preserve">available to a variety of </w:t>
      </w:r>
      <w:r w:rsidR="0030310B">
        <w:t xml:space="preserve">public </w:t>
      </w:r>
      <w:r w:rsidR="00770E4F">
        <w:t xml:space="preserve">viewer groups, including motorists, </w:t>
      </w:r>
      <w:r w:rsidR="0030310B">
        <w:t>trail users,</w:t>
      </w:r>
      <w:r w:rsidR="00770E4F">
        <w:t xml:space="preserve"> and recreationists</w:t>
      </w:r>
      <w:r w:rsidR="00BE0F2C">
        <w:t>, all with varying degrees of viewer sensitivity</w:t>
      </w:r>
      <w:r w:rsidR="009B3BB3">
        <w:t xml:space="preserve"> from low (e.g., commuting motorists) to high (e.g., recreationists)</w:t>
      </w:r>
      <w:r w:rsidR="00BE0F2C">
        <w:t>.</w:t>
      </w:r>
    </w:p>
    <w:p w14:paraId="1F74FEC0" w14:textId="592BBE55" w:rsidR="005C0457" w:rsidRDefault="005C0457" w:rsidP="00590610">
      <w:pPr>
        <w:pStyle w:val="Heading5"/>
      </w:pPr>
      <w:r w:rsidRPr="000D50B9">
        <w:t>Visual Character</w:t>
      </w:r>
      <w:r w:rsidR="00EB4D38">
        <w:t xml:space="preserve"> and Quality</w:t>
      </w:r>
    </w:p>
    <w:p w14:paraId="16F88760" w14:textId="358ECEFC" w:rsidR="00FD04B5" w:rsidRDefault="00592944" w:rsidP="004673F2">
      <w:pPr>
        <w:pStyle w:val="BodyText"/>
      </w:pPr>
      <w:r>
        <w:t>Most of the treatable landscape is privately owned; however, p</w:t>
      </w:r>
      <w:r w:rsidR="0099707C">
        <w:t>ortions</w:t>
      </w:r>
      <w:r w:rsidR="0099707C" w:rsidRPr="009D6A74">
        <w:t xml:space="preserve"> </w:t>
      </w:r>
      <w:r>
        <w:t>are</w:t>
      </w:r>
      <w:r w:rsidR="007B4DE3" w:rsidRPr="009D6A74">
        <w:t xml:space="preserve"> under the jurisdiction of local and regional </w:t>
      </w:r>
      <w:r w:rsidR="00494F0F" w:rsidRPr="009D6A74">
        <w:t>agencies</w:t>
      </w:r>
      <w:r w:rsidR="00FD04B5">
        <w:t xml:space="preserve"> and conservation groups</w:t>
      </w:r>
      <w:r w:rsidR="001C7FB6">
        <w:t xml:space="preserve"> as park, open space, and recreation areas.</w:t>
      </w:r>
      <w:r w:rsidR="00FD04B5">
        <w:t xml:space="preserve"> Because of the varied landscape characteristics across the treatable landscape, existing visual character and quality </w:t>
      </w:r>
      <w:r w:rsidR="00423C43">
        <w:t xml:space="preserve">of developed and undeveloped private lands and public lands managed as parks and open space </w:t>
      </w:r>
      <w:r w:rsidR="00FD04B5">
        <w:t>is</w:t>
      </w:r>
      <w:r w:rsidR="00423C43">
        <w:t xml:space="preserve"> characterized in the following sections</w:t>
      </w:r>
      <w:r w:rsidR="004673F2" w:rsidRPr="008F1DF1">
        <w:t xml:space="preserve">. </w:t>
      </w:r>
    </w:p>
    <w:p w14:paraId="21452596" w14:textId="53E60C63" w:rsidR="00FD04B5" w:rsidRDefault="00FD04B5" w:rsidP="00FD04B5">
      <w:pPr>
        <w:pStyle w:val="Heading6"/>
      </w:pPr>
      <w:r>
        <w:t>Private Lands</w:t>
      </w:r>
    </w:p>
    <w:p w14:paraId="3B76098E" w14:textId="2730D411" w:rsidR="0082712C" w:rsidRDefault="00FD04B5" w:rsidP="00FD04B5">
      <w:pPr>
        <w:pStyle w:val="BodyText"/>
      </w:pPr>
      <w:r>
        <w:t>Portions of the treatable landscape</w:t>
      </w:r>
      <w:r w:rsidR="00C436FE">
        <w:t xml:space="preserve"> across private lands</w:t>
      </w:r>
      <w:r>
        <w:t xml:space="preserve"> are adjacent to developed areas, including residential communities</w:t>
      </w:r>
      <w:r w:rsidR="00066801">
        <w:t xml:space="preserve">, </w:t>
      </w:r>
      <w:r w:rsidR="005F70C1">
        <w:t>commercial and industrial</w:t>
      </w:r>
      <w:r w:rsidR="00066801">
        <w:t xml:space="preserve"> parks, roadways, and freeways and highways. </w:t>
      </w:r>
      <w:r w:rsidR="005F70C1">
        <w:t>R</w:t>
      </w:r>
      <w:r w:rsidR="00066801">
        <w:t>esidences and other buildings, roadways, transmission lines, and urban infrastructure</w:t>
      </w:r>
      <w:r w:rsidR="00BD2E90">
        <w:t xml:space="preserve"> </w:t>
      </w:r>
      <w:r w:rsidR="00066801">
        <w:t xml:space="preserve">are </w:t>
      </w:r>
      <w:r w:rsidR="005F70C1">
        <w:t>in some more developed areas of</w:t>
      </w:r>
      <w:r w:rsidR="00066801">
        <w:t xml:space="preserve"> the treatable landscape.</w:t>
      </w:r>
      <w:r w:rsidR="00066801" w:rsidRPr="00066801">
        <w:t xml:space="preserve"> </w:t>
      </w:r>
      <w:r w:rsidR="00066801">
        <w:t xml:space="preserve">These are </w:t>
      </w:r>
      <w:r w:rsidR="00066801" w:rsidRPr="00066801">
        <w:t>encroaching elements</w:t>
      </w:r>
      <w:r w:rsidR="00066801">
        <w:t xml:space="preserve"> that have been </w:t>
      </w:r>
      <w:r w:rsidR="00000526">
        <w:t>constructed and can be</w:t>
      </w:r>
      <w:r w:rsidR="00066801" w:rsidRPr="00066801">
        <w:t xml:space="preserve"> visually discordant</w:t>
      </w:r>
      <w:r w:rsidR="009C03A3">
        <w:t xml:space="preserve"> with the natural environment</w:t>
      </w:r>
      <w:r w:rsidR="00066801" w:rsidRPr="00066801">
        <w:t>.</w:t>
      </w:r>
      <w:r w:rsidR="009C03A3">
        <w:t xml:space="preserve"> </w:t>
      </w:r>
      <w:r w:rsidR="00BD2E90">
        <w:t xml:space="preserve">The visual character in and adjacent to developed areas </w:t>
      </w:r>
      <w:r w:rsidR="00446A18">
        <w:t>is</w:t>
      </w:r>
      <w:r w:rsidR="00BD2E90">
        <w:t xml:space="preserve"> defined by </w:t>
      </w:r>
      <w:r w:rsidR="007B7805">
        <w:t>patches of</w:t>
      </w:r>
      <w:r w:rsidR="00C436FE">
        <w:t xml:space="preserve"> varied</w:t>
      </w:r>
      <w:r w:rsidR="007B7805">
        <w:t xml:space="preserve"> </w:t>
      </w:r>
      <w:r w:rsidR="00454EBC">
        <w:t>greenery</w:t>
      </w:r>
      <w:r w:rsidR="00C436FE">
        <w:t xml:space="preserve"> and small rolling hills</w:t>
      </w:r>
      <w:r w:rsidR="007B7805">
        <w:t xml:space="preserve"> with intervening disruptions</w:t>
      </w:r>
      <w:r w:rsidR="00C436FE">
        <w:t xml:space="preserve"> such as paved transportation corridors, transportation related signage, wood and metal and fencing, linear vertical and horizontal elements such as overhead transmission lines, stop lights, streetlights, and </w:t>
      </w:r>
      <w:r w:rsidR="00C436FE" w:rsidRPr="001A63DC">
        <w:t>buildings</w:t>
      </w:r>
      <w:r w:rsidR="004A7100" w:rsidRPr="001A63DC">
        <w:t xml:space="preserve"> (refer to Figure</w:t>
      </w:r>
      <w:r w:rsidR="001035B6" w:rsidRPr="001A63DC">
        <w:t xml:space="preserve"> 3.2-</w:t>
      </w:r>
      <w:r w:rsidR="00125BD8">
        <w:t>4</w:t>
      </w:r>
      <w:r w:rsidR="004A7100" w:rsidRPr="001A63DC">
        <w:t>)</w:t>
      </w:r>
      <w:r w:rsidR="00C436FE" w:rsidRPr="001A63DC">
        <w:t xml:space="preserve">. </w:t>
      </w:r>
      <w:r w:rsidR="00446A18" w:rsidRPr="001A63DC">
        <w:t>Therefore, colors and shapes are varied, including shades of green</w:t>
      </w:r>
      <w:r w:rsidR="008D0FA7" w:rsidRPr="001A63DC">
        <w:t>,</w:t>
      </w:r>
      <w:r w:rsidR="00446A18" w:rsidRPr="001A63DC">
        <w:t xml:space="preserve"> brown, gr</w:t>
      </w:r>
      <w:r w:rsidR="00BD4247" w:rsidRPr="001A63DC">
        <w:t>a</w:t>
      </w:r>
      <w:r w:rsidR="00446A18" w:rsidRPr="001A63DC">
        <w:t>y</w:t>
      </w:r>
      <w:r w:rsidR="008D0FA7" w:rsidRPr="001A63DC">
        <w:t>,</w:t>
      </w:r>
      <w:r w:rsidR="00446A18" w:rsidRPr="001A63DC">
        <w:t xml:space="preserve"> </w:t>
      </w:r>
      <w:r w:rsidR="008D0FA7" w:rsidRPr="001A63DC">
        <w:t xml:space="preserve">silver, </w:t>
      </w:r>
      <w:r w:rsidR="00446A18" w:rsidRPr="001A63DC">
        <w:t>red,</w:t>
      </w:r>
      <w:r w:rsidR="008D0FA7" w:rsidRPr="001A63DC">
        <w:t xml:space="preserve"> white, and yellow.</w:t>
      </w:r>
      <w:r w:rsidR="00446A18" w:rsidRPr="001A63DC">
        <w:t xml:space="preserve"> </w:t>
      </w:r>
      <w:r w:rsidR="00C436FE" w:rsidRPr="001A63DC">
        <w:t xml:space="preserve">Given the variety of colors, shapes, and patterns and presence of intervening urban elements, vividness, intactness, and unity of views in these areas tends to be low to moderate. </w:t>
      </w:r>
      <w:r w:rsidR="008F3EF0" w:rsidRPr="001A63DC">
        <w:t xml:space="preserve">Overall, visual character and quality </w:t>
      </w:r>
      <w:r w:rsidR="008F6C53" w:rsidRPr="001A63DC">
        <w:t>are</w:t>
      </w:r>
      <w:r w:rsidR="008F3EF0" w:rsidRPr="001A63DC">
        <w:t xml:space="preserve"> low to moderate.</w:t>
      </w:r>
    </w:p>
    <w:p w14:paraId="6DAF7ABE" w14:textId="77777777" w:rsidR="00767C5F" w:rsidRPr="00FD04B5" w:rsidRDefault="00767C5F" w:rsidP="00767C5F">
      <w:pPr>
        <w:pStyle w:val="BodyText"/>
      </w:pPr>
      <w:r w:rsidRPr="001A63DC">
        <w:t>Other portions of private lands in the treatable landscape are undeveloped and rural in nature. These areas are composed of dense forests, grasslands, and other vegetation and generally have little urban intrusion. Because these undeveloped areas are on private lands, no public access is permitted, and few trails or roadways are present. The visual character of the treatable landscape across private, undeveloped lands is defined by a variety of colors, textures, and patterns, including smooth rolling hills, large trees and dark forests, and natural colors in varying shades of greens, browns, grays, and blues (refer to Figure 3.2-</w:t>
      </w:r>
      <w:r>
        <w:t>5</w:t>
      </w:r>
      <w:r w:rsidRPr="001A63DC">
        <w:t>). Although</w:t>
      </w:r>
      <w:r w:rsidRPr="008D0FA7">
        <w:t xml:space="preserve"> some</w:t>
      </w:r>
      <w:r>
        <w:t xml:space="preserve"> residences, water tanks,</w:t>
      </w:r>
      <w:r w:rsidRPr="008D0FA7">
        <w:t xml:space="preserve"> </w:t>
      </w:r>
      <w:r>
        <w:t xml:space="preserve">equipment, </w:t>
      </w:r>
      <w:r w:rsidRPr="008D0FA7">
        <w:t>and other</w:t>
      </w:r>
      <w:r>
        <w:t xml:space="preserve"> signs of rural</w:t>
      </w:r>
      <w:r w:rsidRPr="008D0FA7">
        <w:t xml:space="preserve"> development and infrastructure may be present and contrast with the </w:t>
      </w:r>
      <w:r>
        <w:t xml:space="preserve">natural elements of the </w:t>
      </w:r>
      <w:r w:rsidRPr="008D0FA7">
        <w:t xml:space="preserve">treatable landscape, there is generally little urban intrusion relative to the expanse of natural areas. </w:t>
      </w:r>
      <w:r>
        <w:t>For these reasons, private, undeveloped areas of the treatable landscape tend to exhibit high vividness, intactness, and unity as they primarily remain in their natural form with little human alteration. Overall, visual character and quality are considered moderate to high.</w:t>
      </w:r>
    </w:p>
    <w:p w14:paraId="11EE485C" w14:textId="43C5B238" w:rsidR="00036F73" w:rsidRDefault="00036F73" w:rsidP="00036F73">
      <w:pPr>
        <w:pStyle w:val="Figure"/>
        <w:tabs>
          <w:tab w:val="right" w:pos="10080"/>
        </w:tabs>
      </w:pPr>
      <w:r>
        <w:rPr>
          <w:noProof/>
        </w:rPr>
        <w:lastRenderedPageBreak/>
        <w:drawing>
          <wp:inline distT="0" distB="0" distL="0" distR="0" wp14:anchorId="3DBDC617" wp14:editId="1A7CFEB5">
            <wp:extent cx="3108960" cy="2103120"/>
            <wp:effectExtent l="19050" t="19050" r="15240" b="11430"/>
            <wp:docPr id="29" name="Picture 29" descr="Photo showing dense redwood forest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21"/>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Pr>
          <w:noProof/>
        </w:rPr>
        <w:drawing>
          <wp:inline distT="0" distB="0" distL="0" distR="0" wp14:anchorId="1252DCCC" wp14:editId="6322AA41">
            <wp:extent cx="3108960" cy="2103120"/>
            <wp:effectExtent l="19050" t="19050" r="15240" b="11430"/>
            <wp:docPr id="30" name="Picture 30" descr="Photo showing sparse evergreen forest and grass-shrub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22"/>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7D5AB7A0" w14:textId="0ABF5C99" w:rsidR="00036F73" w:rsidRDefault="00036F73" w:rsidP="00036F73">
      <w:pPr>
        <w:pStyle w:val="PhotoChartDescriptionSingleLine"/>
        <w:spacing w:after="720"/>
        <w:ind w:left="0"/>
      </w:pPr>
      <w:r w:rsidRPr="00036F73">
        <w:t xml:space="preserve">Examples </w:t>
      </w:r>
      <w:r w:rsidRPr="00F057EE">
        <w:t xml:space="preserve">of </w:t>
      </w:r>
      <w:r w:rsidR="006B24EF" w:rsidRPr="00F057EE">
        <w:t xml:space="preserve">tree </w:t>
      </w:r>
      <w:r w:rsidRPr="00F057EE">
        <w:t>fuel</w:t>
      </w:r>
      <w:r w:rsidRPr="00036F73">
        <w:t xml:space="preserve"> types.</w:t>
      </w:r>
    </w:p>
    <w:p w14:paraId="5394AED8" w14:textId="77777777" w:rsidR="00767C5F" w:rsidRDefault="00767C5F" w:rsidP="00767C5F">
      <w:pPr>
        <w:pStyle w:val="Figure"/>
        <w:tabs>
          <w:tab w:val="right" w:pos="10080"/>
        </w:tabs>
      </w:pPr>
      <w:r>
        <w:rPr>
          <w:noProof/>
        </w:rPr>
        <w:drawing>
          <wp:inline distT="0" distB="0" distL="0" distR="0" wp14:anchorId="69B4BF97" wp14:editId="78661425">
            <wp:extent cx="3108960" cy="2103120"/>
            <wp:effectExtent l="19050" t="19050" r="15240" b="11430"/>
            <wp:docPr id="33" name="Picture 33" descr="Photo showing shrubland h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3_December.jpg"/>
                    <pic:cNvPicPr/>
                  </pic:nvPicPr>
                  <pic:blipFill>
                    <a:blip r:embed="rId23"/>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Pr>
          <w:noProof/>
        </w:rPr>
        <w:drawing>
          <wp:inline distT="0" distB="0" distL="0" distR="0" wp14:anchorId="2E80AB67" wp14:editId="7DFCB660">
            <wp:extent cx="3108960" cy="2103120"/>
            <wp:effectExtent l="19050" t="19050" r="15240" b="11430"/>
            <wp:docPr id="34" name="Picture 34" descr="Photo showing shrubland and oak h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4_December.jpg"/>
                    <pic:cNvPicPr/>
                  </pic:nvPicPr>
                  <pic:blipFill>
                    <a:blip r:embed="rId24"/>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0A048025" w14:textId="77777777" w:rsidR="00767C5F" w:rsidRDefault="00767C5F" w:rsidP="00767C5F">
      <w:pPr>
        <w:pStyle w:val="PhotoChartDescriptionSingleLine"/>
        <w:spacing w:after="720"/>
        <w:ind w:left="0"/>
      </w:pPr>
      <w:r w:rsidRPr="00036F73">
        <w:t>Examples of shrub fuel types.</w:t>
      </w:r>
    </w:p>
    <w:p w14:paraId="1C437CE6" w14:textId="7D4B6C26" w:rsidR="00036F73" w:rsidRDefault="00036F73" w:rsidP="00036F73">
      <w:pPr>
        <w:pStyle w:val="Figure"/>
        <w:tabs>
          <w:tab w:val="right" w:pos="10080"/>
        </w:tabs>
      </w:pPr>
      <w:r>
        <w:rPr>
          <w:noProof/>
        </w:rPr>
        <w:drawing>
          <wp:inline distT="0" distB="0" distL="0" distR="0" wp14:anchorId="127F9D42" wp14:editId="3A5F285E">
            <wp:extent cx="3108960" cy="2103120"/>
            <wp:effectExtent l="19050" t="19050" r="15240" b="11430"/>
            <wp:docPr id="31" name="Picture 31" descr="Photo showing grassy slopes with sparse shr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1_December.jpg"/>
                    <pic:cNvPicPr/>
                  </pic:nvPicPr>
                  <pic:blipFill>
                    <a:blip r:embed="rId25"/>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Pr>
          <w:noProof/>
        </w:rPr>
        <w:drawing>
          <wp:inline distT="0" distB="0" distL="0" distR="0" wp14:anchorId="5180D7C1" wp14:editId="7BC18790">
            <wp:extent cx="3108960" cy="2103120"/>
            <wp:effectExtent l="19050" t="19050" r="15240" b="11430"/>
            <wp:docPr id="32" name="Picture 32" descr="Photo showing grassy slopes with a large oak in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2_December.jpg"/>
                    <pic:cNvPicPr/>
                  </pic:nvPicPr>
                  <pic:blipFill>
                    <a:blip r:embed="rId26"/>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641B3C20" w14:textId="54125F0F" w:rsidR="00036F73" w:rsidRDefault="00036F73" w:rsidP="00036F73">
      <w:pPr>
        <w:pStyle w:val="PhotoChartDescriptionSingleLine"/>
        <w:spacing w:after="720"/>
        <w:ind w:left="0"/>
      </w:pPr>
      <w:r w:rsidRPr="00036F73">
        <w:t>Examples of grass fuel types.</w:t>
      </w:r>
    </w:p>
    <w:p w14:paraId="2990DC8C" w14:textId="23B36E42" w:rsidR="00036F73" w:rsidRPr="00A2130B" w:rsidRDefault="00036F73" w:rsidP="00036F73">
      <w:pPr>
        <w:pStyle w:val="FigureTitle"/>
      </w:pPr>
      <w:bookmarkStart w:id="10" w:name="_Toc23834072"/>
      <w:r>
        <w:t>Figure 3.2-</w:t>
      </w:r>
      <w:r w:rsidR="00A97CE3">
        <w:t>3</w:t>
      </w:r>
      <w:r w:rsidRPr="006F0496">
        <w:tab/>
      </w:r>
      <w:r w:rsidRPr="00036F73">
        <w:t xml:space="preserve">Examples </w:t>
      </w:r>
      <w:r w:rsidRPr="005164EE">
        <w:t xml:space="preserve">of </w:t>
      </w:r>
      <w:r w:rsidR="006B24EF" w:rsidRPr="005164EE">
        <w:t>Tree</w:t>
      </w:r>
      <w:r w:rsidRPr="005164EE">
        <w:t xml:space="preserve">, </w:t>
      </w:r>
      <w:r w:rsidR="006B24EF" w:rsidRPr="005164EE">
        <w:t>Shrub</w:t>
      </w:r>
      <w:r w:rsidRPr="005164EE">
        <w:t xml:space="preserve">, and </w:t>
      </w:r>
      <w:r w:rsidR="006B24EF" w:rsidRPr="005164EE">
        <w:t>Grass</w:t>
      </w:r>
      <w:r w:rsidR="006B24EF" w:rsidRPr="00036F73">
        <w:t xml:space="preserve"> </w:t>
      </w:r>
      <w:r w:rsidRPr="00036F73">
        <w:t xml:space="preserve">Fuel Types in the </w:t>
      </w:r>
      <w:r w:rsidR="003A1251">
        <w:t>Treatable Landscape</w:t>
      </w:r>
      <w:bookmarkEnd w:id="10"/>
    </w:p>
    <w:p w14:paraId="0EC06976" w14:textId="44C796C4" w:rsidR="00036F73" w:rsidRDefault="006B4E5B" w:rsidP="00036F73">
      <w:pPr>
        <w:pStyle w:val="Figure"/>
        <w:tabs>
          <w:tab w:val="right" w:pos="10080"/>
        </w:tabs>
      </w:pPr>
      <w:r>
        <w:rPr>
          <w:noProof/>
        </w:rPr>
        <w:lastRenderedPageBreak/>
        <w:drawing>
          <wp:inline distT="0" distB="0" distL="0" distR="0" wp14:anchorId="31925538" wp14:editId="1CE6CE41">
            <wp:extent cx="3108960" cy="3474720"/>
            <wp:effectExtent l="19050" t="19050" r="15240" b="11430"/>
            <wp:docPr id="41" name="Picture 41" descr="Photo showing a congested six-lane highway adjacent to dense vegetated slopes with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27"/>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sidR="00036F73">
        <w:tab/>
      </w:r>
      <w:r>
        <w:rPr>
          <w:noProof/>
        </w:rPr>
        <w:drawing>
          <wp:inline distT="0" distB="0" distL="0" distR="0" wp14:anchorId="37EFB0D3" wp14:editId="28B086A9">
            <wp:extent cx="3108960" cy="3474720"/>
            <wp:effectExtent l="19050" t="19050" r="15240" b="11430"/>
            <wp:docPr id="42" name="Picture 42" descr="Photo showing a new housing development with grassy slopes in the background with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28"/>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73FEAD57" w14:textId="0F557212" w:rsidR="00036F73" w:rsidRDefault="006B4E5B" w:rsidP="00767C5F">
      <w:pPr>
        <w:pStyle w:val="Figure"/>
        <w:tabs>
          <w:tab w:val="right" w:pos="10080"/>
        </w:tabs>
        <w:spacing w:before="1320" w:after="480"/>
      </w:pPr>
      <w:r>
        <w:rPr>
          <w:noProof/>
        </w:rPr>
        <w:drawing>
          <wp:inline distT="0" distB="0" distL="0" distR="0" wp14:anchorId="7EB35829" wp14:editId="09E2C9DC">
            <wp:extent cx="3108960" cy="3474720"/>
            <wp:effectExtent l="19050" t="19050" r="15240" b="11430"/>
            <wp:docPr id="43" name="Picture 43" descr="Photo showing a seaside city with eucalyptus and evergreen forested hills in the foreground with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2-1_December.jpg"/>
                    <pic:cNvPicPr/>
                  </pic:nvPicPr>
                  <pic:blipFill>
                    <a:blip r:embed="rId29"/>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sidR="00036F73">
        <w:tab/>
      </w:r>
      <w:r>
        <w:rPr>
          <w:noProof/>
        </w:rPr>
        <w:drawing>
          <wp:inline distT="0" distB="0" distL="0" distR="0" wp14:anchorId="5C05DABA" wp14:editId="61CD58CB">
            <wp:extent cx="3108960" cy="3474720"/>
            <wp:effectExtent l="19050" t="19050" r="15240" b="11430"/>
            <wp:docPr id="44" name="Picture 44" descr="Photo showing a two-lane town with mixed oak and evergreen forested hills in the background with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2-2_December.jpg"/>
                    <pic:cNvPicPr/>
                  </pic:nvPicPr>
                  <pic:blipFill>
                    <a:blip r:embed="rId30"/>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2A918AE0" w14:textId="35999732" w:rsidR="00036F73" w:rsidRPr="00A2130B" w:rsidRDefault="00036F73" w:rsidP="00036F73">
      <w:pPr>
        <w:pStyle w:val="FigureTitle"/>
      </w:pPr>
      <w:bookmarkStart w:id="11" w:name="_Toc23834073"/>
      <w:r>
        <w:t>Figure 3.2-</w:t>
      </w:r>
      <w:r w:rsidR="00A97CE3">
        <w:t>4</w:t>
      </w:r>
      <w:r w:rsidRPr="006F0496">
        <w:tab/>
      </w:r>
      <w:r w:rsidR="006E06C4" w:rsidRPr="006E06C4">
        <w:t xml:space="preserve">Examples of Development in the Vicinity of </w:t>
      </w:r>
      <w:r w:rsidR="006E06C4" w:rsidRPr="005164EE">
        <w:t xml:space="preserve">the </w:t>
      </w:r>
      <w:r w:rsidR="006B24EF" w:rsidRPr="005164EE">
        <w:t>Treatable Landscape</w:t>
      </w:r>
      <w:bookmarkEnd w:id="11"/>
    </w:p>
    <w:p w14:paraId="1838CEEA" w14:textId="1F9E1DF8" w:rsidR="00767C5F" w:rsidRDefault="00767C5F" w:rsidP="00767C5F">
      <w:pPr>
        <w:pStyle w:val="Figure"/>
        <w:tabs>
          <w:tab w:val="right" w:pos="10080"/>
        </w:tabs>
      </w:pPr>
      <w:r w:rsidRPr="0082712C">
        <w:rPr>
          <w:rFonts w:ascii="Calibri" w:hAnsi="Calibri"/>
          <w:noProof/>
          <w:sz w:val="22"/>
        </w:rPr>
        <w:lastRenderedPageBreak/>
        <w:drawing>
          <wp:inline distT="0" distB="0" distL="0" distR="0" wp14:anchorId="0E9E4932" wp14:editId="658DEEF1">
            <wp:extent cx="3114675" cy="3476625"/>
            <wp:effectExtent l="19050" t="19050" r="28575" b="28575"/>
            <wp:docPr id="10" name="Picture 7" descr="Photo showing a private sparse fire-damaged evergreen forest 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4675" cy="3476625"/>
                    </a:xfrm>
                    <a:prstGeom prst="rect">
                      <a:avLst/>
                    </a:prstGeom>
                    <a:solidFill>
                      <a:sysClr val="window" lastClr="FFFFFF">
                        <a:lumMod val="95000"/>
                        <a:lumOff val="0"/>
                      </a:sysClr>
                    </a:solidFill>
                    <a:ln w="6350" cmpd="sng">
                      <a:solidFill>
                        <a:schemeClr val="tx1">
                          <a:lumMod val="50000"/>
                          <a:lumOff val="50000"/>
                        </a:schemeClr>
                      </a:solidFill>
                      <a:miter lim="800000"/>
                      <a:headEnd/>
                      <a:tailEnd/>
                    </a:ln>
                    <a:effectLst/>
                  </pic:spPr>
                </pic:pic>
              </a:graphicData>
            </a:graphic>
          </wp:inline>
        </w:drawing>
      </w:r>
      <w:r>
        <w:tab/>
      </w:r>
      <w:r w:rsidRPr="0082712C">
        <w:rPr>
          <w:rFonts w:ascii="Calibri" w:hAnsi="Calibri"/>
          <w:noProof/>
          <w:sz w:val="22"/>
        </w:rPr>
        <w:drawing>
          <wp:inline distT="0" distB="0" distL="0" distR="0" wp14:anchorId="0FF07004" wp14:editId="0ADB7EB5">
            <wp:extent cx="3114675" cy="3476625"/>
            <wp:effectExtent l="19050" t="19050" r="28575" b="28575"/>
            <wp:docPr id="15" name="Picture 2" descr="Photo showing a private hillside farmland 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4675" cy="3476625"/>
                    </a:xfrm>
                    <a:prstGeom prst="rect">
                      <a:avLst/>
                    </a:prstGeom>
                    <a:solidFill>
                      <a:sysClr val="window" lastClr="FFFFFF">
                        <a:lumMod val="95000"/>
                        <a:lumOff val="0"/>
                      </a:sysClr>
                    </a:solidFill>
                    <a:ln w="6350" cmpd="sng">
                      <a:solidFill>
                        <a:schemeClr val="tx1">
                          <a:lumMod val="50000"/>
                          <a:lumOff val="50000"/>
                        </a:schemeClr>
                      </a:solidFill>
                      <a:miter lim="800000"/>
                      <a:headEnd/>
                      <a:tailEnd/>
                    </a:ln>
                    <a:effectLst/>
                  </pic:spPr>
                </pic:pic>
              </a:graphicData>
            </a:graphic>
          </wp:inline>
        </w:drawing>
      </w:r>
    </w:p>
    <w:p w14:paraId="5666A100" w14:textId="46EEBB6B" w:rsidR="00767C5F" w:rsidRDefault="00767C5F" w:rsidP="00767C5F">
      <w:pPr>
        <w:pStyle w:val="Figure"/>
        <w:tabs>
          <w:tab w:val="right" w:pos="10080"/>
        </w:tabs>
        <w:spacing w:before="1320" w:after="480"/>
      </w:pPr>
      <w:r w:rsidRPr="0082712C">
        <w:rPr>
          <w:rFonts w:ascii="Calibri" w:hAnsi="Calibri"/>
          <w:noProof/>
          <w:sz w:val="22"/>
        </w:rPr>
        <w:drawing>
          <wp:inline distT="0" distB="0" distL="0" distR="0" wp14:anchorId="2A993F56" wp14:editId="43F625BD">
            <wp:extent cx="3114675" cy="3476625"/>
            <wp:effectExtent l="19050" t="19050" r="28575" b="28575"/>
            <wp:docPr id="16" name="Picture 3" descr="Photo showing private flat valley with sheep grazing and mountain range in the distance 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14675" cy="3476625"/>
                    </a:xfrm>
                    <a:prstGeom prst="rect">
                      <a:avLst/>
                    </a:prstGeom>
                    <a:solidFill>
                      <a:sysClr val="window" lastClr="FFFFFF">
                        <a:lumMod val="95000"/>
                        <a:lumOff val="0"/>
                      </a:sysClr>
                    </a:solidFill>
                    <a:ln w="6350" cmpd="sng">
                      <a:solidFill>
                        <a:schemeClr val="tx1">
                          <a:lumMod val="50000"/>
                          <a:lumOff val="50000"/>
                        </a:schemeClr>
                      </a:solidFill>
                      <a:miter lim="800000"/>
                      <a:headEnd/>
                      <a:tailEnd/>
                    </a:ln>
                    <a:effectLst/>
                  </pic:spPr>
                </pic:pic>
              </a:graphicData>
            </a:graphic>
          </wp:inline>
        </w:drawing>
      </w:r>
      <w:r>
        <w:tab/>
      </w:r>
      <w:r w:rsidR="005A75D9" w:rsidRPr="0082712C">
        <w:rPr>
          <w:rFonts w:ascii="Calibri" w:hAnsi="Calibri"/>
          <w:noProof/>
          <w:sz w:val="22"/>
        </w:rPr>
        <w:drawing>
          <wp:inline distT="0" distB="0" distL="0" distR="0" wp14:anchorId="4F98D0CF" wp14:editId="08639D9E">
            <wp:extent cx="3114675" cy="3476625"/>
            <wp:effectExtent l="19050" t="19050" r="28575" b="28575"/>
            <wp:docPr id="13" name="Picture 1" descr="Photo showing private mixed-conifer forest in the vicinity of the treatable lands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14675" cy="3476625"/>
                    </a:xfrm>
                    <a:prstGeom prst="rect">
                      <a:avLst/>
                    </a:prstGeom>
                    <a:solidFill>
                      <a:sysClr val="window" lastClr="FFFFFF">
                        <a:lumMod val="95000"/>
                        <a:lumOff val="0"/>
                      </a:sysClr>
                    </a:solidFill>
                    <a:ln w="6350" cmpd="sng">
                      <a:solidFill>
                        <a:schemeClr val="tx1">
                          <a:lumMod val="50000"/>
                          <a:lumOff val="50000"/>
                        </a:schemeClr>
                      </a:solidFill>
                      <a:miter lim="800000"/>
                      <a:headEnd/>
                      <a:tailEnd/>
                    </a:ln>
                    <a:effectLst/>
                  </pic:spPr>
                </pic:pic>
              </a:graphicData>
            </a:graphic>
          </wp:inline>
        </w:drawing>
      </w:r>
    </w:p>
    <w:p w14:paraId="3A3B6D78" w14:textId="52C82807" w:rsidR="00767C5F" w:rsidRPr="00A2130B" w:rsidRDefault="00767C5F" w:rsidP="00767C5F">
      <w:pPr>
        <w:pStyle w:val="FigureTitle"/>
      </w:pPr>
      <w:bookmarkStart w:id="12" w:name="_Toc23834074"/>
      <w:r>
        <w:t>Figure 3.2-</w:t>
      </w:r>
      <w:r w:rsidR="005A75D9">
        <w:t>5</w:t>
      </w:r>
      <w:r w:rsidRPr="006F0496">
        <w:tab/>
      </w:r>
      <w:r w:rsidR="005A75D9" w:rsidRPr="00916353">
        <w:t xml:space="preserve">Examples of Rural Private Lands in the </w:t>
      </w:r>
      <w:r w:rsidR="005A75D9" w:rsidRPr="00F057EE">
        <w:t>Vicinity of the Treatable Landscape</w:t>
      </w:r>
      <w:bookmarkEnd w:id="12"/>
    </w:p>
    <w:p w14:paraId="73F2EA65" w14:textId="77777777" w:rsidR="006F00A5" w:rsidRDefault="006F00A5" w:rsidP="006F00A5">
      <w:pPr>
        <w:pStyle w:val="Heading6"/>
      </w:pPr>
      <w:r>
        <w:lastRenderedPageBreak/>
        <w:t>Public Lands</w:t>
      </w:r>
    </w:p>
    <w:p w14:paraId="491709B2" w14:textId="77777777" w:rsidR="006F00A5" w:rsidRPr="005C0457" w:rsidRDefault="006F00A5" w:rsidP="006F00A5">
      <w:pPr>
        <w:pStyle w:val="BodyText"/>
      </w:pPr>
      <w:r w:rsidRPr="008F1DF1">
        <w:t>In</w:t>
      </w:r>
      <w:r>
        <w:t xml:space="preserve"> public parks and open space areas</w:t>
      </w:r>
      <w:r w:rsidRPr="008F1DF1">
        <w:t xml:space="preserve">, the visual character of roads and trails tend to be high quality, crossing remote and sometimes more pristine settings, particularly if </w:t>
      </w:r>
      <w:r>
        <w:t>a</w:t>
      </w:r>
      <w:r w:rsidRPr="008F1DF1">
        <w:t xml:space="preserve"> trail provides access to a scenic destination.</w:t>
      </w:r>
      <w:r>
        <w:t xml:space="preserve"> The visual character of the treatable landscape across public lands is defined by a variety of colors, textures, and patterns, including smooth rolling hills, patterns of mountain top and tree-lined skylines, prominent ridgelines, sharp rocky outcroppings, dense and dark forests, visually captivating waterfalls, and natural colors in varying shades of greens, browns, grays, and </w:t>
      </w:r>
      <w:r w:rsidRPr="001A63DC">
        <w:t>blues (refer to Figures 3.2-1 and 3.2-</w:t>
      </w:r>
      <w:r>
        <w:t>6</w:t>
      </w:r>
      <w:r w:rsidRPr="001A63DC">
        <w:t>).</w:t>
      </w:r>
      <w:r>
        <w:t xml:space="preserve"> Although some utility lines, roads, park buildings, water tanks, and other development and infrastructure may be present and contrast with the treatable landscape, they are typically most prevalent near a park entrance and public parking areas. Once inside a park and hiking or engaging in some other type of recreation, there is generally little urban intrusion relative to the expanse of natural areas, although vegetation treatments do occur under existing conditions and equipment may be visible when actively occurring. However, because of the undeveloped and often pristine nature of the treatable landscape in these areas, views are generally </w:t>
      </w:r>
      <w:r w:rsidRPr="005A1863">
        <w:t>highly vivid, relatively intact, and exhibit a high degree of visual unity</w:t>
      </w:r>
      <w:r>
        <w:t>. Overall, visual character and quality in public parks and open space areas are high.</w:t>
      </w:r>
    </w:p>
    <w:p w14:paraId="13DBC5D0" w14:textId="77777777" w:rsidR="006F00A5" w:rsidRDefault="006F00A5" w:rsidP="006F00A5">
      <w:pPr>
        <w:pStyle w:val="Heading5"/>
      </w:pPr>
      <w:r>
        <w:t>Light and Glare</w:t>
      </w:r>
    </w:p>
    <w:p w14:paraId="71406F5C" w14:textId="77777777" w:rsidR="006F00A5" w:rsidRDefault="006F00A5" w:rsidP="006F00A5">
      <w:pPr>
        <w:pStyle w:val="BodyText"/>
        <w:rPr>
          <w:szCs w:val="20"/>
        </w:rPr>
      </w:pPr>
      <w:r>
        <w:rPr>
          <w:szCs w:val="20"/>
        </w:rPr>
        <w:t>For the purposes of this analysis, l</w:t>
      </w:r>
      <w:r w:rsidRPr="000F6F79">
        <w:rPr>
          <w:szCs w:val="20"/>
        </w:rPr>
        <w:t>ight refers to unnatural nighttime lighting, which may intrude into sky darkness when added to an area that currently contains little or no artificial lighting</w:t>
      </w:r>
      <w:r>
        <w:rPr>
          <w:szCs w:val="20"/>
        </w:rPr>
        <w:t xml:space="preserve"> (also known as light pollution)</w:t>
      </w:r>
      <w:r w:rsidRPr="000F6F79">
        <w:rPr>
          <w:szCs w:val="20"/>
        </w:rPr>
        <w:t xml:space="preserve">. Glare refers to unnatural light or reflected natural light that </w:t>
      </w:r>
      <w:r>
        <w:rPr>
          <w:szCs w:val="20"/>
        </w:rPr>
        <w:t>can be annoying or distracting</w:t>
      </w:r>
      <w:r w:rsidRPr="000F6F79">
        <w:rPr>
          <w:szCs w:val="20"/>
        </w:rPr>
        <w:t xml:space="preserve">. </w:t>
      </w:r>
      <w:r>
        <w:rPr>
          <w:szCs w:val="20"/>
        </w:rPr>
        <w:t xml:space="preserve">Lighting </w:t>
      </w:r>
      <w:r w:rsidRPr="000F6F79">
        <w:rPr>
          <w:szCs w:val="20"/>
        </w:rPr>
        <w:t>and glare levels tend to be much lower</w:t>
      </w:r>
      <w:r>
        <w:rPr>
          <w:szCs w:val="20"/>
        </w:rPr>
        <w:t xml:space="preserve"> in undeveloped areas of the treatable landscape particularly as these areas occur further from developed areas. Lighting </w:t>
      </w:r>
      <w:r w:rsidRPr="000F6F79">
        <w:rPr>
          <w:szCs w:val="20"/>
        </w:rPr>
        <w:t xml:space="preserve">and glare </w:t>
      </w:r>
      <w:r>
        <w:rPr>
          <w:szCs w:val="20"/>
        </w:rPr>
        <w:t xml:space="preserve">are also </w:t>
      </w:r>
      <w:r w:rsidRPr="000F6F79">
        <w:rPr>
          <w:szCs w:val="20"/>
        </w:rPr>
        <w:t>lower</w:t>
      </w:r>
      <w:r>
        <w:rPr>
          <w:szCs w:val="20"/>
        </w:rPr>
        <w:t xml:space="preserve"> </w:t>
      </w:r>
      <w:r w:rsidRPr="000F6F79">
        <w:rPr>
          <w:szCs w:val="20"/>
        </w:rPr>
        <w:t xml:space="preserve">near </w:t>
      </w:r>
      <w:r>
        <w:rPr>
          <w:szCs w:val="20"/>
        </w:rPr>
        <w:t xml:space="preserve">most </w:t>
      </w:r>
      <w:r w:rsidRPr="000F6F79">
        <w:rPr>
          <w:szCs w:val="20"/>
        </w:rPr>
        <w:t>trails and forested areas.</w:t>
      </w:r>
      <w:r w:rsidRPr="00B33F38">
        <w:rPr>
          <w:szCs w:val="20"/>
        </w:rPr>
        <w:t xml:space="preserve"> </w:t>
      </w:r>
      <w:r w:rsidRPr="000F6F79">
        <w:rPr>
          <w:szCs w:val="20"/>
        </w:rPr>
        <w:t xml:space="preserve">Because the treatable landscape </w:t>
      </w:r>
      <w:r>
        <w:rPr>
          <w:szCs w:val="20"/>
        </w:rPr>
        <w:t>is in natural and</w:t>
      </w:r>
      <w:r w:rsidRPr="000F6F79">
        <w:rPr>
          <w:szCs w:val="20"/>
        </w:rPr>
        <w:t xml:space="preserve"> vegetated areas, no substantial light or glare is currently generated from these areas. Urban areas </w:t>
      </w:r>
      <w:r>
        <w:rPr>
          <w:szCs w:val="20"/>
        </w:rPr>
        <w:t>in the vicinity of the treatable landscape</w:t>
      </w:r>
      <w:r w:rsidRPr="000F6F79">
        <w:rPr>
          <w:szCs w:val="20"/>
        </w:rPr>
        <w:t xml:space="preserve"> contain varied light sources, such as street lights, car head lights, and </w:t>
      </w:r>
      <w:r>
        <w:rPr>
          <w:szCs w:val="20"/>
        </w:rPr>
        <w:t xml:space="preserve">in more </w:t>
      </w:r>
      <w:r w:rsidRPr="000F6F79">
        <w:rPr>
          <w:szCs w:val="20"/>
        </w:rPr>
        <w:t>urban</w:t>
      </w:r>
      <w:r>
        <w:rPr>
          <w:szCs w:val="20"/>
        </w:rPr>
        <w:t>ized areas,</w:t>
      </w:r>
      <w:r w:rsidRPr="000F6F79">
        <w:rPr>
          <w:szCs w:val="20"/>
        </w:rPr>
        <w:t xml:space="preserve"> sky glow may be present (sky glow is an area-wide illumination of the night sky from human-made light sources). </w:t>
      </w:r>
      <w:r>
        <w:rPr>
          <w:szCs w:val="20"/>
        </w:rPr>
        <w:t>Particularly</w:t>
      </w:r>
      <w:r w:rsidRPr="000F6F79">
        <w:rPr>
          <w:szCs w:val="20"/>
        </w:rPr>
        <w:t xml:space="preserve"> within</w:t>
      </w:r>
      <w:r>
        <w:rPr>
          <w:szCs w:val="20"/>
        </w:rPr>
        <w:t xml:space="preserve"> or near</w:t>
      </w:r>
      <w:r w:rsidRPr="000F6F79">
        <w:rPr>
          <w:szCs w:val="20"/>
        </w:rPr>
        <w:t xml:space="preserve"> the WUI, </w:t>
      </w:r>
      <w:r>
        <w:rPr>
          <w:szCs w:val="20"/>
        </w:rPr>
        <w:t>light, glare, and urban sky-glow may be visible from the treatable landscape.</w:t>
      </w:r>
    </w:p>
    <w:p w14:paraId="0AD9D635" w14:textId="428080EC" w:rsidR="00916353" w:rsidRDefault="004C7715" w:rsidP="00916353">
      <w:pPr>
        <w:pStyle w:val="Figure"/>
        <w:tabs>
          <w:tab w:val="right" w:pos="10080"/>
        </w:tabs>
      </w:pPr>
      <w:r>
        <w:rPr>
          <w:noProof/>
        </w:rPr>
        <w:lastRenderedPageBreak/>
        <w:drawing>
          <wp:inline distT="0" distB="0" distL="0" distR="0" wp14:anchorId="0CBFE037" wp14:editId="1AACE8FD">
            <wp:extent cx="3108960" cy="2103120"/>
            <wp:effectExtent l="19050" t="19050" r="15240" b="11430"/>
            <wp:docPr id="58" name="Picture 58" descr="Photo showing public redwood forest path 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35"/>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sidR="00916353">
        <w:tab/>
      </w:r>
      <w:r>
        <w:rPr>
          <w:noProof/>
        </w:rPr>
        <w:drawing>
          <wp:inline distT="0" distB="0" distL="0" distR="0" wp14:anchorId="56DEB0C1" wp14:editId="2252A25E">
            <wp:extent cx="3108960" cy="2103120"/>
            <wp:effectExtent l="19050" t="19050" r="15240" b="11430"/>
            <wp:docPr id="59" name="Picture 59" descr="Photo showing public park entrance with toll booth and gravel road 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36"/>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0349BA25" w14:textId="0BAA6204" w:rsidR="00916353" w:rsidRDefault="004C7715" w:rsidP="005A75D9">
      <w:pPr>
        <w:pStyle w:val="Figure"/>
        <w:tabs>
          <w:tab w:val="right" w:pos="10080"/>
        </w:tabs>
        <w:spacing w:before="1200"/>
        <w:rPr>
          <w:noProof/>
        </w:rPr>
      </w:pPr>
      <w:r>
        <w:rPr>
          <w:noProof/>
        </w:rPr>
        <w:drawing>
          <wp:inline distT="0" distB="0" distL="0" distR="0" wp14:anchorId="634C9030" wp14:editId="701FB08D">
            <wp:extent cx="3108960" cy="2103120"/>
            <wp:effectExtent l="19050" t="19050" r="15240" b="11430"/>
            <wp:docPr id="60" name="Picture 60" descr="Photo showing public craggy mixed forest hills 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1_December.jpg"/>
                    <pic:cNvPicPr/>
                  </pic:nvPicPr>
                  <pic:blipFill>
                    <a:blip r:embed="rId37"/>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sidR="00916353">
        <w:rPr>
          <w:noProof/>
        </w:rPr>
        <w:tab/>
      </w:r>
      <w:r>
        <w:rPr>
          <w:noProof/>
        </w:rPr>
        <w:drawing>
          <wp:inline distT="0" distB="0" distL="0" distR="0" wp14:anchorId="227EDCBE" wp14:editId="1BF3B25F">
            <wp:extent cx="3108960" cy="2103120"/>
            <wp:effectExtent l="19050" t="19050" r="15240" b="11430"/>
            <wp:docPr id="61" name="Picture 61" descr="Photo showing public park vista point trail of evergreen trees and dogwoods, with a park trail sign in the foreground, 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2_December.jpg"/>
                    <pic:cNvPicPr/>
                  </pic:nvPicPr>
                  <pic:blipFill>
                    <a:blip r:embed="rId38"/>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6FAC93DF" w14:textId="4A4A5FF9" w:rsidR="00916353" w:rsidRDefault="004C7715" w:rsidP="005A75D9">
      <w:pPr>
        <w:pStyle w:val="Figure"/>
        <w:tabs>
          <w:tab w:val="right" w:pos="10080"/>
        </w:tabs>
        <w:spacing w:before="1200"/>
        <w:rPr>
          <w:noProof/>
        </w:rPr>
      </w:pPr>
      <w:r>
        <w:rPr>
          <w:noProof/>
        </w:rPr>
        <w:drawing>
          <wp:inline distT="0" distB="0" distL="0" distR="0" wp14:anchorId="6C318015" wp14:editId="446FE657">
            <wp:extent cx="3108960" cy="2103120"/>
            <wp:effectExtent l="19050" t="19050" r="15240" b="11430"/>
            <wp:docPr id="62" name="Picture 62" descr="Photo showing public park entrance with toll booth and paved road among a mixed conifer forest 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3_December.jpg"/>
                    <pic:cNvPicPr/>
                  </pic:nvPicPr>
                  <pic:blipFill>
                    <a:blip r:embed="rId39"/>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sidR="00916353">
        <w:rPr>
          <w:noProof/>
        </w:rPr>
        <w:tab/>
      </w:r>
      <w:r>
        <w:rPr>
          <w:noProof/>
        </w:rPr>
        <w:drawing>
          <wp:inline distT="0" distB="0" distL="0" distR="0" wp14:anchorId="2250B6BD" wp14:editId="323C46BE">
            <wp:extent cx="3108960" cy="2103120"/>
            <wp:effectExtent l="19050" t="19050" r="15240" b="11430"/>
            <wp:docPr id="63" name="Picture 63" descr="Photo showing public park lakeside trail among a mixed conifer forest in the vicinity of the treatab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Point 2-4_December.jpg"/>
                    <pic:cNvPicPr/>
                  </pic:nvPicPr>
                  <pic:blipFill>
                    <a:blip r:embed="rId40"/>
                    <a:stretch>
                      <a:fillRect/>
                    </a:stretch>
                  </pic:blipFill>
                  <pic:spPr>
                    <a:xfrm>
                      <a:off x="0" y="0"/>
                      <a:ext cx="3108960" cy="21031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1EC6E89A" w14:textId="162106BE" w:rsidR="00916353" w:rsidRPr="00A2130B" w:rsidRDefault="00916353" w:rsidP="00916353">
      <w:pPr>
        <w:pStyle w:val="FigureTitle"/>
      </w:pPr>
      <w:bookmarkStart w:id="13" w:name="_Toc23834075"/>
      <w:r>
        <w:t>Figure 3.2-</w:t>
      </w:r>
      <w:r w:rsidR="00A97CE3">
        <w:t>6</w:t>
      </w:r>
      <w:r w:rsidRPr="006F0496">
        <w:tab/>
      </w:r>
      <w:r w:rsidRPr="00916353">
        <w:t xml:space="preserve">Examples of Public Lands in the Vicinity of the </w:t>
      </w:r>
      <w:r w:rsidR="00F057EE">
        <w:t>Treatable Landscape</w:t>
      </w:r>
      <w:bookmarkEnd w:id="13"/>
    </w:p>
    <w:p w14:paraId="3CE66E31" w14:textId="7D839441" w:rsidR="003E10E8" w:rsidRPr="009A0F30" w:rsidRDefault="003E10E8" w:rsidP="003E10E8">
      <w:pPr>
        <w:pStyle w:val="Heading3"/>
      </w:pPr>
      <w:r>
        <w:lastRenderedPageBreak/>
        <w:t xml:space="preserve">Regulatory </w:t>
      </w:r>
      <w:r w:rsidR="00E2183C">
        <w:t>Setting</w:t>
      </w:r>
    </w:p>
    <w:p w14:paraId="48CEC82E" w14:textId="39150672" w:rsidR="003E10E8" w:rsidRDefault="003E10E8" w:rsidP="003E10E8">
      <w:pPr>
        <w:pStyle w:val="Heading4"/>
      </w:pPr>
      <w:r w:rsidRPr="00C145FF">
        <w:t>State</w:t>
      </w:r>
    </w:p>
    <w:p w14:paraId="71F19DCE" w14:textId="1604E656" w:rsidR="00BC1115" w:rsidRDefault="00DA072D" w:rsidP="00DA072D">
      <w:pPr>
        <w:pStyle w:val="Heading5"/>
      </w:pPr>
      <w:r>
        <w:t>California State Scenic Highway Program</w:t>
      </w:r>
    </w:p>
    <w:p w14:paraId="5F550CE3" w14:textId="487A1EA3" w:rsidR="00DA072D" w:rsidRPr="00766A23" w:rsidRDefault="00DA072D" w:rsidP="00766A23">
      <w:pPr>
        <w:pStyle w:val="BodyText"/>
      </w:pPr>
      <w:r w:rsidRPr="00766A23">
        <w:t xml:space="preserve">Created by the Legislature in 1963, the California Scenic Highway Program preserves and protects areas of natural scenic beauty of State highways and adjacent corridors. A highway may be designated as scenic depending upon how much of the natural landscape can be seen by travelers, the scenic quality of the landscape, and the extent to which development intrudes upon the travelers’ enjoyment of the view (Caltrans 2017). </w:t>
      </w:r>
    </w:p>
    <w:p w14:paraId="5505211F" w14:textId="0FF631ED" w:rsidR="00DA072D" w:rsidRPr="00766A23" w:rsidRDefault="00562E7D" w:rsidP="00766A23">
      <w:pPr>
        <w:pStyle w:val="BodyText"/>
      </w:pPr>
      <w:r w:rsidRPr="00766A23">
        <w:t>For</w:t>
      </w:r>
      <w:r w:rsidR="00DA072D" w:rsidRPr="00766A23">
        <w:t xml:space="preserve"> a highway to be officially designated as a scenic resource, the local city or county must adopt a scenic corridor protection program and apply to Caltrans for official designation </w:t>
      </w:r>
      <w:r w:rsidR="00766A23" w:rsidRPr="00766A23">
        <w:t>(Caltrans 2017</w:t>
      </w:r>
      <w:r w:rsidR="00DA072D" w:rsidRPr="00766A23">
        <w:t>). Without official designation and the attendant scenic corridor protection program, development and other activities can degrade scenic value despite the highway’s “eligible” designation. Thus, the fact that a highway was at one time deemed eligible for the scenic highway designation does not mean that it retains its original scenic value.</w:t>
      </w:r>
      <w:r w:rsidR="00D51F94">
        <w:t xml:space="preserve"> </w:t>
      </w:r>
      <w:r w:rsidR="00863898">
        <w:t>Implementation of treatments under the CalVTP would require compliance with this program if treatments occur</w:t>
      </w:r>
      <w:r w:rsidR="00DA6F50">
        <w:t xml:space="preserve"> within</w:t>
      </w:r>
      <w:r w:rsidR="00863898">
        <w:t xml:space="preserve"> and would affect vegetation within a state scenic highway.</w:t>
      </w:r>
    </w:p>
    <w:p w14:paraId="5A6FE0E6" w14:textId="304D29CD" w:rsidR="00766A23" w:rsidRDefault="00766A23" w:rsidP="00766A23">
      <w:pPr>
        <w:pStyle w:val="Heading5"/>
      </w:pPr>
      <w:r>
        <w:t>California Coastal Act</w:t>
      </w:r>
    </w:p>
    <w:p w14:paraId="1B497A03" w14:textId="42B9C0F4" w:rsidR="00766A23" w:rsidRDefault="00766A23" w:rsidP="00766A23">
      <w:pPr>
        <w:pStyle w:val="BodyText"/>
      </w:pPr>
      <w:r w:rsidRPr="00766A23">
        <w:t xml:space="preserve">Section 30251 of the Coastal Act sets forth the Act’s aesthetic requirements. Under Section 30251, the scenic qualities of coastal areas must be considered and protected in the development process. Permitted development must be located and designed </w:t>
      </w:r>
      <w:r w:rsidR="00562E7D" w:rsidRPr="00766A23">
        <w:t>to</w:t>
      </w:r>
      <w:r w:rsidRPr="00766A23">
        <w:t xml:space="preserve"> protect the scenic and visual qualities of coastal areas. This includes protecting views to and along the ocean and scenic coastal areas, matching the visual character of surrounding areas, and, where feasible, restoring and enhancing visual quality in visually degraded areas. Pursuant to the Coastal</w:t>
      </w:r>
      <w:r>
        <w:t xml:space="preserve"> Act, cities and counties within the Coastal Zone must develop </w:t>
      </w:r>
      <w:r w:rsidR="000B5961">
        <w:t>local coastal plans</w:t>
      </w:r>
      <w:r w:rsidR="00810D61" w:rsidRPr="00C909AA">
        <w:rPr>
          <w:u w:val="single"/>
        </w:rPr>
        <w:t>, which, at a minimum, must be as protective and otherwise consistent with Coastal Act standards</w:t>
      </w:r>
      <w:r>
        <w:t>.</w:t>
      </w:r>
      <w:r w:rsidR="00DA6F50">
        <w:t xml:space="preserve"> P</w:t>
      </w:r>
      <w:r w:rsidR="00DA6F50" w:rsidRPr="00766A23">
        <w:t>ortion</w:t>
      </w:r>
      <w:r w:rsidR="00DA6F50">
        <w:t>s</w:t>
      </w:r>
      <w:r w:rsidR="00DA6F50" w:rsidRPr="00766A23">
        <w:t xml:space="preserve"> of the </w:t>
      </w:r>
      <w:r w:rsidR="00DA6F50">
        <w:t>treatable landscape</w:t>
      </w:r>
      <w:r w:rsidR="00DA6F50" w:rsidRPr="00766A23">
        <w:t xml:space="preserve"> lie within the Coastal Zone, and </w:t>
      </w:r>
      <w:r w:rsidR="00DA6F50">
        <w:t>treatment activities</w:t>
      </w:r>
      <w:r w:rsidR="00DA6F50" w:rsidRPr="00766A23">
        <w:t xml:space="preserve"> may be subject to Coastal Act </w:t>
      </w:r>
      <w:r w:rsidR="00810D61" w:rsidRPr="00C909AA">
        <w:rPr>
          <w:u w:val="single"/>
        </w:rPr>
        <w:t xml:space="preserve">or local coastal plan </w:t>
      </w:r>
      <w:r w:rsidR="00DA6F50" w:rsidRPr="00766A23">
        <w:t>requirements</w:t>
      </w:r>
      <w:r w:rsidR="00DA6F50">
        <w:t xml:space="preserve"> in these areas</w:t>
      </w:r>
      <w:r w:rsidR="00810D61" w:rsidRPr="00C909AA">
        <w:rPr>
          <w:u w:val="single"/>
        </w:rPr>
        <w:t>, as applicable</w:t>
      </w:r>
      <w:r w:rsidR="00DA6F50" w:rsidRPr="00766A23">
        <w:t>.</w:t>
      </w:r>
    </w:p>
    <w:p w14:paraId="7D6CDEA0" w14:textId="15980A05" w:rsidR="002A3B91" w:rsidRDefault="002A3B91" w:rsidP="002A3B91">
      <w:pPr>
        <w:pStyle w:val="Heading5"/>
      </w:pPr>
      <w:r>
        <w:t>California Wild and Scenic Rivers Act</w:t>
      </w:r>
    </w:p>
    <w:p w14:paraId="04C5257C" w14:textId="62F00504" w:rsidR="002A3B91" w:rsidRPr="00766A23" w:rsidRDefault="00CE0FD4" w:rsidP="00CE0FD4">
      <w:pPr>
        <w:pStyle w:val="BodyText"/>
      </w:pPr>
      <w:r w:rsidRPr="00CE0FD4">
        <w:t>The California Wild and Scenic Rivers Act (Public Resources</w:t>
      </w:r>
      <w:r>
        <w:t xml:space="preserve"> Code Sec. 5093.50 et seq.) was </w:t>
      </w:r>
      <w:r w:rsidRPr="00CE0FD4">
        <w:t>passed in 1972 to preserve California’s designated rivers p</w:t>
      </w:r>
      <w:r>
        <w:t xml:space="preserve">ossessing extraordinary scenic, </w:t>
      </w:r>
      <w:r w:rsidRPr="00CE0FD4">
        <w:t>recreation, fishery, or wildlife values. This act was pattern</w:t>
      </w:r>
      <w:r>
        <w:t xml:space="preserve">ed after the 1968 National Wild </w:t>
      </w:r>
      <w:r w:rsidRPr="00CE0FD4">
        <w:t>and Scenic Rivers Act, and both share similar criteria a</w:t>
      </w:r>
      <w:r>
        <w:t>nd definitions regarding the protection of</w:t>
      </w:r>
      <w:r w:rsidRPr="00CE0FD4">
        <w:t xml:space="preserve"> rivers, the process used to designate ri</w:t>
      </w:r>
      <w:r>
        <w:t xml:space="preserve">vers, and in the prohibition of </w:t>
      </w:r>
      <w:r w:rsidRPr="00CE0FD4">
        <w:t>new water impoundments on designated rivers. Unlike the na</w:t>
      </w:r>
      <w:r>
        <w:t xml:space="preserve">tional act, the California Wild </w:t>
      </w:r>
      <w:r w:rsidRPr="00CE0FD4">
        <w:t>and Scenic Rivers Act provides protection only up to the fir</w:t>
      </w:r>
      <w:r>
        <w:t xml:space="preserve">st line of permanent vegetation </w:t>
      </w:r>
      <w:r w:rsidRPr="00CE0FD4">
        <w:t>and does not require a management plan for designated rivers</w:t>
      </w:r>
      <w:r>
        <w:t xml:space="preserve">. The California Legislature is </w:t>
      </w:r>
      <w:r w:rsidRPr="00CE0FD4">
        <w:t>responsible for classifying or reclassifying rivers by statute,</w:t>
      </w:r>
      <w:r>
        <w:t xml:space="preserve"> though the Resources Secretary </w:t>
      </w:r>
      <w:r w:rsidRPr="00CE0FD4">
        <w:t>may recommend classifications. State designated rivers may</w:t>
      </w:r>
      <w:r>
        <w:t xml:space="preserve"> be added to the federal system </w:t>
      </w:r>
      <w:r w:rsidRPr="00CE0FD4">
        <w:t>upon the request of the state Governor and the approval of the Sec</w:t>
      </w:r>
      <w:r>
        <w:t xml:space="preserve">retary of the Interior. </w:t>
      </w:r>
      <w:r w:rsidRPr="00CE0FD4">
        <w:t>Adding state rivers to the federal system under this act d</w:t>
      </w:r>
      <w:r>
        <w:t xml:space="preserve">oes not require approval of the </w:t>
      </w:r>
      <w:r w:rsidRPr="00CE0FD4">
        <w:t>Legislature or Congress. State rivers added to the federal system are managed by the state.</w:t>
      </w:r>
      <w:r w:rsidR="00DA6F50">
        <w:t xml:space="preserve"> Implementation</w:t>
      </w:r>
      <w:r w:rsidR="00DA6F50" w:rsidRPr="00A06724">
        <w:t xml:space="preserve"> of </w:t>
      </w:r>
      <w:r w:rsidR="00DA6F50">
        <w:t>treatments under the CalVTP</w:t>
      </w:r>
      <w:r w:rsidR="00DA6F50" w:rsidRPr="00A06724">
        <w:t xml:space="preserve"> would require compliance with </w:t>
      </w:r>
      <w:r w:rsidR="00DA6F50">
        <w:t>this Act if treatments occur within and would affect protected vegetation</w:t>
      </w:r>
      <w:r w:rsidR="00DA6F50" w:rsidRPr="00A06724">
        <w:t xml:space="preserve">. </w:t>
      </w:r>
    </w:p>
    <w:p w14:paraId="1AA29180" w14:textId="4167F1FD" w:rsidR="007F4581" w:rsidRDefault="007F4581" w:rsidP="007F4581">
      <w:pPr>
        <w:pStyle w:val="Heading4"/>
      </w:pPr>
      <w:bookmarkStart w:id="14" w:name="_Toc330915509"/>
      <w:bookmarkStart w:id="15" w:name="_Toc321483590"/>
      <w:r w:rsidRPr="00C145FF">
        <w:t>Local</w:t>
      </w:r>
      <w:bookmarkEnd w:id="14"/>
    </w:p>
    <w:p w14:paraId="50F79FC3" w14:textId="4FAA6241" w:rsidR="00A857E5" w:rsidRPr="006F00A5" w:rsidRDefault="00A857E5" w:rsidP="00FB30CF">
      <w:pPr>
        <w:pStyle w:val="BodyText"/>
      </w:pPr>
      <w:r>
        <w:t>When state agencies, including CAL FIRE, are conducting</w:t>
      </w:r>
      <w:r w:rsidR="00217853">
        <w:t xml:space="preserve"> governmental</w:t>
      </w:r>
      <w:r>
        <w:t xml:space="preserve"> activities under the authority of state law or the State Constitution,</w:t>
      </w:r>
      <w:r w:rsidR="00217853">
        <w:t xml:space="preserve"> in this case, treatments implemented under the proposed CalVTP,</w:t>
      </w:r>
      <w:r>
        <w:t xml:space="preserve"> they are </w:t>
      </w:r>
      <w:r w:rsidR="00217853">
        <w:t>exempt from</w:t>
      </w:r>
      <w:r>
        <w:t xml:space="preserve"> local government plans, policies, and ordinances (unless </w:t>
      </w:r>
      <w:r w:rsidR="00217853">
        <w:t xml:space="preserve">a constitutional provision or statute </w:t>
      </w:r>
      <w:r w:rsidR="00B60C75">
        <w:t>directs</w:t>
      </w:r>
      <w:r w:rsidR="00217853">
        <w:t xml:space="preserve"> otherwise</w:t>
      </w:r>
      <w:r>
        <w:t>). Nonetheless, CAL FIRE voluntarily seeks to operate consistently with local governance to the extent feasible.</w:t>
      </w:r>
      <w:r w:rsidR="00D25105">
        <w:t xml:space="preserve"> </w:t>
      </w:r>
      <w:r>
        <w:t>Given its statewide extent and the possible number of local and regional responsible agencies, this PEIR does not identify potentially applicable local government plan</w:t>
      </w:r>
      <w:r w:rsidR="00B60C75">
        <w:t>s</w:t>
      </w:r>
      <w:r>
        <w:t>, polic</w:t>
      </w:r>
      <w:r w:rsidR="00B60C75">
        <w:t>ies</w:t>
      </w:r>
      <w:r>
        <w:t>, and ordinance</w:t>
      </w:r>
      <w:r w:rsidR="00B60C75">
        <w:t>s</w:t>
      </w:r>
      <w:r>
        <w:t xml:space="preserve">. </w:t>
      </w:r>
      <w:bookmarkStart w:id="16" w:name="_Hlk3409089"/>
      <w:r w:rsidR="00B35398">
        <w:t>Types of local regulations relevant to aesthetics and visual resources include</w:t>
      </w:r>
      <w:r w:rsidR="00992927">
        <w:t xml:space="preserve"> design guidelines for new development and general plan policies</w:t>
      </w:r>
      <w:r w:rsidR="00B35398">
        <w:t xml:space="preserve">. </w:t>
      </w:r>
      <w:bookmarkEnd w:id="16"/>
      <w:r>
        <w:t xml:space="preserve">This PEIR </w:t>
      </w:r>
      <w:r>
        <w:lastRenderedPageBreak/>
        <w:t>assumes that any vegetation treatments proposed by local or regional agencies under the CalVTP would be consistent with local plans, policies, and ordinances</w:t>
      </w:r>
      <w:r w:rsidR="00423C43">
        <w:t xml:space="preserve"> </w:t>
      </w:r>
      <w:r w:rsidR="007D0590">
        <w:t xml:space="preserve">to the extent </w:t>
      </w:r>
      <w:r w:rsidR="00423C43">
        <w:t>specific</w:t>
      </w:r>
      <w:r w:rsidR="007D0590">
        <w:t xml:space="preserve"> projects are subject to them</w:t>
      </w:r>
      <w:r>
        <w:t xml:space="preserve">, as required by </w:t>
      </w:r>
      <w:r w:rsidR="0038631A">
        <w:t>Standard Project Requirement (</w:t>
      </w:r>
      <w:r>
        <w:t>SPR</w:t>
      </w:r>
      <w:r w:rsidR="0038631A">
        <w:t>)</w:t>
      </w:r>
      <w:r>
        <w:t xml:space="preserve"> AD-</w:t>
      </w:r>
      <w:r w:rsidR="006C4761">
        <w:t>3</w:t>
      </w:r>
      <w:r w:rsidR="00570C29">
        <w:t>.</w:t>
      </w:r>
    </w:p>
    <w:p w14:paraId="5E8748E5" w14:textId="7089E206" w:rsidR="006E5312" w:rsidRPr="00A119D7" w:rsidRDefault="006E5312" w:rsidP="00496ED1">
      <w:pPr>
        <w:pStyle w:val="Heading3"/>
      </w:pPr>
      <w:bookmarkStart w:id="17" w:name="_Toc384132818"/>
      <w:bookmarkEnd w:id="15"/>
      <w:r w:rsidRPr="00A119D7">
        <w:t>Impact</w:t>
      </w:r>
      <w:r w:rsidR="00DF2BED">
        <w:t xml:space="preserve"> </w:t>
      </w:r>
      <w:bookmarkEnd w:id="17"/>
      <w:r w:rsidR="00DF2BED">
        <w:t>Analysis</w:t>
      </w:r>
      <w:r w:rsidR="00C71CB9">
        <w:t xml:space="preserve"> and Mitigation Measures</w:t>
      </w:r>
    </w:p>
    <w:p w14:paraId="4B8CDE6A" w14:textId="492EC91B" w:rsidR="00197AA2" w:rsidRDefault="00DF2BED" w:rsidP="00197AA2">
      <w:pPr>
        <w:pStyle w:val="Heading4"/>
      </w:pPr>
      <w:bookmarkStart w:id="18" w:name="_Hlk7700637"/>
      <w:r>
        <w:t>A</w:t>
      </w:r>
      <w:r w:rsidR="00CC4F47">
        <w:t>nalysis</w:t>
      </w:r>
      <w:r>
        <w:t xml:space="preserve"> </w:t>
      </w:r>
      <w:r w:rsidR="00197AA2">
        <w:t>Methodology</w:t>
      </w:r>
    </w:p>
    <w:p w14:paraId="1AD646DF" w14:textId="309F36C9" w:rsidR="00C5296B" w:rsidRDefault="00C5296B" w:rsidP="00E25F6C">
      <w:pPr>
        <w:pStyle w:val="BodyText"/>
      </w:pPr>
      <w:r w:rsidRPr="00C5296B">
        <w:t xml:space="preserve">The analysis of environmental impacts on </w:t>
      </w:r>
      <w:r w:rsidR="003C419F">
        <w:t>aesthetics and visual resources</w:t>
      </w:r>
      <w:r w:rsidRPr="00C5296B">
        <w:t xml:space="preserve"> focuses on the potential for </w:t>
      </w:r>
      <w:r w:rsidR="003C419F">
        <w:t xml:space="preserve">substantial adverse effects to a scenic vista, substantial degradation of scenic resources </w:t>
      </w:r>
      <w:r w:rsidR="00DA6F50">
        <w:t xml:space="preserve">within a state scenic highway </w:t>
      </w:r>
      <w:r w:rsidR="003C419F">
        <w:t>or</w:t>
      </w:r>
      <w:r w:rsidR="00DA6F50">
        <w:t xml:space="preserve"> degradation of</w:t>
      </w:r>
      <w:r w:rsidR="003C419F">
        <w:t xml:space="preserve"> existing visual character or quality, and the creation of a new source of substantial light or glare.</w:t>
      </w:r>
      <w:r w:rsidRPr="00C5296B">
        <w:t xml:space="preserve"> </w:t>
      </w:r>
      <w:bookmarkStart w:id="19" w:name="_Hlk7700621"/>
      <w:r w:rsidRPr="00C5296B">
        <w:t>Significance determinations account for the influence of relevant SPRs, which are incorporated into treatment design</w:t>
      </w:r>
      <w:r w:rsidR="00673491">
        <w:t xml:space="preserve"> and listed </w:t>
      </w:r>
      <w:r w:rsidR="006C4761">
        <w:t>below</w:t>
      </w:r>
      <w:r w:rsidRPr="00C5296B">
        <w:t>.</w:t>
      </w:r>
    </w:p>
    <w:p w14:paraId="7E069BB1" w14:textId="40AE6C60" w:rsidR="008F28F9" w:rsidRDefault="00733BAD" w:rsidP="008F28F9">
      <w:pPr>
        <w:pStyle w:val="Bullet1"/>
      </w:pPr>
      <w:bookmarkStart w:id="20" w:name="_Hlk11157336"/>
      <w:bookmarkEnd w:id="18"/>
      <w:bookmarkEnd w:id="19"/>
      <w:r w:rsidRPr="007A6CF2">
        <w:rPr>
          <w:b/>
        </w:rPr>
        <w:t>SPR AD-3 Consistency with Local Plans, Policies, and Ordinances</w:t>
      </w:r>
      <w:r w:rsidRPr="007A6CF2">
        <w:t>: The project proponent will design and implement the treatment in a manner that is consistent with applicable local plans (e.g., general plans</w:t>
      </w:r>
      <w:r>
        <w:t xml:space="preserve">, </w:t>
      </w:r>
      <w:r w:rsidRPr="00C909AA">
        <w:rPr>
          <w:u w:val="single"/>
        </w:rPr>
        <w:t>Community Wildfire Protection Plans, CAL FIRE Unit Fire Plans</w:t>
      </w:r>
      <w:r w:rsidRPr="007A6CF2">
        <w:t xml:space="preserve">), policies, and ordinances to the extent the project is subject to them. </w:t>
      </w:r>
      <w:bookmarkStart w:id="21" w:name="_Hlk10464028"/>
      <w:r w:rsidRPr="007A6CF2">
        <w:t>This SPR applies to all treatment activities and treatment types</w:t>
      </w:r>
      <w:r w:rsidR="000C24E4" w:rsidRPr="000C24E4">
        <w:rPr>
          <w:u w:val="single"/>
        </w:rPr>
        <w:t>, including treatment maintenance</w:t>
      </w:r>
      <w:r w:rsidRPr="007A6CF2">
        <w:t>.</w:t>
      </w:r>
      <w:bookmarkEnd w:id="20"/>
      <w:bookmarkEnd w:id="21"/>
    </w:p>
    <w:p w14:paraId="6500F179" w14:textId="2EAB18B1" w:rsidR="00D77275" w:rsidRPr="00F1064A" w:rsidRDefault="00733BAD" w:rsidP="008F28F9">
      <w:pPr>
        <w:pStyle w:val="Bullet1"/>
        <w:rPr>
          <w:rFonts w:ascii="Century Gothic" w:hAnsi="Century Gothic" w:cs="Century Gothic"/>
        </w:rPr>
      </w:pPr>
      <w:r w:rsidRPr="007A6CF2">
        <w:rPr>
          <w:b/>
        </w:rPr>
        <w:t>SPR AD-4 Public Notifications for Prescribed Burning</w:t>
      </w:r>
      <w:r w:rsidRPr="007A6CF2">
        <w:t xml:space="preserve">: </w:t>
      </w:r>
      <w:bookmarkStart w:id="22" w:name="_Hlk10456623"/>
      <w:r w:rsidRPr="007A6CF2">
        <w:t xml:space="preserve">One to three days </w:t>
      </w:r>
      <w:bookmarkEnd w:id="22"/>
      <w:r w:rsidRPr="007A6CF2">
        <w:t xml:space="preserve">prior to the commencement of prescribed burning operations, the project proponent will: 1) post signs along the closest public roadway to the </w:t>
      </w:r>
      <w:r w:rsidRPr="00C909AA">
        <w:rPr>
          <w:u w:val="single"/>
        </w:rPr>
        <w:t xml:space="preserve">treatment </w:t>
      </w:r>
      <w:r w:rsidRPr="007A6CF2">
        <w:t xml:space="preserve">area describing the activity and timing, and requesting persons in the area to contact a designated representative of the project proponent (contact information will be provided with the notice) if they have questions or smoke concerns; 2) publish a public interest notification in a local newspapers or other widely distributed media source describing the activity, timing, and contact information; 3) send the local county supervisor </w:t>
      </w:r>
      <w:r w:rsidRPr="00C909AA">
        <w:rPr>
          <w:u w:val="single"/>
        </w:rPr>
        <w:t xml:space="preserve">and county administrative officer (or equivalent official responsible for distribution of public information) </w:t>
      </w:r>
      <w:r w:rsidRPr="007A6CF2">
        <w:t>a notification letter describing the activity, its necessity, timing, and measures being taken to protect the environment and prevent prescribed burn escape. This SPR applies only to prescribed burn treatment activities and all treatment types</w:t>
      </w:r>
      <w:r w:rsidR="000C24E4" w:rsidRPr="000C24E4">
        <w:rPr>
          <w:u w:val="single"/>
        </w:rPr>
        <w:t>, including treatment maintenance</w:t>
      </w:r>
      <w:r w:rsidRPr="007A6CF2">
        <w:t>.</w:t>
      </w:r>
    </w:p>
    <w:p w14:paraId="2442CF2E" w14:textId="74DF1178" w:rsidR="00D77275" w:rsidRDefault="00D77275" w:rsidP="00D77275">
      <w:pPr>
        <w:pStyle w:val="Bullet1"/>
      </w:pPr>
      <w:bookmarkStart w:id="23" w:name="_Hlk5182900"/>
      <w:bookmarkStart w:id="24" w:name="_Hlk11059886"/>
      <w:r>
        <w:rPr>
          <w:b/>
        </w:rPr>
        <w:t>SPR AES-</w:t>
      </w:r>
      <w:r w:rsidRPr="00A0229F">
        <w:rPr>
          <w:b/>
        </w:rPr>
        <w:t>1</w:t>
      </w:r>
      <w:r>
        <w:rPr>
          <w:b/>
        </w:rPr>
        <w:t xml:space="preserve"> Vegetation Thinning and Edge Feathering</w:t>
      </w:r>
      <w:r w:rsidRPr="00A0229F">
        <w:rPr>
          <w:b/>
        </w:rPr>
        <w:t>:</w:t>
      </w:r>
      <w:r>
        <w:t xml:space="preserve"> </w:t>
      </w:r>
      <w:r w:rsidRPr="001B2094">
        <w:t xml:space="preserve">The </w:t>
      </w:r>
      <w:r w:rsidRPr="000C7667">
        <w:t>project</w:t>
      </w:r>
      <w:r w:rsidRPr="001B2094">
        <w:t xml:space="preserve"> proponent will</w:t>
      </w:r>
      <w:r>
        <w:rPr>
          <w:b/>
        </w:rPr>
        <w:t xml:space="preserve"> </w:t>
      </w:r>
      <w:r w:rsidRPr="005869E9">
        <w:t xml:space="preserve">thin and feather adjacent vegetation to </w:t>
      </w:r>
      <w:r>
        <w:t>break up or screen</w:t>
      </w:r>
      <w:r w:rsidRPr="005869E9">
        <w:t xml:space="preserve"> linear edges of the clearing and mimic forms of natural clearings</w:t>
      </w:r>
      <w:r w:rsidRPr="0094328F">
        <w:t xml:space="preserve"> </w:t>
      </w:r>
      <w:r>
        <w:t>as reasonable or appropriate for vegetation conditions</w:t>
      </w:r>
      <w:r w:rsidRPr="005869E9">
        <w:t>. In general, thinning and feathering in irregular patches of varying densities</w:t>
      </w:r>
      <w:r>
        <w:t>,</w:t>
      </w:r>
      <w:r w:rsidRPr="005869E9">
        <w:t xml:space="preserve"> as well as a gradation of tall to </w:t>
      </w:r>
      <w:r>
        <w:t xml:space="preserve">short </w:t>
      </w:r>
      <w:r w:rsidRPr="005869E9">
        <w:t>vegetation at the clearing edge</w:t>
      </w:r>
      <w:r>
        <w:t>,</w:t>
      </w:r>
      <w:r w:rsidRPr="005869E9">
        <w:t xml:space="preserve"> </w:t>
      </w:r>
      <w:r>
        <w:t xml:space="preserve">will achieve </w:t>
      </w:r>
      <w:r w:rsidRPr="005869E9">
        <w:t xml:space="preserve">a natural </w:t>
      </w:r>
      <w:r>
        <w:t xml:space="preserve">transitional </w:t>
      </w:r>
      <w:r w:rsidRPr="005869E9">
        <w:t>appearance.</w:t>
      </w:r>
      <w:r>
        <w:t xml:space="preserve"> T</w:t>
      </w:r>
      <w:r w:rsidRPr="005869E9">
        <w:t xml:space="preserve">he contrast of a distinct </w:t>
      </w:r>
      <w:r>
        <w:t>clearing edge will be</w:t>
      </w:r>
      <w:r w:rsidRPr="005869E9">
        <w:t xml:space="preserve"> faded into </w:t>
      </w:r>
      <w:r>
        <w:t>this</w:t>
      </w:r>
      <w:r w:rsidRPr="005869E9">
        <w:t xml:space="preserve"> transitional band. </w:t>
      </w:r>
      <w:bookmarkStart w:id="25" w:name="_Hlk11059919"/>
      <w:r w:rsidR="0042143F">
        <w:t xml:space="preserve">This SPR </w:t>
      </w:r>
      <w:r w:rsidR="00790B85">
        <w:t xml:space="preserve">only </w:t>
      </w:r>
      <w:r w:rsidR="0042143F">
        <w:t>applies to mechanical and manual treatment</w:t>
      </w:r>
      <w:r w:rsidR="0022692D">
        <w:t xml:space="preserve"> activities</w:t>
      </w:r>
      <w:r w:rsidR="00790B85">
        <w:t xml:space="preserve"> and all treatment types</w:t>
      </w:r>
      <w:r w:rsidR="000C24E4" w:rsidRPr="000C24E4">
        <w:rPr>
          <w:u w:val="single"/>
        </w:rPr>
        <w:t>, including treatment maintenance</w:t>
      </w:r>
      <w:r w:rsidR="0042143F">
        <w:t>.</w:t>
      </w:r>
      <w:bookmarkEnd w:id="25"/>
    </w:p>
    <w:p w14:paraId="3212E94F" w14:textId="4FE78791" w:rsidR="00D77275" w:rsidRDefault="00D77275" w:rsidP="00D77275">
      <w:pPr>
        <w:pStyle w:val="Bullet1"/>
      </w:pPr>
      <w:bookmarkStart w:id="26" w:name="_Hlk20823543"/>
      <w:r>
        <w:rPr>
          <w:b/>
        </w:rPr>
        <w:t>SPR AES</w:t>
      </w:r>
      <w:r w:rsidRPr="0041697B">
        <w:rPr>
          <w:b/>
        </w:rPr>
        <w:t>-2</w:t>
      </w:r>
      <w:r>
        <w:rPr>
          <w:b/>
        </w:rPr>
        <w:t xml:space="preserve"> Avoid Staging within Viewsheds</w:t>
      </w:r>
      <w:r>
        <w:t xml:space="preserve">: The project proponent will store all treatment-related materials, including vehicles, vegetation treatment debris, and equipment, </w:t>
      </w:r>
      <w:bookmarkStart w:id="27" w:name="_Hlk20299218"/>
      <w:r>
        <w:t>outside of the viewshed of public trails, parks, recreation areas, and roadways to the extent feasible</w:t>
      </w:r>
      <w:bookmarkEnd w:id="27"/>
      <w:r>
        <w:t xml:space="preserve">. The project proponent will also locate materials staging and storage areas </w:t>
      </w:r>
      <w:r w:rsidR="008D1921" w:rsidRPr="00C909AA">
        <w:rPr>
          <w:u w:val="single"/>
        </w:rPr>
        <w:t xml:space="preserve">outside of the viewshed of public trails, parks, recreation areas, and roadways to the extent </w:t>
      </w:r>
      <w:proofErr w:type="spellStart"/>
      <w:r w:rsidR="008D1921" w:rsidRPr="00C909AA">
        <w:rPr>
          <w:u w:val="single"/>
        </w:rPr>
        <w:t>feasible</w:t>
      </w:r>
      <w:r w:rsidRPr="00C909AA">
        <w:rPr>
          <w:strike/>
        </w:rPr>
        <w:t>where</w:t>
      </w:r>
      <w:proofErr w:type="spellEnd"/>
      <w:r w:rsidRPr="00C909AA">
        <w:rPr>
          <w:strike/>
        </w:rPr>
        <w:t xml:space="preserve"> they will minimize or avoid visual impacts</w:t>
      </w:r>
      <w:r>
        <w:t>.</w:t>
      </w:r>
      <w:r w:rsidR="0042143F">
        <w:t xml:space="preserve"> </w:t>
      </w:r>
      <w:r w:rsidR="00790B85">
        <w:t>This SPR applies to all treatment activities and treatment types</w:t>
      </w:r>
      <w:r w:rsidR="000C24E4" w:rsidRPr="000C24E4">
        <w:rPr>
          <w:u w:val="single"/>
        </w:rPr>
        <w:t>, including treatment maintenance</w:t>
      </w:r>
      <w:r w:rsidR="00790B85">
        <w:t>.</w:t>
      </w:r>
      <w:bookmarkEnd w:id="26"/>
      <w:r w:rsidR="0042143F">
        <w:t xml:space="preserve"> </w:t>
      </w:r>
    </w:p>
    <w:p w14:paraId="1A8D4E1F" w14:textId="2E3244F2" w:rsidR="00D77275" w:rsidRPr="00C13F4F" w:rsidRDefault="00D77275" w:rsidP="00D77275">
      <w:pPr>
        <w:pStyle w:val="Bullet1"/>
        <w:rPr>
          <w:spacing w:val="-2"/>
        </w:rPr>
      </w:pPr>
      <w:r w:rsidRPr="00C13F4F">
        <w:rPr>
          <w:b/>
          <w:spacing w:val="-2"/>
        </w:rPr>
        <w:t>SPR AES-3 Provide Vegetation Screening</w:t>
      </w:r>
      <w:r w:rsidRPr="00C13F4F">
        <w:rPr>
          <w:spacing w:val="-2"/>
        </w:rPr>
        <w:t>: The project proponent will preserve sufficient vegetation within, at the edge of, or adjacent to treatment areas to screen views from public trails, parks, recreation areas, and roadways as reasonable or appropriate for vegetation conditions.</w:t>
      </w:r>
      <w:bookmarkEnd w:id="23"/>
      <w:r w:rsidR="0042143F" w:rsidRPr="00C13F4F">
        <w:rPr>
          <w:spacing w:val="-2"/>
        </w:rPr>
        <w:t xml:space="preserve"> </w:t>
      </w:r>
      <w:r w:rsidR="00790B85" w:rsidRPr="00C13F4F">
        <w:rPr>
          <w:spacing w:val="-2"/>
        </w:rPr>
        <w:t>This SPR applies to all treatment activities and treatment types</w:t>
      </w:r>
      <w:r w:rsidR="000C24E4" w:rsidRPr="000C24E4">
        <w:rPr>
          <w:u w:val="single"/>
        </w:rPr>
        <w:t>, including treatment maintenance</w:t>
      </w:r>
      <w:r w:rsidR="00790B85" w:rsidRPr="00C13F4F">
        <w:rPr>
          <w:spacing w:val="-2"/>
        </w:rPr>
        <w:t>.</w:t>
      </w:r>
      <w:bookmarkEnd w:id="24"/>
    </w:p>
    <w:p w14:paraId="25BCEFD1" w14:textId="598BD220" w:rsidR="00C921F9" w:rsidRDefault="00E30BA8" w:rsidP="00C921F9">
      <w:pPr>
        <w:pStyle w:val="Bullet1"/>
      </w:pPr>
      <w:bookmarkStart w:id="28" w:name="_Hlk11157589"/>
      <w:r>
        <w:rPr>
          <w:b/>
        </w:rPr>
        <w:t>SPR AQ-2 Submit Smoke Management Plan</w:t>
      </w:r>
      <w:r w:rsidRPr="0037744B">
        <w:rPr>
          <w:b/>
        </w:rPr>
        <w:t xml:space="preserve">: </w:t>
      </w:r>
      <w:r>
        <w:t>The project proponent will s</w:t>
      </w:r>
      <w:r w:rsidRPr="00D21A16">
        <w:t>u</w:t>
      </w:r>
      <w:r>
        <w:t>bmit a smoke management plan for all prescribed burns</w:t>
      </w:r>
      <w:r w:rsidRPr="00C909AA">
        <w:rPr>
          <w:strike/>
        </w:rPr>
        <w:t xml:space="preserve"> greater than 10 acres or estimated to produce more than 1 ton of particulate matter</w:t>
      </w:r>
      <w:r w:rsidRPr="00C909AA">
        <w:rPr>
          <w:u w:val="single"/>
        </w:rPr>
        <w:t xml:space="preserve"> to the applicable air district</w:t>
      </w:r>
      <w:r>
        <w:t>, i</w:t>
      </w:r>
      <w:r w:rsidRPr="0037744B">
        <w:t xml:space="preserve">n accordance with 17 CCR Section 80160. </w:t>
      </w:r>
      <w:bookmarkStart w:id="29" w:name="_Hlk20740676"/>
      <w:r w:rsidRPr="00C909AA">
        <w:rPr>
          <w:u w:val="single"/>
        </w:rPr>
        <w:t xml:space="preserve">Pursuant to this regulation a smoke management </w:t>
      </w:r>
      <w:r w:rsidRPr="00C909AA">
        <w:rPr>
          <w:u w:val="single"/>
        </w:rPr>
        <w:lastRenderedPageBreak/>
        <w:t xml:space="preserve">plan will not be required for burns less than 10 acres that also will not be conducted near smoke sensitive areas, unless otherwise directed by the air district. </w:t>
      </w:r>
      <w:bookmarkEnd w:id="29"/>
      <w:r w:rsidRPr="0037744B">
        <w:t xml:space="preserve">Burning </w:t>
      </w:r>
      <w:r>
        <w:t>will</w:t>
      </w:r>
      <w:r w:rsidRPr="0037744B">
        <w:t xml:space="preserve"> only be </w:t>
      </w:r>
      <w:r>
        <w:t>conducted</w:t>
      </w:r>
      <w:r w:rsidRPr="0037744B">
        <w:t xml:space="preserve"> in compliance with the burn authorization program of the </w:t>
      </w:r>
      <w:r>
        <w:t>applicable</w:t>
      </w:r>
      <w:r w:rsidRPr="0037744B">
        <w:t xml:space="preserve"> </w:t>
      </w:r>
      <w:r>
        <w:t>air district(s)</w:t>
      </w:r>
      <w:r w:rsidRPr="0037744B">
        <w:t xml:space="preserve"> having jurisdiction over the </w:t>
      </w:r>
      <w:r>
        <w:t>treatment</w:t>
      </w:r>
      <w:r w:rsidRPr="0037744B">
        <w:t xml:space="preserve"> area. Example of a smoke management plan is in Appendix </w:t>
      </w:r>
      <w:r>
        <w:t>PD-2</w:t>
      </w:r>
      <w:r w:rsidRPr="0037744B">
        <w:t>.</w:t>
      </w:r>
      <w:r>
        <w:t xml:space="preserve"> </w:t>
      </w:r>
      <w:r>
        <w:rPr>
          <w:color w:val="000000"/>
        </w:rPr>
        <w:t>This SPR applies only to prescribed burning treatment activities and all treatment types</w:t>
      </w:r>
      <w:r w:rsidR="000C24E4" w:rsidRPr="000C24E4">
        <w:rPr>
          <w:u w:val="single"/>
        </w:rPr>
        <w:t>, including treatment maintenance</w:t>
      </w:r>
      <w:r>
        <w:rPr>
          <w:color w:val="000000"/>
        </w:rPr>
        <w:t>.</w:t>
      </w:r>
      <w:bookmarkEnd w:id="28"/>
      <w:r w:rsidR="00945A6C">
        <w:t xml:space="preserve"> </w:t>
      </w:r>
    </w:p>
    <w:p w14:paraId="69E1CE4F" w14:textId="64090A23" w:rsidR="00D77275" w:rsidRPr="0037744B" w:rsidRDefault="00C921F9" w:rsidP="00892BE2">
      <w:pPr>
        <w:pStyle w:val="Bullet1"/>
        <w:keepLines/>
      </w:pPr>
      <w:bookmarkStart w:id="30" w:name="_Hlk11058842"/>
      <w:r w:rsidRPr="00E1165F">
        <w:rPr>
          <w:b/>
        </w:rPr>
        <w:t>SPR</w:t>
      </w:r>
      <w:r>
        <w:rPr>
          <w:b/>
        </w:rPr>
        <w:t xml:space="preserve"> </w:t>
      </w:r>
      <w:r w:rsidRPr="00E1165F">
        <w:rPr>
          <w:b/>
        </w:rPr>
        <w:t>AQ-3</w:t>
      </w:r>
      <w:r>
        <w:rPr>
          <w:b/>
        </w:rPr>
        <w:t xml:space="preserve"> Create Burn Plan</w:t>
      </w:r>
      <w:r>
        <w:t>: The project proponent will create a</w:t>
      </w:r>
      <w:r w:rsidRPr="00320CDE">
        <w:t xml:space="preserve"> burn plan using the</w:t>
      </w:r>
      <w:r>
        <w:t xml:space="preserve"> CAL FIRE</w:t>
      </w:r>
      <w:r w:rsidRPr="00320CDE">
        <w:t xml:space="preserve"> burn plan template</w:t>
      </w:r>
      <w:r>
        <w:t xml:space="preserve"> for all prescribed burns</w:t>
      </w:r>
      <w:r w:rsidRPr="00320CDE">
        <w:t xml:space="preserve">. The burn plan </w:t>
      </w:r>
      <w:r>
        <w:t>will</w:t>
      </w:r>
      <w:r w:rsidRPr="00320CDE">
        <w:t xml:space="preserve"> include a fire behavior model output of First Order Fire Effects Model and BEHAVE or other fire behavior modeling simulation and</w:t>
      </w:r>
      <w:r>
        <w:t xml:space="preserve"> that is</w:t>
      </w:r>
      <w:r w:rsidRPr="00320CDE">
        <w:t xml:space="preserve"> performed by a</w:t>
      </w:r>
      <w:r>
        <w:t xml:space="preserve"> qualified</w:t>
      </w:r>
      <w:r w:rsidRPr="00320CDE">
        <w:t xml:space="preserve"> fire behavior technical specialist that predicts fire behavior, calculates consumption of fuels, tree mortality, predicted emissions, </w:t>
      </w:r>
      <w:r>
        <w:t>greenhouse gas</w:t>
      </w:r>
      <w:r w:rsidRPr="00320CDE">
        <w:t xml:space="preserve"> emissions, and soil heating. </w:t>
      </w:r>
      <w:r>
        <w:t>The project proponent will minimize s</w:t>
      </w:r>
      <w:r w:rsidRPr="0056565F">
        <w:t xml:space="preserve">oil burn severity from broadcast burning </w:t>
      </w:r>
      <w:r>
        <w:t>to</w:t>
      </w:r>
      <w:r w:rsidRPr="0056565F">
        <w:t xml:space="preserve"> reduce the potential for runoff and soil erosion</w:t>
      </w:r>
      <w:r>
        <w:t xml:space="preserve">. </w:t>
      </w:r>
      <w:r w:rsidRPr="00320CDE">
        <w:t xml:space="preserve">The burn plan </w:t>
      </w:r>
      <w:r>
        <w:t>will</w:t>
      </w:r>
      <w:r w:rsidRPr="00320CDE">
        <w:t xml:space="preserve"> be created with input from </w:t>
      </w:r>
      <w:r>
        <w:t>a</w:t>
      </w:r>
      <w:r w:rsidRPr="00320CDE">
        <w:t xml:space="preserve"> </w:t>
      </w:r>
      <w:r>
        <w:t>qualified technician or certified State burn boss</w:t>
      </w:r>
      <w:r w:rsidRPr="00320CDE">
        <w:t>.</w:t>
      </w:r>
      <w:bookmarkEnd w:id="30"/>
      <w:r>
        <w:t xml:space="preserve"> </w:t>
      </w:r>
      <w:r>
        <w:rPr>
          <w:color w:val="000000"/>
        </w:rPr>
        <w:t>This SPR applies only to prescribed burning treatment activities and all treatment types</w:t>
      </w:r>
      <w:r w:rsidR="000C24E4" w:rsidRPr="000C24E4">
        <w:rPr>
          <w:u w:val="single"/>
        </w:rPr>
        <w:t>, including treatment maintenance</w:t>
      </w:r>
      <w:r>
        <w:rPr>
          <w:color w:val="000000"/>
        </w:rPr>
        <w:t>.</w:t>
      </w:r>
    </w:p>
    <w:p w14:paraId="2FDC4711" w14:textId="49D6CBDD" w:rsidR="006C4761" w:rsidRDefault="00E30BA8" w:rsidP="00277A97">
      <w:pPr>
        <w:pStyle w:val="Bullet1"/>
      </w:pPr>
      <w:r w:rsidRPr="007A6CF2">
        <w:rPr>
          <w:b/>
        </w:rPr>
        <w:t xml:space="preserve">SPR REC-1 Notify Recreational Users of Temporary Closures. </w:t>
      </w:r>
      <w:r w:rsidRPr="007A6CF2">
        <w:t xml:space="preserve">If a treatment activity would require temporary closure of a public recreation area or facility, the project proponent </w:t>
      </w:r>
      <w:r w:rsidRPr="00C909AA">
        <w:rPr>
          <w:strike/>
        </w:rPr>
        <w:t xml:space="preserve">to </w:t>
      </w:r>
      <w:r w:rsidRPr="007A6CF2">
        <w:t xml:space="preserve">will coordinate with the owner/manager of that recreation area or facility. If temporary closure of a recreation area or facility is required, the project proponent will work with the owner/manager to post notifications of the closure </w:t>
      </w:r>
      <w:r w:rsidRPr="00C909AA">
        <w:rPr>
          <w:strike/>
        </w:rPr>
        <w:t xml:space="preserve">approximately </w:t>
      </w:r>
      <w:r w:rsidR="0046351C" w:rsidRPr="00C909AA">
        <w:rPr>
          <w:u w:val="single"/>
        </w:rPr>
        <w:t xml:space="preserve">at least </w:t>
      </w:r>
      <w:r w:rsidRPr="007A6CF2">
        <w:t xml:space="preserve">2 weeks prior to the commencement of the treatment activities. </w:t>
      </w:r>
      <w:r w:rsidRPr="00C909AA">
        <w:rPr>
          <w:u w:val="single"/>
        </w:rPr>
        <w:t>Additionally, notification of the treatment activity will be provided to the Administrative Officer (or equivalent official responsible for distribution of public information) of the county(</w:t>
      </w:r>
      <w:proofErr w:type="spellStart"/>
      <w:r w:rsidRPr="00C909AA">
        <w:rPr>
          <w:u w:val="single"/>
        </w:rPr>
        <w:t>ies</w:t>
      </w:r>
      <w:proofErr w:type="spellEnd"/>
      <w:r w:rsidRPr="00C909AA">
        <w:rPr>
          <w:u w:val="single"/>
        </w:rPr>
        <w:t xml:space="preserve">) in which the affected recreation area or facility is located. </w:t>
      </w:r>
      <w:r w:rsidRPr="007A6CF2">
        <w:t>This SPR applies to all treatment activities and treatment types</w:t>
      </w:r>
      <w:r w:rsidR="000C24E4" w:rsidRPr="000C24E4">
        <w:rPr>
          <w:u w:val="single"/>
        </w:rPr>
        <w:t>, including treatment maintenance</w:t>
      </w:r>
      <w:r w:rsidRPr="007A6CF2">
        <w:t>.</w:t>
      </w:r>
      <w:r w:rsidR="00D25105">
        <w:t xml:space="preserve"> </w:t>
      </w:r>
    </w:p>
    <w:p w14:paraId="742631A1" w14:textId="490F1F4A" w:rsidR="00435BC0" w:rsidRDefault="00B60C75" w:rsidP="00435BC0">
      <w:pPr>
        <w:pStyle w:val="Heading4"/>
      </w:pPr>
      <w:r>
        <w:t xml:space="preserve">Thresholds of </w:t>
      </w:r>
      <w:r w:rsidR="00435BC0">
        <w:t>Significance</w:t>
      </w:r>
    </w:p>
    <w:p w14:paraId="5F945614" w14:textId="751384BC" w:rsidR="00823A31" w:rsidRPr="00D91627" w:rsidRDefault="000472A5" w:rsidP="00823A31">
      <w:pPr>
        <w:pStyle w:val="BodyText"/>
      </w:pPr>
      <w:bookmarkStart w:id="31" w:name="_Hlk3410006"/>
      <w:r w:rsidRPr="00E325A0">
        <w:t xml:space="preserve">Thresholds of significance are based on Appendix G of the State CEQA Guidelines. </w:t>
      </w:r>
      <w:r>
        <w:t>A treatment implemented under the proposed CalVTP</w:t>
      </w:r>
      <w:r w:rsidRPr="00E325A0">
        <w:t xml:space="preserve"> would result in a significant impact on</w:t>
      </w:r>
      <w:r>
        <w:t xml:space="preserve"> aesthetics and visual resources if it would</w:t>
      </w:r>
      <w:r w:rsidR="00823A31" w:rsidRPr="00D91627">
        <w:t>:</w:t>
      </w:r>
    </w:p>
    <w:bookmarkEnd w:id="31"/>
    <w:p w14:paraId="58B71AB3" w14:textId="121553FF" w:rsidR="00823A31" w:rsidRDefault="0061696D" w:rsidP="00FB30CF">
      <w:pPr>
        <w:pStyle w:val="Bullet1"/>
      </w:pPr>
      <w:r>
        <w:t>h</w:t>
      </w:r>
      <w:r w:rsidR="00823A31">
        <w:t>ave a substantial adverse effect on a scenic vista</w:t>
      </w:r>
      <w:r w:rsidR="00E47BB0">
        <w:t>;</w:t>
      </w:r>
    </w:p>
    <w:p w14:paraId="4AA5A73B" w14:textId="5CCB127E" w:rsidR="00823A31" w:rsidRDefault="00E47BB0" w:rsidP="00823A31">
      <w:pPr>
        <w:pStyle w:val="Bullet1"/>
      </w:pPr>
      <w:r>
        <w:t>s</w:t>
      </w:r>
      <w:r w:rsidR="00823A31">
        <w:t>ubstantially damage scenic resources, including, but not limited to, trees, rock outcroppings, and historic buildings within a state scenic highway</w:t>
      </w:r>
      <w:r>
        <w:t>;</w:t>
      </w:r>
    </w:p>
    <w:p w14:paraId="48978523" w14:textId="5DA7D2DA" w:rsidR="006F1DD6" w:rsidRDefault="00E47BB0" w:rsidP="00823A31">
      <w:pPr>
        <w:pStyle w:val="Bullet1"/>
      </w:pPr>
      <w:r>
        <w:t>i</w:t>
      </w:r>
      <w:r w:rsidR="00823A31">
        <w:t xml:space="preserve">n non-urbanized areas, substantially degrade the existing visual character or quality of public views of the site and its surroundings (public views are those that are experienced from </w:t>
      </w:r>
      <w:r w:rsidR="00790E1F">
        <w:t xml:space="preserve">a </w:t>
      </w:r>
      <w:r w:rsidR="00823A31">
        <w:t>publicly accessible vantage point)</w:t>
      </w:r>
      <w:r w:rsidR="006F1DD6">
        <w:t>;</w:t>
      </w:r>
    </w:p>
    <w:p w14:paraId="5E5033B5" w14:textId="1192E007" w:rsidR="00823A31" w:rsidRDefault="00823A31" w:rsidP="00823A31">
      <w:pPr>
        <w:pStyle w:val="Bullet1"/>
      </w:pPr>
      <w:r>
        <w:t>in urbanized area</w:t>
      </w:r>
      <w:r w:rsidR="006F1DD6">
        <w:t>s</w:t>
      </w:r>
      <w:r>
        <w:t xml:space="preserve">, conflict with applicable zoning and other </w:t>
      </w:r>
      <w:r w:rsidR="008C6D6B">
        <w:t>regulations</w:t>
      </w:r>
      <w:r>
        <w:t xml:space="preserve"> governing scenic quality</w:t>
      </w:r>
      <w:r w:rsidR="00E47BB0">
        <w:t>;</w:t>
      </w:r>
      <w:r w:rsidR="00834FE1">
        <w:t xml:space="preserve"> or</w:t>
      </w:r>
    </w:p>
    <w:p w14:paraId="154051F1" w14:textId="64AB54B7" w:rsidR="00823A31" w:rsidRDefault="00834FE1" w:rsidP="00DF2BED">
      <w:pPr>
        <w:pStyle w:val="Bullet1"/>
      </w:pPr>
      <w:r>
        <w:t>c</w:t>
      </w:r>
      <w:r w:rsidR="008C6D6B">
        <w:t>reate a new source of substantial light or glare which would adversely affect day or nighttime views in the area.</w:t>
      </w:r>
    </w:p>
    <w:p w14:paraId="6FC9691B" w14:textId="3F00EDF8" w:rsidR="00D158A8" w:rsidRDefault="00D158A8" w:rsidP="00D158A8">
      <w:pPr>
        <w:pStyle w:val="Heading4"/>
      </w:pPr>
      <w:r>
        <w:t xml:space="preserve">Issues Not </w:t>
      </w:r>
      <w:r w:rsidR="00DF2BED">
        <w:t>Evaluated</w:t>
      </w:r>
      <w:r>
        <w:t xml:space="preserve"> Further</w:t>
      </w:r>
    </w:p>
    <w:p w14:paraId="7374C8C0" w14:textId="574406C5" w:rsidR="00813858" w:rsidRDefault="00813858" w:rsidP="001D75BA">
      <w:pPr>
        <w:pStyle w:val="BodyText"/>
      </w:pPr>
      <w:r w:rsidRPr="00AD5893">
        <w:t xml:space="preserve">The CalVTP </w:t>
      </w:r>
      <w:r w:rsidR="00DD4BCC" w:rsidRPr="00AD5893">
        <w:t>has identified the areas in the SRA that are suitable for implementation of treatment activities</w:t>
      </w:r>
      <w:r w:rsidR="00584219" w:rsidRPr="00AD5893">
        <w:t>; the treatable landscape includes undeveloped areas comp</w:t>
      </w:r>
      <w:r w:rsidR="00790E1F">
        <w:t>osed</w:t>
      </w:r>
      <w:r w:rsidR="00584219" w:rsidRPr="00AD5893">
        <w:t xml:space="preserve"> of grass-, shrub-, and tree-dominated vegetation. </w:t>
      </w:r>
      <w:r w:rsidR="00AD5893" w:rsidRPr="00AD5893">
        <w:t>Although t</w:t>
      </w:r>
      <w:r w:rsidR="00584219" w:rsidRPr="00AD5893">
        <w:t>reatment activities</w:t>
      </w:r>
      <w:r w:rsidR="00AD5893" w:rsidRPr="00AD5893">
        <w:t xml:space="preserve"> would occur in the WUI near urban areas, no treatment activities would occur within urban areas</w:t>
      </w:r>
      <w:r w:rsidR="00AD5893">
        <w:t xml:space="preserve">. Therefore, </w:t>
      </w:r>
      <w:r w:rsidR="0035494A">
        <w:t xml:space="preserve">the CalVTP would not conflict with applicable zoning or other </w:t>
      </w:r>
      <w:r w:rsidR="00B7408A">
        <w:t>regulations</w:t>
      </w:r>
      <w:r w:rsidR="0035494A">
        <w:t xml:space="preserve"> governing scenic quality in urban areas. This issue is not discussed further.</w:t>
      </w:r>
    </w:p>
    <w:p w14:paraId="604073CD" w14:textId="0FEAA531" w:rsidR="00860166" w:rsidRPr="00AD5893" w:rsidRDefault="00860166" w:rsidP="001D75BA">
      <w:pPr>
        <w:pStyle w:val="BodyText"/>
      </w:pPr>
      <w:r>
        <w:t xml:space="preserve">The CalVTP would not result in any new, permanent structures or lighting; therefore, no new </w:t>
      </w:r>
      <w:r w:rsidR="00790E1F">
        <w:t xml:space="preserve">permanent </w:t>
      </w:r>
      <w:r>
        <w:t>sources of light or glare would be created. During</w:t>
      </w:r>
      <w:r w:rsidR="00D13130">
        <w:t xml:space="preserve"> </w:t>
      </w:r>
      <w:r>
        <w:t>treatment activities there would be</w:t>
      </w:r>
      <w:r w:rsidR="00D13130">
        <w:t xml:space="preserve"> </w:t>
      </w:r>
      <w:r>
        <w:t>equipment and vehicles at treatment sites</w:t>
      </w:r>
      <w:r w:rsidR="00D13130">
        <w:t xml:space="preserve">. </w:t>
      </w:r>
      <w:r w:rsidR="00790E1F">
        <w:t>Light reflected from</w:t>
      </w:r>
      <w:r w:rsidR="00D13130">
        <w:t xml:space="preserve"> vehicles and equipment could result in glare to nearby viewers; however</w:t>
      </w:r>
      <w:r w:rsidR="00096D9F">
        <w:t>,</w:t>
      </w:r>
      <w:r w:rsidR="00D13130">
        <w:t xml:space="preserve"> it would be temporary and often located in rural areas and within vegetation, thereby reducing </w:t>
      </w:r>
      <w:r w:rsidR="00562E7D">
        <w:t>its</w:t>
      </w:r>
      <w:r w:rsidR="00D13130">
        <w:t xml:space="preserve"> visibility. Prescribed burning could also </w:t>
      </w:r>
      <w:r w:rsidR="006F6B5C">
        <w:t xml:space="preserve">temporarily </w:t>
      </w:r>
      <w:r w:rsidR="00D13130">
        <w:t>produce light</w:t>
      </w:r>
      <w:r w:rsidR="001312FA">
        <w:t xml:space="preserve">/skyglow in areas adjacent to burning activities. </w:t>
      </w:r>
      <w:r w:rsidR="00D13130">
        <w:t xml:space="preserve">However, prescribed burning would typically occur in rural areas and away from large numbers of viewers. </w:t>
      </w:r>
      <w:r w:rsidR="00096D9F">
        <w:t xml:space="preserve">Furthermore, </w:t>
      </w:r>
      <w:r w:rsidR="00762486">
        <w:t xml:space="preserve">prescribed burning is ceased </w:t>
      </w:r>
      <w:r w:rsidR="00762486">
        <w:lastRenderedPageBreak/>
        <w:t xml:space="preserve">early to mid-afternoon for </w:t>
      </w:r>
      <w:r w:rsidR="001C36FD">
        <w:t xml:space="preserve">effective </w:t>
      </w:r>
      <w:r w:rsidR="00762486">
        <w:t xml:space="preserve">smoke management; therefore, no substantial light or skyglow would occur. </w:t>
      </w:r>
      <w:r w:rsidR="00790E1F">
        <w:t>Creation of light and glare is</w:t>
      </w:r>
      <w:r w:rsidR="00762486">
        <w:t xml:space="preserve"> not discussed further.</w:t>
      </w:r>
    </w:p>
    <w:p w14:paraId="51180AAE" w14:textId="30CAFC4F" w:rsidR="00435BC0" w:rsidRDefault="00435BC0" w:rsidP="00435BC0">
      <w:pPr>
        <w:pStyle w:val="Heading4"/>
      </w:pPr>
      <w:r>
        <w:t>Impact</w:t>
      </w:r>
      <w:r w:rsidR="00DF2BED">
        <w:t xml:space="preserve"> Analysis</w:t>
      </w:r>
    </w:p>
    <w:p w14:paraId="1126C7DE" w14:textId="252032B0" w:rsidR="00CC6290" w:rsidRPr="00CC6793" w:rsidRDefault="00CC6290" w:rsidP="00FB30CF">
      <w:pPr>
        <w:pStyle w:val="ImpactNo"/>
      </w:pPr>
      <w:r w:rsidRPr="00CC6793">
        <w:t xml:space="preserve">Impact </w:t>
      </w:r>
      <w:r w:rsidR="00DF2BED">
        <w:t>AES</w:t>
      </w:r>
      <w:r w:rsidR="00C71CB9">
        <w:t>-</w:t>
      </w:r>
      <w:r w:rsidR="00D97C8B">
        <w:t>1</w:t>
      </w:r>
      <w:r w:rsidRPr="00CC6793">
        <w:t xml:space="preserve">: </w:t>
      </w:r>
      <w:r w:rsidR="006C2708">
        <w:t xml:space="preserve">Result in </w:t>
      </w:r>
      <w:r w:rsidR="00A2329A">
        <w:t>Short-Term</w:t>
      </w:r>
      <w:r w:rsidR="007E0699">
        <w:t>,</w:t>
      </w:r>
      <w:r w:rsidR="00A2329A">
        <w:t xml:space="preserve"> Substantial Degradation </w:t>
      </w:r>
      <w:r w:rsidR="00AD28F9">
        <w:t xml:space="preserve">of a </w:t>
      </w:r>
      <w:r w:rsidR="00A2329A">
        <w:t xml:space="preserve">Scenic Vista </w:t>
      </w:r>
      <w:r w:rsidR="006A4F0E">
        <w:t>or</w:t>
      </w:r>
      <w:r w:rsidR="003F7DD8">
        <w:t xml:space="preserve"> </w:t>
      </w:r>
      <w:r w:rsidR="00A2329A">
        <w:t xml:space="preserve">Visual Character </w:t>
      </w:r>
      <w:r w:rsidR="003F7DD8">
        <w:t xml:space="preserve">or </w:t>
      </w:r>
      <w:r w:rsidR="00A2329A">
        <w:t xml:space="preserve">Quality </w:t>
      </w:r>
      <w:r w:rsidR="003F7DD8">
        <w:t xml:space="preserve">of </w:t>
      </w:r>
      <w:r w:rsidR="00A2329A">
        <w:t>Public Views</w:t>
      </w:r>
      <w:r w:rsidR="003F7DD8">
        <w:t xml:space="preserve">, or </w:t>
      </w:r>
      <w:r w:rsidR="00A2329A">
        <w:t xml:space="preserve">Damage </w:t>
      </w:r>
      <w:r w:rsidR="003F7DD8">
        <w:t xml:space="preserve">to </w:t>
      </w:r>
      <w:r w:rsidR="00A2329A">
        <w:t xml:space="preserve">Scenic Resources </w:t>
      </w:r>
      <w:r w:rsidR="003F7DD8">
        <w:t xml:space="preserve">in a </w:t>
      </w:r>
      <w:r w:rsidR="00A2329A">
        <w:t xml:space="preserve">State Scenic Highway </w:t>
      </w:r>
      <w:r w:rsidR="00400F09">
        <w:t xml:space="preserve">from </w:t>
      </w:r>
      <w:r w:rsidR="00A2329A">
        <w:t>Treatment Activities</w:t>
      </w:r>
    </w:p>
    <w:p w14:paraId="23569065" w14:textId="6A96A7C1" w:rsidR="00E56BAA" w:rsidRPr="00CC6793" w:rsidRDefault="006A0AA8" w:rsidP="00FB30CF">
      <w:pPr>
        <w:pStyle w:val="Impactdescription"/>
      </w:pPr>
      <w:bookmarkStart w:id="32" w:name="_Toc464034589"/>
      <w:r>
        <w:t>V</w:t>
      </w:r>
      <w:r w:rsidR="00EC1ACC">
        <w:t xml:space="preserve">arying degrees of temporary degradation of public views </w:t>
      </w:r>
      <w:r>
        <w:t xml:space="preserve">would result </w:t>
      </w:r>
      <w:r w:rsidR="00EC1ACC">
        <w:t>during active implementation of vegetation treatment activities</w:t>
      </w:r>
      <w:r>
        <w:t xml:space="preserve"> under the proposed CalVTP</w:t>
      </w:r>
      <w:r w:rsidR="00EC1ACC">
        <w:t xml:space="preserve">. Herbicide application and prescribed herbivory would occur intermittently and move throughout a project area. These types of </w:t>
      </w:r>
      <w:r w:rsidR="00554C5F">
        <w:t>activities</w:t>
      </w:r>
      <w:r w:rsidR="00EC1ACC">
        <w:t xml:space="preserve"> would not block any views, dominate a viewshed, or significantly disrupt views from a scenic vista or state scenic highway</w:t>
      </w:r>
      <w:r w:rsidR="00EC1ACC" w:rsidRPr="00EC1ACC">
        <w:t xml:space="preserve">. </w:t>
      </w:r>
      <w:r w:rsidR="00DF6C19">
        <w:t xml:space="preserve">Equipment and vehicles associated with manual and mechanical </w:t>
      </w:r>
      <w:r>
        <w:t xml:space="preserve">treatments </w:t>
      </w:r>
      <w:r w:rsidR="00DF6C19">
        <w:t xml:space="preserve">and </w:t>
      </w:r>
      <w:r w:rsidR="00351D96">
        <w:t xml:space="preserve">prescribed burning </w:t>
      </w:r>
      <w:r w:rsidR="00150085">
        <w:t xml:space="preserve">could be visible to public viewers at scenic vistas, along a state scenic highway, or other public view points. However, activities would be temporary, lasting from </w:t>
      </w:r>
      <w:r w:rsidR="00790B85">
        <w:t xml:space="preserve">1 </w:t>
      </w:r>
      <w:r w:rsidR="00150085">
        <w:t xml:space="preserve">week to </w:t>
      </w:r>
      <w:r w:rsidR="00790B85">
        <w:t xml:space="preserve">6 </w:t>
      </w:r>
      <w:r w:rsidR="00150085">
        <w:t xml:space="preserve">months, and implementation of SPR AES-2 would avoid </w:t>
      </w:r>
      <w:r>
        <w:t xml:space="preserve">and minimize </w:t>
      </w:r>
      <w:r w:rsidR="00150085">
        <w:t xml:space="preserve">visual </w:t>
      </w:r>
      <w:r w:rsidR="00F260AC">
        <w:t>impacts from the presence of treatment equipment.</w:t>
      </w:r>
      <w:r w:rsidR="0083632B">
        <w:t xml:space="preserve"> In addition, smoke from prescribed burns </w:t>
      </w:r>
      <w:r w:rsidR="006B5163">
        <w:t xml:space="preserve">would </w:t>
      </w:r>
      <w:r w:rsidR="0083632B">
        <w:t xml:space="preserve">not result in substantial short-term </w:t>
      </w:r>
      <w:r>
        <w:t xml:space="preserve">aesthetic </w:t>
      </w:r>
      <w:r w:rsidR="0083632B">
        <w:t>impacts</w:t>
      </w:r>
      <w:r w:rsidR="006B5163">
        <w:t>,</w:t>
      </w:r>
      <w:r w:rsidR="0083632B">
        <w:t xml:space="preserve"> because burning would temporary, lasting up to </w:t>
      </w:r>
      <w:r w:rsidR="00326CE2">
        <w:t xml:space="preserve">1 </w:t>
      </w:r>
      <w:r w:rsidR="0083632B">
        <w:t>week</w:t>
      </w:r>
      <w:r>
        <w:t xml:space="preserve"> but typically </w:t>
      </w:r>
      <w:r w:rsidR="006B5163">
        <w:t xml:space="preserve">only </w:t>
      </w:r>
      <w:r w:rsidR="00F36F2D">
        <w:t xml:space="preserve">1 </w:t>
      </w:r>
      <w:r>
        <w:t>day</w:t>
      </w:r>
      <w:r w:rsidR="0083632B">
        <w:t>, and project proponents would be required to prepare and adhere to a</w:t>
      </w:r>
      <w:r w:rsidR="00F73372">
        <w:t xml:space="preserve"> </w:t>
      </w:r>
      <w:bookmarkStart w:id="33" w:name="_Hlk8033275"/>
      <w:r w:rsidR="00414B71">
        <w:t xml:space="preserve">smoke management plan </w:t>
      </w:r>
      <w:r w:rsidR="00A96287">
        <w:t>(SMP</w:t>
      </w:r>
      <w:bookmarkEnd w:id="33"/>
      <w:r w:rsidR="00A96287">
        <w:t>)</w:t>
      </w:r>
      <w:r w:rsidR="00F73372">
        <w:t xml:space="preserve"> (SPR AQ-2) and a</w:t>
      </w:r>
      <w:r w:rsidR="0083632B">
        <w:t xml:space="preserve"> Burn Plan (SPR AQ-3)</w:t>
      </w:r>
      <w:r>
        <w:t xml:space="preserve"> </w:t>
      </w:r>
      <w:r w:rsidR="007A7D71">
        <w:t xml:space="preserve">which prescribe the conditions under which prescribed burning can occur to </w:t>
      </w:r>
      <w:r w:rsidR="003F5B03">
        <w:t>reduce the</w:t>
      </w:r>
      <w:r w:rsidR="007A7D71">
        <w:t xml:space="preserve"> generation and</w:t>
      </w:r>
      <w:r w:rsidR="003F5B03">
        <w:t xml:space="preserve"> visibility of smoke</w:t>
      </w:r>
      <w:r w:rsidR="00F73372">
        <w:t xml:space="preserve">. Therefore, this impact </w:t>
      </w:r>
      <w:r w:rsidR="00A9304E">
        <w:t xml:space="preserve">would be </w:t>
      </w:r>
      <w:r w:rsidR="00F73372">
        <w:rPr>
          <w:b/>
        </w:rPr>
        <w:t>l</w:t>
      </w:r>
      <w:r w:rsidR="00D01A4B">
        <w:rPr>
          <w:b/>
        </w:rPr>
        <w:t xml:space="preserve">ess than </w:t>
      </w:r>
      <w:r w:rsidR="00F73372">
        <w:rPr>
          <w:b/>
        </w:rPr>
        <w:t>s</w:t>
      </w:r>
      <w:r w:rsidR="00D01A4B">
        <w:rPr>
          <w:b/>
        </w:rPr>
        <w:t>ignificant</w:t>
      </w:r>
      <w:r w:rsidR="00E56BAA">
        <w:t xml:space="preserve">. </w:t>
      </w:r>
    </w:p>
    <w:p w14:paraId="1DAFBFFE" w14:textId="70BCC9C3" w:rsidR="001538B9" w:rsidRDefault="003F5B03" w:rsidP="001538B9">
      <w:pPr>
        <w:pStyle w:val="BodyText"/>
      </w:pPr>
      <w:r>
        <w:t>V</w:t>
      </w:r>
      <w:r w:rsidR="001538B9">
        <w:t xml:space="preserve">arying degrees of degradation of </w:t>
      </w:r>
      <w:r w:rsidR="00765A8A">
        <w:t xml:space="preserve">public </w:t>
      </w:r>
      <w:r w:rsidR="001538B9">
        <w:t xml:space="preserve">views </w:t>
      </w:r>
      <w:r>
        <w:t xml:space="preserve">would result </w:t>
      </w:r>
      <w:r w:rsidR="001538B9">
        <w:t>during active implementation of vegetation treatment</w:t>
      </w:r>
      <w:r w:rsidR="00765A8A">
        <w:t xml:space="preserve"> activities</w:t>
      </w:r>
      <w:r>
        <w:t xml:space="preserve"> under the proposed CalVTP</w:t>
      </w:r>
      <w:r w:rsidR="00DC4F4F">
        <w:t>, as described below</w:t>
      </w:r>
      <w:r w:rsidR="00765A8A" w:rsidRPr="00E80DEC">
        <w:t>.</w:t>
      </w:r>
      <w:r w:rsidR="00A6035E">
        <w:t xml:space="preserve"> This impact focuses on the short-term aesthetic effects of each of the treatment activities during active implementation whereas Impact AES-2 below addresses longer-term aesthetic effects of the result of these treatments activities being used in combination to implement a treatment type.</w:t>
      </w:r>
      <w:r w:rsidR="00D25105">
        <w:t xml:space="preserve"> </w:t>
      </w:r>
    </w:p>
    <w:p w14:paraId="1564273C" w14:textId="77777777" w:rsidR="001538B9" w:rsidRDefault="001538B9" w:rsidP="001538B9">
      <w:pPr>
        <w:pStyle w:val="Heading6"/>
      </w:pPr>
      <w:r>
        <w:t>Herbicide Application</w:t>
      </w:r>
    </w:p>
    <w:p w14:paraId="3E41EF28" w14:textId="2C3C4175" w:rsidR="001538B9" w:rsidRDefault="00E34D28" w:rsidP="001538B9">
      <w:pPr>
        <w:pStyle w:val="BodyText"/>
      </w:pPr>
      <w:r>
        <w:t>Under the CalVTP, herbicides would only be applied on the ground from equipment on vehicles (including all-terrain vehicles and tractors) or by manual application devices,</w:t>
      </w:r>
      <w:r w:rsidR="007D6AD3">
        <w:t xml:space="preserve"> and</w:t>
      </w:r>
      <w:r w:rsidR="00813FA2">
        <w:t xml:space="preserve"> no aerial application would </w:t>
      </w:r>
      <w:r w:rsidR="006A6584">
        <w:t>occur</w:t>
      </w:r>
      <w:r w:rsidR="001538B9">
        <w:t xml:space="preserve">. </w:t>
      </w:r>
      <w:r w:rsidR="006A6584">
        <w:t>Herbicide application</w:t>
      </w:r>
      <w:r w:rsidR="001538B9">
        <w:t xml:space="preserve"> would be temporary, intermittent, </w:t>
      </w:r>
      <w:r w:rsidR="006A6584">
        <w:t xml:space="preserve">and </w:t>
      </w:r>
      <w:r w:rsidR="001C26BF">
        <w:t xml:space="preserve">continuously </w:t>
      </w:r>
      <w:r w:rsidR="00EE4D3A">
        <w:t>move throughout a project area</w:t>
      </w:r>
      <w:r w:rsidR="006A6584">
        <w:t>. Herbicide application</w:t>
      </w:r>
      <w:r w:rsidR="00EE4D3A">
        <w:t xml:space="preserve"> </w:t>
      </w:r>
      <w:r w:rsidR="001538B9">
        <w:t xml:space="preserve">and would often occur within vegetation and thus be largely screened from view. </w:t>
      </w:r>
      <w:r w:rsidR="007D6AD3">
        <w:t xml:space="preserve">For these reasons, herbicide application </w:t>
      </w:r>
      <w:r w:rsidR="006A6584">
        <w:t xml:space="preserve">itself </w:t>
      </w:r>
      <w:r w:rsidR="007D6AD3">
        <w:t>would not</w:t>
      </w:r>
      <w:r w:rsidR="001538B9">
        <w:t xml:space="preserve"> dominate a view or block any views from</w:t>
      </w:r>
      <w:r w:rsidR="00AD75C1">
        <w:t xml:space="preserve"> a</w:t>
      </w:r>
      <w:r w:rsidR="001538B9">
        <w:t xml:space="preserve"> scenic vista</w:t>
      </w:r>
      <w:r w:rsidR="00AD75C1">
        <w:t xml:space="preserve"> or a state scenic highway, </w:t>
      </w:r>
      <w:r w:rsidR="007D6AD3">
        <w:t>nor would it substantially degrade</w:t>
      </w:r>
      <w:r w:rsidR="008C4BD2">
        <w:t xml:space="preserve"> the</w:t>
      </w:r>
      <w:r w:rsidR="007D6AD3">
        <w:t xml:space="preserve"> existing visual character and quality</w:t>
      </w:r>
      <w:r w:rsidR="008C4BD2">
        <w:t xml:space="preserve"> of the treatable landscape</w:t>
      </w:r>
      <w:r w:rsidR="001538B9">
        <w:t>.</w:t>
      </w:r>
      <w:r w:rsidR="00C814A4">
        <w:t xml:space="preserve"> </w:t>
      </w:r>
      <w:r w:rsidR="001538B9">
        <w:t xml:space="preserve">Furthermore, CAL FIRE would incorporate SPR AES-2 </w:t>
      </w:r>
      <w:r w:rsidR="00EE4D3A">
        <w:t xml:space="preserve">during </w:t>
      </w:r>
      <w:r w:rsidR="001538B9">
        <w:t>implementation of vegetation treatments</w:t>
      </w:r>
      <w:r w:rsidR="00EE4D3A">
        <w:t xml:space="preserve">, which would </w:t>
      </w:r>
      <w:r w:rsidR="006A6584">
        <w:t xml:space="preserve">avoid </w:t>
      </w:r>
      <w:r w:rsidR="00EE4D3A">
        <w:t xml:space="preserve">the staging of equipment within </w:t>
      </w:r>
      <w:r w:rsidR="00EE4D3A" w:rsidRPr="00C909AA">
        <w:rPr>
          <w:strike/>
        </w:rPr>
        <w:t>a</w:t>
      </w:r>
      <w:r w:rsidR="00EE4D3A" w:rsidRPr="00E0286A">
        <w:rPr>
          <w:strike/>
        </w:rPr>
        <w:t xml:space="preserve"> </w:t>
      </w:r>
      <w:r w:rsidR="00EE4D3A">
        <w:t>viewshed</w:t>
      </w:r>
      <w:r w:rsidR="0046351C" w:rsidRPr="00C909AA">
        <w:rPr>
          <w:u w:val="single"/>
        </w:rPr>
        <w:t>s</w:t>
      </w:r>
      <w:r w:rsidR="00EE4D3A">
        <w:t xml:space="preserve"> </w:t>
      </w:r>
      <w:r w:rsidR="0046351C" w:rsidRPr="00C909AA">
        <w:rPr>
          <w:u w:val="single"/>
        </w:rPr>
        <w:t xml:space="preserve">of public trails, parks, recreation areas, and roadways to the extent feasible </w:t>
      </w:r>
      <w:r w:rsidR="00EE4D3A">
        <w:t>thereby reducing</w:t>
      </w:r>
      <w:r w:rsidR="001538B9">
        <w:t xml:space="preserve"> the visual presence of treatment-related materials and equipment. </w:t>
      </w:r>
      <w:r w:rsidR="00EE4D3A">
        <w:t>Because herbicide treatment would only</w:t>
      </w:r>
      <w:r w:rsidR="00AA73D9">
        <w:t xml:space="preserve"> use</w:t>
      </w:r>
      <w:r w:rsidR="00EE4D3A">
        <w:t xml:space="preserve"> ground-level application, and be </w:t>
      </w:r>
      <w:r w:rsidR="001C26BF">
        <w:t>continuously</w:t>
      </w:r>
      <w:r w:rsidR="00EE4D3A">
        <w:t xml:space="preserve"> mov</w:t>
      </w:r>
      <w:r w:rsidR="001C26BF">
        <w:t>ing</w:t>
      </w:r>
      <w:r w:rsidR="00EE4D3A">
        <w:t xml:space="preserve"> throughout a project area</w:t>
      </w:r>
      <w:r w:rsidR="001538B9">
        <w:t xml:space="preserve">, </w:t>
      </w:r>
      <w:r w:rsidR="006B5163">
        <w:t xml:space="preserve">visibility in one location would be brief and it </w:t>
      </w:r>
      <w:r w:rsidR="001538B9">
        <w:t>would not result in a substantial degradation of a scenic vista</w:t>
      </w:r>
      <w:r w:rsidR="00C814A4">
        <w:t>, of visual character and quality, or substantially damage scenic resources in a state scenic highway</w:t>
      </w:r>
      <w:r w:rsidR="001538B9">
        <w:t xml:space="preserve">. </w:t>
      </w:r>
    </w:p>
    <w:p w14:paraId="02809A84" w14:textId="77777777" w:rsidR="001538B9" w:rsidRDefault="001538B9" w:rsidP="001538B9">
      <w:pPr>
        <w:pStyle w:val="Heading6"/>
      </w:pPr>
      <w:r>
        <w:t>Prescribed Herbivory</w:t>
      </w:r>
    </w:p>
    <w:p w14:paraId="1F3BED4D" w14:textId="1D471716" w:rsidR="00C13F4F" w:rsidRDefault="001538B9" w:rsidP="0057001B">
      <w:pPr>
        <w:pStyle w:val="BodyText"/>
        <w:rPr>
          <w:rFonts w:ascii="Trebuchet MS" w:hAnsi="Trebuchet MS"/>
          <w:iCs/>
          <w:u w:val="single"/>
        </w:rPr>
      </w:pPr>
      <w:r>
        <w:t>Prescribed herbivory would be used to reduce target plant populations using domestic livestock such as cattle, horses, sheep, or goats. Prescribed herbivory would be temporary, intermittent, and often be screened from view by vegetation or barely perceptible due to distance from a scenic vista</w:t>
      </w:r>
      <w:r w:rsidR="00C814A4">
        <w:t xml:space="preserve"> or </w:t>
      </w:r>
      <w:r w:rsidR="006A6584">
        <w:t xml:space="preserve">temporarily visible </w:t>
      </w:r>
      <w:r w:rsidR="00414B71">
        <w:t xml:space="preserve">because of </w:t>
      </w:r>
      <w:r w:rsidR="006A6584">
        <w:t xml:space="preserve">the </w:t>
      </w:r>
      <w:r w:rsidR="00C814A4">
        <w:t>speed of passing vehicles along a state scenic highway</w:t>
      </w:r>
      <w:r>
        <w:t xml:space="preserve">. Furthermore, because livestock are </w:t>
      </w:r>
      <w:r w:rsidR="006A6584">
        <w:t>a component inherent in natural landscapes</w:t>
      </w:r>
      <w:r>
        <w:t>, they would not contrast with the visual setting the way equipment and vehicles can</w:t>
      </w:r>
      <w:r w:rsidR="00123AF8">
        <w:t>.</w:t>
      </w:r>
      <w:r>
        <w:t xml:space="preserve"> Relative vividness, intactness, and unity of views would remain intact</w:t>
      </w:r>
      <w:r w:rsidR="00C814A4">
        <w:t>, and thus visual character and quality would remain high</w:t>
      </w:r>
      <w:r>
        <w:t xml:space="preserve">. </w:t>
      </w:r>
      <w:r w:rsidR="009A40D9">
        <w:t>Because</w:t>
      </w:r>
      <w:r>
        <w:t xml:space="preserve"> prescribed herbivory would</w:t>
      </w:r>
      <w:r w:rsidR="009A40D9">
        <w:t xml:space="preserve"> be </w:t>
      </w:r>
      <w:r w:rsidR="00AA73D9">
        <w:t>temporary, intermittent,</w:t>
      </w:r>
      <w:r w:rsidR="009A40D9">
        <w:t xml:space="preserve"> and utilize livestock (as opposed to large equipment or machinery), it</w:t>
      </w:r>
      <w:r>
        <w:t xml:space="preserve"> </w:t>
      </w:r>
      <w:r w:rsidR="006A6584">
        <w:t xml:space="preserve">would </w:t>
      </w:r>
      <w:r>
        <w:t>not result in substantial degradation of a scenic vista</w:t>
      </w:r>
      <w:r w:rsidR="00C814A4">
        <w:t>, of visual character and quality, or substantially damage scenic resources within a state scenic highway</w:t>
      </w:r>
      <w:r>
        <w:t>.</w:t>
      </w:r>
    </w:p>
    <w:p w14:paraId="165E2C12" w14:textId="5E668CFF" w:rsidR="001538B9" w:rsidRDefault="001538B9" w:rsidP="001538B9">
      <w:pPr>
        <w:pStyle w:val="Heading6"/>
      </w:pPr>
      <w:r>
        <w:lastRenderedPageBreak/>
        <w:t xml:space="preserve">Manual and Mechanical </w:t>
      </w:r>
      <w:r w:rsidR="00DA2D58">
        <w:t>Treatment</w:t>
      </w:r>
    </w:p>
    <w:p w14:paraId="35CD65D6" w14:textId="3F5EDFE9" w:rsidR="001538B9" w:rsidRDefault="001538B9" w:rsidP="001538B9">
      <w:pPr>
        <w:pStyle w:val="BodyText"/>
        <w:spacing w:after="0"/>
      </w:pPr>
      <w:r>
        <w:t xml:space="preserve">During manual and mechanical vegetation treatment activities, </w:t>
      </w:r>
      <w:r w:rsidR="005B4026">
        <w:t xml:space="preserve">hand-held and vehicle-mounted </w:t>
      </w:r>
      <w:r>
        <w:t>equipment</w:t>
      </w:r>
      <w:r w:rsidR="005B4026">
        <w:t xml:space="preserve"> would be used,</w:t>
      </w:r>
      <w:r>
        <w:t xml:space="preserve"> such as chainsaws, loppers, tractors, and other specially designed vehicles with attached implements designed to cut, uproot, crush/compact, or chop vegetation. Examples of such equipment in use are shown in </w:t>
      </w:r>
      <w:r w:rsidR="00123AF8">
        <w:t>Figures 2-</w:t>
      </w:r>
      <w:r w:rsidR="00125BD8">
        <w:t>11</w:t>
      </w:r>
      <w:r w:rsidR="00123AF8">
        <w:t xml:space="preserve"> through 2-</w:t>
      </w:r>
      <w:r w:rsidR="00125BD8">
        <w:t>13</w:t>
      </w:r>
      <w:r w:rsidR="00123AF8">
        <w:t xml:space="preserve"> in Chapter 2, “Program Description.”</w:t>
      </w:r>
      <w:r>
        <w:t xml:space="preserve"> </w:t>
      </w:r>
      <w:r w:rsidR="0082712C">
        <w:t>A 260</w:t>
      </w:r>
      <w:r w:rsidR="005B4026">
        <w:t>-</w:t>
      </w:r>
      <w:r w:rsidR="0082712C">
        <w:t>acre manual treatment</w:t>
      </w:r>
      <w:r w:rsidR="00421BBD">
        <w:t xml:space="preserve"> typically</w:t>
      </w:r>
      <w:r w:rsidR="00E272DA">
        <w:t xml:space="preserve"> occur</w:t>
      </w:r>
      <w:r w:rsidR="0082712C">
        <w:t>s</w:t>
      </w:r>
      <w:r w:rsidR="00E272DA">
        <w:t xml:space="preserve"> over 3</w:t>
      </w:r>
      <w:r w:rsidR="0082712C">
        <w:t xml:space="preserve"> </w:t>
      </w:r>
      <w:r w:rsidR="005C5AD8">
        <w:t>to 6 months</w:t>
      </w:r>
      <w:r w:rsidR="00E272DA">
        <w:t>, depending on the type of vegetation being treated</w:t>
      </w:r>
      <w:r w:rsidR="00C65FE9">
        <w:t xml:space="preserve">, </w:t>
      </w:r>
      <w:r w:rsidR="00201677">
        <w:t xml:space="preserve">and </w:t>
      </w:r>
      <w:r w:rsidR="003973A4">
        <w:t>tend</w:t>
      </w:r>
      <w:r w:rsidR="006A0198">
        <w:t>s</w:t>
      </w:r>
      <w:r w:rsidR="003973A4">
        <w:t xml:space="preserve"> to utilize</w:t>
      </w:r>
      <w:r w:rsidR="00C65FE9">
        <w:t xml:space="preserve"> small hand equipment, such as a chainsaw</w:t>
      </w:r>
      <w:r w:rsidR="00E272DA">
        <w:t>.</w:t>
      </w:r>
      <w:r w:rsidR="00DA2D58">
        <w:t xml:space="preserve"> E</w:t>
      </w:r>
      <w:r w:rsidR="00201677">
        <w:t xml:space="preserve">quipment </w:t>
      </w:r>
      <w:r w:rsidR="00DA2D58">
        <w:t>typically used in manual treatment activities (refer to</w:t>
      </w:r>
      <w:r w:rsidR="00DA2D58" w:rsidRPr="00201677">
        <w:t xml:space="preserve"> Figure 2-</w:t>
      </w:r>
      <w:r w:rsidR="00335266">
        <w:t>13</w:t>
      </w:r>
      <w:r w:rsidR="00DA2D58">
        <w:t xml:space="preserve">) </w:t>
      </w:r>
      <w:r w:rsidR="00201677">
        <w:t>would not be visible from a scenic vista, degrade visual character or quality, or degrade views from a scenic highway.</w:t>
      </w:r>
      <w:r w:rsidR="00201677" w:rsidRPr="00201677">
        <w:t xml:space="preserve"> </w:t>
      </w:r>
      <w:r w:rsidR="00E272DA">
        <w:t>Mechanical treatments</w:t>
      </w:r>
      <w:r w:rsidR="00C65FE9">
        <w:t xml:space="preserve"> use larger equipment than manual treatments</w:t>
      </w:r>
      <w:r w:rsidR="00201677">
        <w:t xml:space="preserve"> (refer to Figures 2-</w:t>
      </w:r>
      <w:r w:rsidR="00335266">
        <w:t>11</w:t>
      </w:r>
      <w:r w:rsidR="00201677">
        <w:t xml:space="preserve"> and 2-</w:t>
      </w:r>
      <w:r w:rsidR="00335266">
        <w:t>12</w:t>
      </w:r>
      <w:r w:rsidR="00201677">
        <w:t>)</w:t>
      </w:r>
      <w:r w:rsidR="00C65FE9">
        <w:t>, but</w:t>
      </w:r>
      <w:r w:rsidR="00E272DA">
        <w:t xml:space="preserve"> occur over a shorter duration than manual treatments, last</w:t>
      </w:r>
      <w:r w:rsidR="00C65FE9">
        <w:t>ing</w:t>
      </w:r>
      <w:r w:rsidR="00E272DA">
        <w:t xml:space="preserve"> </w:t>
      </w:r>
      <w:r w:rsidR="003B1AC4">
        <w:t>typically between 1 week and</w:t>
      </w:r>
      <w:r w:rsidR="00E272DA">
        <w:t xml:space="preserve"> 3 months</w:t>
      </w:r>
      <w:r w:rsidR="00324E65">
        <w:t xml:space="preserve"> in </w:t>
      </w:r>
      <w:r w:rsidR="00DA2D58">
        <w:t>a</w:t>
      </w:r>
      <w:r w:rsidR="00324E65">
        <w:t xml:space="preserve"> project area</w:t>
      </w:r>
      <w:r w:rsidR="00E272DA">
        <w:t>. Treatments are faster when conducted in grass</w:t>
      </w:r>
      <w:r w:rsidR="00DA2D58">
        <w:t xml:space="preserve"> fuel types </w:t>
      </w:r>
      <w:r w:rsidR="00E272DA">
        <w:t xml:space="preserve">relative to shrub or </w:t>
      </w:r>
      <w:r w:rsidR="00DA2D58">
        <w:t>tree fuel types</w:t>
      </w:r>
      <w:r w:rsidR="00E272DA">
        <w:t xml:space="preserve">. </w:t>
      </w:r>
      <w:r>
        <w:t xml:space="preserve">Although the presence of </w:t>
      </w:r>
      <w:r w:rsidR="00421BBD">
        <w:t xml:space="preserve">large mechanical </w:t>
      </w:r>
      <w:r>
        <w:t xml:space="preserve">equipment could contrast with the natural environment within a viewshed if visible (such as in </w:t>
      </w:r>
      <w:r w:rsidR="00086A4A">
        <w:t xml:space="preserve">the </w:t>
      </w:r>
      <w:r>
        <w:t xml:space="preserve">grass </w:t>
      </w:r>
      <w:r w:rsidR="00086A4A">
        <w:t xml:space="preserve">fuel type </w:t>
      </w:r>
      <w:r w:rsidR="00201677">
        <w:t>or adjacent to a roadway</w:t>
      </w:r>
      <w:r>
        <w:t xml:space="preserve">), </w:t>
      </w:r>
      <w:r w:rsidR="00DA2D58">
        <w:t xml:space="preserve">the treatment and its visibility </w:t>
      </w:r>
      <w:r>
        <w:t>would be temporary</w:t>
      </w:r>
      <w:r w:rsidR="00201677">
        <w:t xml:space="preserve"> </w:t>
      </w:r>
      <w:r>
        <w:t>and would</w:t>
      </w:r>
      <w:r w:rsidR="00DA2D58">
        <w:t xml:space="preserve"> not</w:t>
      </w:r>
      <w:r>
        <w:t xml:space="preserve"> dominate a view or block any views from scenic vistas</w:t>
      </w:r>
      <w:r w:rsidR="00421BBD">
        <w:t xml:space="preserve"> or state scenic highways</w:t>
      </w:r>
      <w:r w:rsidR="00DA2D58">
        <w:t xml:space="preserve">. It also would </w:t>
      </w:r>
      <w:r w:rsidR="006A4F0E">
        <w:t xml:space="preserve">not </w:t>
      </w:r>
      <w:r w:rsidR="00D00C2C">
        <w:t xml:space="preserve">substantially degrade the existing visual character or quality of </w:t>
      </w:r>
      <w:r w:rsidR="00201677">
        <w:t>an area</w:t>
      </w:r>
      <w:r w:rsidR="00D00C2C">
        <w:t xml:space="preserve"> given that </w:t>
      </w:r>
      <w:r w:rsidR="00201677">
        <w:t xml:space="preserve">the activity </w:t>
      </w:r>
      <w:r w:rsidR="006A4F0E">
        <w:t>would be limited in geographic extent</w:t>
      </w:r>
      <w:r w:rsidRPr="00E43021">
        <w:t>.</w:t>
      </w:r>
      <w:r>
        <w:t xml:space="preserve"> </w:t>
      </w:r>
      <w:r w:rsidR="009A40D9">
        <w:t xml:space="preserve">Furthermore, </w:t>
      </w:r>
      <w:r w:rsidR="009A40D9" w:rsidRPr="009A40D9">
        <w:t xml:space="preserve">manual and mechanical treatments currently </w:t>
      </w:r>
      <w:r w:rsidR="005C5AD8">
        <w:t xml:space="preserve">occur </w:t>
      </w:r>
      <w:r w:rsidR="00B60C75">
        <w:t>within</w:t>
      </w:r>
      <w:r w:rsidR="006A4F0E">
        <w:t xml:space="preserve"> the treatable landscape under existing vegetation treatment programs; the increase in pace and scale of treatments under the proposed CalVTP would not introduce a new feature on the landscape.</w:t>
      </w:r>
      <w:r>
        <w:t xml:space="preserve"> </w:t>
      </w:r>
      <w:r w:rsidR="003A4927">
        <w:t>However, t</w:t>
      </w:r>
      <w:r w:rsidR="006A0198">
        <w:t xml:space="preserve">he overall number of acres treated per year would </w:t>
      </w:r>
      <w:r w:rsidR="005B4026">
        <w:t>increase</w:t>
      </w:r>
      <w:r w:rsidR="006A0198">
        <w:t xml:space="preserve">. </w:t>
      </w:r>
      <w:r>
        <w:t>SPR AES-2</w:t>
      </w:r>
      <w:r w:rsidR="00C65FE9">
        <w:t xml:space="preserve"> would be implemented </w:t>
      </w:r>
      <w:r>
        <w:t>during treatment</w:t>
      </w:r>
      <w:r w:rsidR="00C65FE9">
        <w:t xml:space="preserve"> activities</w:t>
      </w:r>
      <w:r>
        <w:t xml:space="preserve"> to</w:t>
      </w:r>
      <w:r w:rsidR="00C65FE9">
        <w:t xml:space="preserve"> avoid staging equipment within </w:t>
      </w:r>
      <w:r w:rsidR="00201677" w:rsidRPr="00C909AA">
        <w:rPr>
          <w:strike/>
        </w:rPr>
        <w:t xml:space="preserve">a </w:t>
      </w:r>
      <w:r w:rsidR="00C65FE9">
        <w:t>viewshed</w:t>
      </w:r>
      <w:r w:rsidR="0046351C" w:rsidRPr="00C909AA">
        <w:rPr>
          <w:u w:val="single"/>
        </w:rPr>
        <w:t>s</w:t>
      </w:r>
      <w:r w:rsidR="00C65FE9">
        <w:t xml:space="preserve"> </w:t>
      </w:r>
      <w:r w:rsidR="0046351C" w:rsidRPr="00C909AA">
        <w:rPr>
          <w:u w:val="single"/>
        </w:rPr>
        <w:t xml:space="preserve">of public trails, parks, recreation areas, and roadways to the extent feasible </w:t>
      </w:r>
      <w:r w:rsidR="00C65FE9">
        <w:t>and to</w:t>
      </w:r>
      <w:r>
        <w:t xml:space="preserve"> minimize the visual presence of treatment-related materials and equipment. Therefore, manual and mechanical </w:t>
      </w:r>
      <w:r w:rsidR="006A4F0E">
        <w:t xml:space="preserve">treatment activities </w:t>
      </w:r>
      <w:r>
        <w:t>would not result in a substantial degradation of a scenic vista</w:t>
      </w:r>
      <w:r w:rsidR="006A4F0E">
        <w:t xml:space="preserve"> or</w:t>
      </w:r>
      <w:r w:rsidR="00421BBD">
        <w:t xml:space="preserve"> of visual character and quality, or substantially damage scenic resources within a state scenic highway.</w:t>
      </w:r>
    </w:p>
    <w:p w14:paraId="23C89E88" w14:textId="77777777" w:rsidR="001538B9" w:rsidRDefault="001538B9" w:rsidP="001538B9">
      <w:pPr>
        <w:pStyle w:val="Heading6"/>
        <w:spacing w:before="120"/>
      </w:pPr>
      <w:r>
        <w:t>Prescribed Burning</w:t>
      </w:r>
    </w:p>
    <w:p w14:paraId="5C7BFBF7" w14:textId="114AE2F3" w:rsidR="006E6350" w:rsidRDefault="00AA0C2D" w:rsidP="001538B9">
      <w:pPr>
        <w:pStyle w:val="BodyText"/>
      </w:pPr>
      <w:r>
        <w:t xml:space="preserve">As described in Chapter 2, “Program Description,” </w:t>
      </w:r>
      <w:r w:rsidR="001538B9" w:rsidRPr="005F0827">
        <w:t xml:space="preserve">prescribed burning </w:t>
      </w:r>
      <w:r>
        <w:t xml:space="preserve">typically </w:t>
      </w:r>
      <w:r w:rsidR="001538B9" w:rsidRPr="005F0827">
        <w:t>require</w:t>
      </w:r>
      <w:r w:rsidR="00D63DC2">
        <w:t>s</w:t>
      </w:r>
      <w:r w:rsidR="001538B9" w:rsidRPr="005F0827">
        <w:t xml:space="preserve"> the construction of</w:t>
      </w:r>
      <w:r w:rsidR="001538B9">
        <w:t xml:space="preserve"> fire</w:t>
      </w:r>
      <w:r w:rsidR="001538B9" w:rsidRPr="005F0827">
        <w:t xml:space="preserve"> </w:t>
      </w:r>
      <w:r w:rsidR="001538B9">
        <w:t>containment lines</w:t>
      </w:r>
      <w:r w:rsidR="001538B9" w:rsidRPr="005F0827">
        <w:t xml:space="preserve"> </w:t>
      </w:r>
      <w:r w:rsidR="002539F9">
        <w:t xml:space="preserve">using manual or </w:t>
      </w:r>
      <w:r w:rsidR="001538B9" w:rsidRPr="005F0827">
        <w:t>mechanical equipment in advance of burning</w:t>
      </w:r>
      <w:r w:rsidR="001538B9">
        <w:t xml:space="preserve">. </w:t>
      </w:r>
      <w:r w:rsidR="006A4F0E">
        <w:t>Workers must be on</w:t>
      </w:r>
      <w:r w:rsidR="00C30C16">
        <w:t>-</w:t>
      </w:r>
      <w:r w:rsidR="006A4F0E">
        <w:t>site</w:t>
      </w:r>
      <w:r w:rsidR="00C30C16">
        <w:t xml:space="preserve"> to</w:t>
      </w:r>
      <w:r w:rsidR="006A4F0E">
        <w:t xml:space="preserve"> implement and monitor the burn. Typical e</w:t>
      </w:r>
      <w:r w:rsidR="006E6350">
        <w:t>quipment used for a prescribe</w:t>
      </w:r>
      <w:r w:rsidR="00D63DC2">
        <w:t>d</w:t>
      </w:r>
      <w:r w:rsidR="006E6350">
        <w:t xml:space="preserve"> burn</w:t>
      </w:r>
      <w:r w:rsidR="006A4F0E">
        <w:t xml:space="preserve"> would</w:t>
      </w:r>
      <w:r w:rsidR="006E6350">
        <w:t xml:space="preserve"> include </w:t>
      </w:r>
      <w:r w:rsidR="00C30C16">
        <w:t xml:space="preserve">fire </w:t>
      </w:r>
      <w:r w:rsidR="006E6350">
        <w:t xml:space="preserve">engines, bulldozers and bulldozer transports, masticators or track chippers (to create fuel break perimeter), </w:t>
      </w:r>
      <w:r w:rsidR="00D63DC2">
        <w:t xml:space="preserve">and </w:t>
      </w:r>
      <w:r w:rsidR="006E6350">
        <w:t xml:space="preserve">a water truck for fire suppression. Prescribed </w:t>
      </w:r>
      <w:r w:rsidR="00E272DA">
        <w:t xml:space="preserve">burning </w:t>
      </w:r>
      <w:r w:rsidR="006E6350">
        <w:t>at any one site</w:t>
      </w:r>
      <w:r w:rsidR="00E272DA">
        <w:t xml:space="preserve"> typically last</w:t>
      </w:r>
      <w:r w:rsidR="00436C5F">
        <w:t xml:space="preserve">s </w:t>
      </w:r>
      <w:r w:rsidR="00E272DA">
        <w:t>one day</w:t>
      </w:r>
      <w:r w:rsidR="005B4026">
        <w:t>, and may occur for up</w:t>
      </w:r>
      <w:r w:rsidR="00E272DA">
        <w:t xml:space="preserve"> to one week</w:t>
      </w:r>
      <w:r w:rsidR="001538B9">
        <w:t xml:space="preserve"> </w:t>
      </w:r>
      <w:r w:rsidR="00FF3401">
        <w:t>and</w:t>
      </w:r>
      <w:r w:rsidR="006E6350">
        <w:t xml:space="preserve"> is usually conducted during late spring, or during the fall or winter. </w:t>
      </w:r>
      <w:r w:rsidR="00FF3401" w:rsidRPr="00FF3401">
        <w:t>Figure 2-</w:t>
      </w:r>
      <w:r w:rsidR="00571AF7">
        <w:t>10</w:t>
      </w:r>
      <w:r w:rsidR="00FF3401" w:rsidRPr="00FF3401">
        <w:t xml:space="preserve"> in Chapter 2, “Program Description,” and Figure 3.2-</w:t>
      </w:r>
      <w:r w:rsidR="00335266">
        <w:t>7</w:t>
      </w:r>
      <w:r w:rsidR="00FF3401" w:rsidRPr="00FF3401">
        <w:t xml:space="preserve"> </w:t>
      </w:r>
      <w:r w:rsidR="00FF3401">
        <w:t>show</w:t>
      </w:r>
      <w:r w:rsidR="00FF3401" w:rsidRPr="00FF3401">
        <w:t xml:space="preserve"> typical prescribed </w:t>
      </w:r>
      <w:r w:rsidR="00FF3401" w:rsidRPr="00174B50">
        <w:t>burning</w:t>
      </w:r>
      <w:r w:rsidR="00571AF7" w:rsidRPr="00174B50">
        <w:t xml:space="preserve"> operations, including broadcast burning</w:t>
      </w:r>
      <w:r w:rsidR="009855F1" w:rsidRPr="00174B50">
        <w:t xml:space="preserve"> and pile burning</w:t>
      </w:r>
      <w:r w:rsidR="00FF3401" w:rsidRPr="00174B50">
        <w:t>.</w:t>
      </w:r>
    </w:p>
    <w:p w14:paraId="6A1D3D6E" w14:textId="35C0C7B6" w:rsidR="00016186" w:rsidRDefault="001538B9" w:rsidP="0063575D">
      <w:pPr>
        <w:pStyle w:val="BodyText"/>
      </w:pPr>
      <w:r>
        <w:t xml:space="preserve">Within </w:t>
      </w:r>
      <w:r w:rsidR="006A4F0E">
        <w:t>the tree fuel type</w:t>
      </w:r>
      <w:r>
        <w:t xml:space="preserve">, it is unlikely that </w:t>
      </w:r>
      <w:r w:rsidR="00436C5F">
        <w:t xml:space="preserve">the </w:t>
      </w:r>
      <w:r>
        <w:t xml:space="preserve">equipment and vehicles associated with a prescribed burn would </w:t>
      </w:r>
      <w:r w:rsidR="00436C5F">
        <w:t>cause significant degradation of a view</w:t>
      </w:r>
      <w:r>
        <w:t xml:space="preserve"> from a scenic vista</w:t>
      </w:r>
      <w:r w:rsidR="00AA0C2D">
        <w:t xml:space="preserve"> or a state scenic highway</w:t>
      </w:r>
      <w:r>
        <w:t xml:space="preserve">, due to the cover provided by </w:t>
      </w:r>
      <w:r w:rsidR="006A4F0E">
        <w:t>trees</w:t>
      </w:r>
      <w:r w:rsidR="00436C5F">
        <w:t xml:space="preserve"> </w:t>
      </w:r>
      <w:r w:rsidR="00195CFC">
        <w:t xml:space="preserve">and </w:t>
      </w:r>
      <w:r w:rsidR="00436C5F">
        <w:t>the wide ranging and expansive nature of views from scenic vistas</w:t>
      </w:r>
      <w:r w:rsidR="00845403">
        <w:t xml:space="preserve">. In addition, equipment and vehicles </w:t>
      </w:r>
      <w:r w:rsidR="006A4F0E">
        <w:t xml:space="preserve">would be only temporarily visible due to the </w:t>
      </w:r>
      <w:r w:rsidR="00436C5F">
        <w:t>speed of vehicles traveling along a state scenic highway</w:t>
      </w:r>
      <w:r>
        <w:t>. Within shrub and grass</w:t>
      </w:r>
      <w:r w:rsidR="00845403">
        <w:t xml:space="preserve"> fuel types</w:t>
      </w:r>
      <w:r>
        <w:t xml:space="preserve">, the equipment associated with prescribed burning, as well as fire </w:t>
      </w:r>
      <w:r w:rsidR="006A4F0E">
        <w:t>and smoke (addressed below)</w:t>
      </w:r>
      <w:r>
        <w:t>, may be visible from a scenic vista</w:t>
      </w:r>
      <w:r w:rsidR="00AA0C2D">
        <w:t xml:space="preserve"> or a state scenic highway</w:t>
      </w:r>
      <w:r>
        <w:t>. However, as previously described, views from scenic vistas are expansive</w:t>
      </w:r>
      <w:r w:rsidR="00436C5F">
        <w:t xml:space="preserve"> and the </w:t>
      </w:r>
      <w:r w:rsidR="00FF3401">
        <w:t>duration</w:t>
      </w:r>
      <w:r w:rsidR="00436C5F">
        <w:t xml:space="preserve"> of the view from a passing vehicle</w:t>
      </w:r>
      <w:r w:rsidR="00AA0C2D">
        <w:t xml:space="preserve"> along a state scenic highway</w:t>
      </w:r>
      <w:r w:rsidR="00436C5F">
        <w:t xml:space="preserve"> would be short;</w:t>
      </w:r>
      <w:r w:rsidR="00AA0C2D">
        <w:t xml:space="preserve"> </w:t>
      </w:r>
      <w:r>
        <w:t>therefore, the presence of equipment and vehicles at a prescribed burn site would not block any views nor dominate a viewshed. Although their presence could contrast with the existing visual setting</w:t>
      </w:r>
      <w:r w:rsidR="00436C5F">
        <w:t xml:space="preserve"> and associated visual character and quality of a </w:t>
      </w:r>
      <w:r w:rsidR="006A4F0E">
        <w:t xml:space="preserve">treatment </w:t>
      </w:r>
      <w:r w:rsidR="00436C5F">
        <w:t>site</w:t>
      </w:r>
      <w:r>
        <w:t xml:space="preserve">, </w:t>
      </w:r>
      <w:r w:rsidR="006A4F0E">
        <w:t>presence</w:t>
      </w:r>
      <w:r>
        <w:t xml:space="preserve"> would be temporary, lasting the duration of a given burn (up to </w:t>
      </w:r>
      <w:r w:rsidR="00F36F2D">
        <w:t xml:space="preserve">1 </w:t>
      </w:r>
      <w:r>
        <w:t>week)</w:t>
      </w:r>
      <w:r w:rsidR="00815FA7">
        <w:t>. P</w:t>
      </w:r>
      <w:r>
        <w:t xml:space="preserve">er SPR AES-2, equipment would be staged outside of viewsheds </w:t>
      </w:r>
      <w:r w:rsidR="0046351C" w:rsidRPr="00C909AA">
        <w:rPr>
          <w:u w:val="single"/>
        </w:rPr>
        <w:t xml:space="preserve">of public trails, parks, recreation areas, and roadways </w:t>
      </w:r>
      <w:r>
        <w:t>to the extent feasible</w:t>
      </w:r>
      <w:r w:rsidR="00AA0C2D">
        <w:t xml:space="preserve">. </w:t>
      </w:r>
      <w:r w:rsidR="00195CFC">
        <w:t xml:space="preserve">In addition, </w:t>
      </w:r>
      <w:r w:rsidR="00815FA7">
        <w:t xml:space="preserve">implementation of </w:t>
      </w:r>
      <w:r w:rsidR="00195CFC">
        <w:t xml:space="preserve">SPR REC-1 would </w:t>
      </w:r>
      <w:r w:rsidR="006919AE">
        <w:t xml:space="preserve">require a project proponent to identify </w:t>
      </w:r>
      <w:r w:rsidR="00F36F2D">
        <w:t xml:space="preserve">public </w:t>
      </w:r>
      <w:r w:rsidR="006919AE">
        <w:t xml:space="preserve">recreation areas </w:t>
      </w:r>
      <w:r w:rsidR="00815FA7">
        <w:t>near</w:t>
      </w:r>
      <w:r w:rsidR="006919AE">
        <w:t xml:space="preserve"> prescribed burning operations, coordinate with the agency with jurisdiction over the recreation area</w:t>
      </w:r>
      <w:r w:rsidR="00815FA7">
        <w:t xml:space="preserve"> to minimize conflicts with recreation</w:t>
      </w:r>
      <w:r w:rsidR="006919AE">
        <w:t>, and notify potential users prior to beginning prescribed burning</w:t>
      </w:r>
      <w:r w:rsidR="00195CFC">
        <w:t>.</w:t>
      </w:r>
      <w:r w:rsidR="006919AE">
        <w:t xml:space="preserve"> </w:t>
      </w:r>
      <w:r w:rsidR="00815FA7">
        <w:t>A</w:t>
      </w:r>
      <w:r w:rsidR="006919AE">
        <w:t>lthough prescribed burning could temporarily degrade the existing visual character and quality of a</w:t>
      </w:r>
      <w:r w:rsidR="00FF3401">
        <w:t xml:space="preserve">n </w:t>
      </w:r>
      <w:r w:rsidR="006919AE">
        <w:t>area, public viewer</w:t>
      </w:r>
      <w:r w:rsidR="00A96287">
        <w:t xml:space="preserve"> exposure</w:t>
      </w:r>
      <w:r w:rsidR="006919AE">
        <w:t xml:space="preserve"> </w:t>
      </w:r>
      <w:r w:rsidR="00A96287">
        <w:t xml:space="preserve">could </w:t>
      </w:r>
      <w:r w:rsidR="006919AE">
        <w:t>be reduced</w:t>
      </w:r>
      <w:r w:rsidR="00195CFC">
        <w:t xml:space="preserve"> </w:t>
      </w:r>
      <w:r w:rsidR="006919AE">
        <w:t>through notification</w:t>
      </w:r>
      <w:r w:rsidR="005E4CA2">
        <w:t xml:space="preserve">, affording potential </w:t>
      </w:r>
      <w:r w:rsidR="005E4CA2" w:rsidRPr="008F09CA">
        <w:t xml:space="preserve">viewers </w:t>
      </w:r>
      <w:r w:rsidR="005E4CA2">
        <w:t xml:space="preserve">the choice to </w:t>
      </w:r>
      <w:r w:rsidR="005E4CA2" w:rsidRPr="008F09CA">
        <w:t xml:space="preserve">avoid </w:t>
      </w:r>
      <w:r w:rsidR="005E4CA2">
        <w:t>treatment areas</w:t>
      </w:r>
      <w:r w:rsidR="006919AE">
        <w:t xml:space="preserve">. </w:t>
      </w:r>
      <w:r w:rsidR="00AA0C2D">
        <w:t xml:space="preserve">Furthermore, prescribed burning </w:t>
      </w:r>
      <w:r w:rsidR="00A96287">
        <w:t xml:space="preserve">currently </w:t>
      </w:r>
      <w:r w:rsidR="00AA0C2D">
        <w:t xml:space="preserve">occurs </w:t>
      </w:r>
      <w:r w:rsidR="000A0E57">
        <w:t xml:space="preserve">within </w:t>
      </w:r>
      <w:r w:rsidR="00A96287">
        <w:t>the treatable landscape under existing vegetation treatment programs; the increase in pace and scale of prescribed burning under the proposed CalVTP would not introduce a new activity on the landscape</w:t>
      </w:r>
      <w:r w:rsidR="00890B73">
        <w:t>, but would expand the areas being treated</w:t>
      </w:r>
      <w:r w:rsidR="005B4026">
        <w:t xml:space="preserve"> by prescribed burning</w:t>
      </w:r>
      <w:r w:rsidR="00AA0C2D">
        <w:t xml:space="preserve">. </w:t>
      </w:r>
    </w:p>
    <w:p w14:paraId="496C242C" w14:textId="56A6A939" w:rsidR="00A2329A" w:rsidRDefault="00A2329A" w:rsidP="00A2329A">
      <w:pPr>
        <w:pStyle w:val="Figure"/>
        <w:tabs>
          <w:tab w:val="right" w:pos="10080"/>
        </w:tabs>
      </w:pPr>
      <w:r>
        <w:rPr>
          <w:noProof/>
        </w:rPr>
        <w:lastRenderedPageBreak/>
        <w:drawing>
          <wp:inline distT="0" distB="0" distL="0" distR="0" wp14:anchorId="646F8187" wp14:editId="0CF53701">
            <wp:extent cx="3108960" cy="3474720"/>
            <wp:effectExtent l="19050" t="19050" r="15240" b="11430"/>
            <wp:docPr id="67" name="Picture 67" descr="Photo showing pile burning of chopped logs and branches in a clearing of evergreen forest with fire prevention personnel in the middleground as an example of pile burning during a prescribed bu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41"/>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Pr>
          <w:noProof/>
        </w:rPr>
        <w:drawing>
          <wp:inline distT="0" distB="0" distL="0" distR="0" wp14:anchorId="52B6D097" wp14:editId="256C9D83">
            <wp:extent cx="3108960" cy="3474720"/>
            <wp:effectExtent l="19050" t="19050" r="15240" b="11430"/>
            <wp:docPr id="68" name="Picture 68" descr="Photo showing prescribed burning of grassland in a clearing of evergreen forest with fire prevention personnel and a fire truck parked along a dirt road  in the middle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42"/>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2A373B94" w14:textId="4F0CEE21" w:rsidR="00A2329A" w:rsidRPr="00DB1463" w:rsidRDefault="00A2329A" w:rsidP="00DB1463">
      <w:pPr>
        <w:pStyle w:val="Figure"/>
        <w:tabs>
          <w:tab w:val="right" w:pos="10080"/>
        </w:tabs>
        <w:spacing w:before="1320" w:after="480"/>
        <w:rPr>
          <w:rFonts w:ascii="Calibri" w:hAnsi="Calibri"/>
          <w:noProof/>
          <w:sz w:val="22"/>
        </w:rPr>
      </w:pPr>
      <w:r w:rsidRPr="00DB1463">
        <w:rPr>
          <w:rFonts w:ascii="Calibri" w:hAnsi="Calibri"/>
          <w:noProof/>
          <w:sz w:val="22"/>
        </w:rPr>
        <w:drawing>
          <wp:inline distT="0" distB="0" distL="0" distR="0" wp14:anchorId="41C2F2B9" wp14:editId="29D71FBF">
            <wp:extent cx="3108960" cy="3474720"/>
            <wp:effectExtent l="19050" t="19050" r="15240" b="11430"/>
            <wp:docPr id="69" name="Picture 69" descr="Photo showing burning grassland with fire prevention personnel and a fire truck parked along a dirt road  in the foreground as an example of broadcast burning during a prescribed bu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2-1_December.jpg"/>
                    <pic:cNvPicPr/>
                  </pic:nvPicPr>
                  <pic:blipFill>
                    <a:blip r:embed="rId43"/>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rsidRPr="00DB1463">
        <w:rPr>
          <w:rFonts w:ascii="Calibri" w:hAnsi="Calibri"/>
          <w:noProof/>
          <w:sz w:val="22"/>
        </w:rPr>
        <w:tab/>
      </w:r>
      <w:r w:rsidRPr="00DB1463">
        <w:rPr>
          <w:rFonts w:ascii="Calibri" w:hAnsi="Calibri"/>
          <w:noProof/>
          <w:sz w:val="22"/>
        </w:rPr>
        <w:drawing>
          <wp:inline distT="0" distB="0" distL="0" distR="0" wp14:anchorId="3E184C2B" wp14:editId="3BFDDC47">
            <wp:extent cx="3108960" cy="3474720"/>
            <wp:effectExtent l="19050" t="19050" r="15240" b="11430"/>
            <wp:docPr id="70" name="Picture 70" descr="Photo showing burning grass and shrub covered slope with fire prevention personnel along the ridge as an example of broadcast burning during a prescribed bu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2-2_December.jpg"/>
                    <pic:cNvPicPr/>
                  </pic:nvPicPr>
                  <pic:blipFill>
                    <a:blip r:embed="rId44"/>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19A61790" w14:textId="220F6A56" w:rsidR="00A2329A" w:rsidRDefault="00A2329A" w:rsidP="00A2329A">
      <w:pPr>
        <w:pStyle w:val="FigureTitle"/>
      </w:pPr>
      <w:bookmarkStart w:id="34" w:name="_Toc23834076"/>
      <w:r>
        <w:t>Figure 3.2-</w:t>
      </w:r>
      <w:r w:rsidR="00A97CE3">
        <w:t>7</w:t>
      </w:r>
      <w:r w:rsidRPr="006F0496">
        <w:tab/>
      </w:r>
      <w:r w:rsidR="00CB4A01" w:rsidRPr="00CB4A01">
        <w:t>Examples of a Typical Prescribed Burn</w:t>
      </w:r>
      <w:r w:rsidR="005119A0">
        <w:t xml:space="preserve"> (Broad</w:t>
      </w:r>
      <w:r w:rsidR="00571AF7">
        <w:t>cast Burn</w:t>
      </w:r>
      <w:r w:rsidR="00CB4A01" w:rsidRPr="00CB4A01">
        <w:t xml:space="preserve"> and Pile Burning</w:t>
      </w:r>
      <w:r w:rsidR="00571AF7">
        <w:t>)</w:t>
      </w:r>
      <w:bookmarkEnd w:id="34"/>
    </w:p>
    <w:p w14:paraId="79434004" w14:textId="30132819" w:rsidR="001538B9" w:rsidRDefault="001538B9" w:rsidP="00DB1463">
      <w:pPr>
        <w:pStyle w:val="BodyText"/>
        <w:keepLines/>
      </w:pPr>
      <w:r>
        <w:lastRenderedPageBreak/>
        <w:t xml:space="preserve">Varying levels of smoke would </w:t>
      </w:r>
      <w:r w:rsidR="00A96287">
        <w:t xml:space="preserve">be </w:t>
      </w:r>
      <w:r>
        <w:t>generated by prescribed burning, which could affect scenic vistas</w:t>
      </w:r>
      <w:r w:rsidR="00845403">
        <w:t xml:space="preserve">, </w:t>
      </w:r>
      <w:r w:rsidR="00DE7A28">
        <w:t>state scenic highways</w:t>
      </w:r>
      <w:r w:rsidR="00845403">
        <w:t>, and other public view points</w:t>
      </w:r>
      <w:r>
        <w:t xml:space="preserve"> by dominating or blocking a view if excessive smoke is generated. </w:t>
      </w:r>
      <w:r w:rsidR="00A96287">
        <w:t>Pursuant to SPR AQ-2, p</w:t>
      </w:r>
      <w:r>
        <w:t xml:space="preserve">rior to obtaining air district permission to burn, an agency must prepare, submit, and get approval of a SMP. </w:t>
      </w:r>
      <w:r w:rsidRPr="0099553D">
        <w:t>The SMP specifies the “smoke prescription,” which is a set of air quality, meteorological, and fuel conditions needed before burn ignition may be allowed</w:t>
      </w:r>
      <w:r>
        <w:t xml:space="preserve">, which </w:t>
      </w:r>
      <w:r w:rsidR="00B63D69">
        <w:t>are developed with the intention of minimizing smoke emissions</w:t>
      </w:r>
      <w:r w:rsidRPr="0099553D">
        <w:t xml:space="preserve">. Depending on the size and complexity of the burn, the SMP </w:t>
      </w:r>
      <w:r w:rsidR="008B354C">
        <w:t>would</w:t>
      </w:r>
      <w:r w:rsidR="008B354C" w:rsidRPr="0099553D">
        <w:t xml:space="preserve"> </w:t>
      </w:r>
      <w:r w:rsidRPr="0099553D">
        <w:t xml:space="preserve">contain </w:t>
      </w:r>
      <w:r w:rsidR="008B354C">
        <w:t xml:space="preserve">useful </w:t>
      </w:r>
      <w:r w:rsidRPr="0099553D">
        <w:t>information</w:t>
      </w:r>
      <w:r w:rsidR="008B354C">
        <w:t xml:space="preserve"> for managing smoke,</w:t>
      </w:r>
      <w:r w:rsidRPr="0099553D">
        <w:t xml:space="preserve"> such as burn monitoring procedures, smoke travel projections (including maps), smoke minimization techniques, and public notification procedures.</w:t>
      </w:r>
      <w:r>
        <w:t xml:space="preserve"> O</w:t>
      </w:r>
      <w:r w:rsidRPr="00BA7ACC">
        <w:t>nce areas suitable for prescribed burning are selected, prescriptions (e.g., wind direction, humidity, weather conditions) are developed in conjunction with modeling in a program such as BEHAVE to provide specific parameters for burning</w:t>
      </w:r>
      <w:r>
        <w:t>, which are included in a Burn Plan (SPR AQ-3)</w:t>
      </w:r>
      <w:r w:rsidRPr="00BA7ACC">
        <w:t xml:space="preserve">. If conditions ever deviate from the </w:t>
      </w:r>
      <w:r>
        <w:t>B</w:t>
      </w:r>
      <w:r w:rsidRPr="00BA7ACC">
        <w:t xml:space="preserve">urn </w:t>
      </w:r>
      <w:r>
        <w:t>P</w:t>
      </w:r>
      <w:r w:rsidRPr="00BA7ACC">
        <w:t>lan</w:t>
      </w:r>
      <w:r>
        <w:t xml:space="preserve">, </w:t>
      </w:r>
      <w:r w:rsidRPr="00BA7ACC">
        <w:t>also called “going out of prescription” (e.g., winds change direction, humidity decreases), the burn is rescheduled, and crews transition from active burning activities to patrolling and extinguishing.</w:t>
      </w:r>
      <w:r>
        <w:t xml:space="preserve"> Adherence to the Burn Plan and SMP </w:t>
      </w:r>
      <w:r w:rsidR="00A9304E">
        <w:t>would</w:t>
      </w:r>
      <w:r>
        <w:t xml:space="preserve"> minimize smoke emissions from prescribed burning. Although smoke emissions could substantially increase if conditions go out of prescription, </w:t>
      </w:r>
      <w:r w:rsidR="00282DCF">
        <w:t xml:space="preserve">such increases </w:t>
      </w:r>
      <w:r>
        <w:t>would be temporary as active burning would cease and crews would begin extinguishing</w:t>
      </w:r>
      <w:r w:rsidR="00BD7DA5">
        <w:t xml:space="preserve"> the fire</w:t>
      </w:r>
      <w:r>
        <w:t>; therefore, smoke would quickly dissipate. Compliance with the SMP and the Burn Plan</w:t>
      </w:r>
      <w:r w:rsidR="00A9304E">
        <w:t>, as required by SPRs AQ-2 and AQ-3,</w:t>
      </w:r>
      <w:r>
        <w:t xml:space="preserve"> would minimize smoke emissions and smoke-related impacts by only allowing prescribed burning to occur when the conditions </w:t>
      </w:r>
      <w:r w:rsidR="00A9304E">
        <w:t xml:space="preserve">are </w:t>
      </w:r>
      <w:r>
        <w:t>appropriate</w:t>
      </w:r>
      <w:r w:rsidR="00A9304E">
        <w:t xml:space="preserve"> to minimize smoke</w:t>
      </w:r>
      <w:r>
        <w:t xml:space="preserve">. </w:t>
      </w:r>
      <w:r w:rsidR="00005B16">
        <w:t>In addition, i</w:t>
      </w:r>
      <w:r w:rsidR="006919AE">
        <w:t>mplementation of SPR REC-1 would require coordination with local park and open space jurisdiction</w:t>
      </w:r>
      <w:r w:rsidR="00A9304E">
        <w:t>s to reduce viewer exposure</w:t>
      </w:r>
      <w:r w:rsidR="006919AE">
        <w:t xml:space="preserve"> as well as public notification prior to prescribed burning. </w:t>
      </w:r>
      <w:r>
        <w:t>Furthermore, prescribed burning would be temporary, lasting up to one week</w:t>
      </w:r>
      <w:r w:rsidR="00A9304E">
        <w:t xml:space="preserve"> (but typically </w:t>
      </w:r>
      <w:r w:rsidR="00C93403">
        <w:t xml:space="preserve">1 </w:t>
      </w:r>
      <w:r w:rsidR="00A9304E">
        <w:t>day)</w:t>
      </w:r>
      <w:r>
        <w:t xml:space="preserve"> in a given area, and any associated smoke emissions would dissipate once burning is complete. Therefore, prescribed burning would not result in a substantial degradation of a scenic vista</w:t>
      </w:r>
      <w:r w:rsidR="00961DDD" w:rsidRPr="00961DDD">
        <w:t xml:space="preserve"> </w:t>
      </w:r>
      <w:r w:rsidR="00961DDD">
        <w:t>o</w:t>
      </w:r>
      <w:r w:rsidR="00005B16">
        <w:t>r</w:t>
      </w:r>
      <w:r w:rsidR="00961DDD">
        <w:t xml:space="preserve"> visual character and quality, or substantially damage scenic resources within a state scenic highway.</w:t>
      </w:r>
    </w:p>
    <w:p w14:paraId="3FE8FECE" w14:textId="0B242917" w:rsidR="006A6584" w:rsidRDefault="006A6584" w:rsidP="006A6584">
      <w:pPr>
        <w:pStyle w:val="Heading6"/>
      </w:pPr>
      <w:r>
        <w:t>Summary</w:t>
      </w:r>
    </w:p>
    <w:p w14:paraId="055FB3FC" w14:textId="25BB4C99" w:rsidR="00961DDD" w:rsidRDefault="00452500" w:rsidP="00016186">
      <w:pPr>
        <w:pStyle w:val="BodyText"/>
      </w:pPr>
      <w:r>
        <w:t>All of the treatments described and evaluated above could be used in various combinations to implement the treatments types (i.e., WUI fuel reduction, ecological restoration, and fuel breaks)</w:t>
      </w:r>
      <w:r w:rsidR="00FF0B14">
        <w:t>, which could potentially degrade short-term public views if visible as described above.</w:t>
      </w:r>
      <w:r>
        <w:t xml:space="preserve"> However, because of</w:t>
      </w:r>
      <w:r w:rsidR="00961DDD">
        <w:t xml:space="preserve"> the temporary nature of treatment activities, and incorporation of SPRs into </w:t>
      </w:r>
      <w:r w:rsidR="00571AF7">
        <w:t xml:space="preserve">qualifying </w:t>
      </w:r>
      <w:r w:rsidR="00961DDD">
        <w:t>projects under the CalVTP, short</w:t>
      </w:r>
      <w:r w:rsidR="00961DDD" w:rsidRPr="00961DDD">
        <w:t>-term</w:t>
      </w:r>
      <w:r w:rsidR="00961DDD">
        <w:t xml:space="preserve"> impacts from treatment activities to</w:t>
      </w:r>
      <w:r w:rsidR="00961DDD" w:rsidRPr="00961DDD">
        <w:t xml:space="preserve"> scenic vista</w:t>
      </w:r>
      <w:r w:rsidR="00961DDD">
        <w:t>s</w:t>
      </w:r>
      <w:r w:rsidR="00961DDD" w:rsidRPr="00961DDD">
        <w:t xml:space="preserve">, </w:t>
      </w:r>
      <w:r w:rsidR="00961DDD">
        <w:t>to</w:t>
      </w:r>
      <w:r w:rsidR="00961DDD" w:rsidRPr="00961DDD">
        <w:t xml:space="preserve"> visual character or quality of public views, or </w:t>
      </w:r>
      <w:r w:rsidR="00961DDD">
        <w:t xml:space="preserve">to </w:t>
      </w:r>
      <w:r w:rsidR="00961DDD" w:rsidRPr="00961DDD">
        <w:t xml:space="preserve">scenic resources in a state scenic highway </w:t>
      </w:r>
      <w:r w:rsidR="00961DDD">
        <w:t xml:space="preserve">would </w:t>
      </w:r>
      <w:r>
        <w:t>remain</w:t>
      </w:r>
      <w:r w:rsidR="00961DDD">
        <w:t xml:space="preserve"> less than significant.</w:t>
      </w:r>
      <w:r>
        <w:t xml:space="preserve"> Long-term </w:t>
      </w:r>
      <w:r w:rsidR="00571AF7">
        <w:t>effects</w:t>
      </w:r>
      <w:r>
        <w:t xml:space="preserve"> of the treatment types are evaluated below in Impact AES-2 and Impact AES-3.</w:t>
      </w:r>
    </w:p>
    <w:p w14:paraId="5D224DD5" w14:textId="77777777" w:rsidR="00484881" w:rsidRDefault="00484881" w:rsidP="00484881">
      <w:pPr>
        <w:pStyle w:val="Heading5"/>
      </w:pPr>
      <w:r w:rsidRPr="009328EF">
        <w:t>Mitigation Measures</w:t>
      </w:r>
    </w:p>
    <w:p w14:paraId="1D76442E" w14:textId="09DEE829" w:rsidR="00484881" w:rsidRPr="00CF4AAC" w:rsidRDefault="00484881" w:rsidP="00484881">
      <w:pPr>
        <w:pStyle w:val="Mitigationtext"/>
      </w:pPr>
      <w:r>
        <w:t xml:space="preserve">No mitigation is required for this impact. </w:t>
      </w:r>
    </w:p>
    <w:p w14:paraId="50868769" w14:textId="0C369596" w:rsidR="003F7DD8" w:rsidRPr="00CC6793" w:rsidRDefault="003F7DD8" w:rsidP="003F7DD8">
      <w:pPr>
        <w:pStyle w:val="ImpactNo"/>
      </w:pPr>
      <w:r w:rsidRPr="00CC6793">
        <w:lastRenderedPageBreak/>
        <w:t xml:space="preserve">Impact </w:t>
      </w:r>
      <w:r>
        <w:t>AES-2</w:t>
      </w:r>
      <w:r w:rsidRPr="00CC6793">
        <w:t xml:space="preserve">: </w:t>
      </w:r>
      <w:r w:rsidR="003A4927">
        <w:t xml:space="preserve">Result in </w:t>
      </w:r>
      <w:r w:rsidR="00A2329A">
        <w:t>Long-Term</w:t>
      </w:r>
      <w:r w:rsidR="007E0699">
        <w:t>,</w:t>
      </w:r>
      <w:r w:rsidR="00A2329A">
        <w:t xml:space="preserve"> Substantial Degradation </w:t>
      </w:r>
      <w:r>
        <w:t xml:space="preserve">of a </w:t>
      </w:r>
      <w:r w:rsidR="00A2329A">
        <w:t xml:space="preserve">Scenic Vista </w:t>
      </w:r>
      <w:r w:rsidR="00A9304E">
        <w:t>or</w:t>
      </w:r>
      <w:r>
        <w:t xml:space="preserve"> </w:t>
      </w:r>
      <w:r w:rsidR="00A2329A">
        <w:t xml:space="preserve">Visual Character </w:t>
      </w:r>
      <w:r>
        <w:t xml:space="preserve">or </w:t>
      </w:r>
      <w:r w:rsidR="00A2329A">
        <w:t xml:space="preserve">Quality </w:t>
      </w:r>
      <w:r>
        <w:t xml:space="preserve">of </w:t>
      </w:r>
      <w:r w:rsidR="00A2329A">
        <w:t>Public Views</w:t>
      </w:r>
      <w:r>
        <w:t xml:space="preserve">, or </w:t>
      </w:r>
      <w:r w:rsidR="00A2329A">
        <w:t xml:space="preserve">Damage </w:t>
      </w:r>
      <w:r>
        <w:t xml:space="preserve">to </w:t>
      </w:r>
      <w:r w:rsidR="00A2329A">
        <w:t xml:space="preserve">Scenic Resources </w:t>
      </w:r>
      <w:r>
        <w:t xml:space="preserve">in a </w:t>
      </w:r>
      <w:r w:rsidR="00A2329A">
        <w:t>State Sce</w:t>
      </w:r>
      <w:r>
        <w:t xml:space="preserve">nic </w:t>
      </w:r>
      <w:r w:rsidR="00A2329A">
        <w:t xml:space="preserve">Highway </w:t>
      </w:r>
      <w:r>
        <w:t xml:space="preserve">from WUI </w:t>
      </w:r>
      <w:r w:rsidR="00A2329A">
        <w:t>Fuel Reduction, Ecological Restoration</w:t>
      </w:r>
      <w:r>
        <w:t xml:space="preserve">, or </w:t>
      </w:r>
      <w:r w:rsidR="00A2329A">
        <w:t>Shaded Fuel Break Treatment Types</w:t>
      </w:r>
    </w:p>
    <w:p w14:paraId="5F19BD4B" w14:textId="616213AB" w:rsidR="008F09CA" w:rsidRDefault="005C24B2" w:rsidP="00E82040">
      <w:pPr>
        <w:pStyle w:val="Impactdescription"/>
      </w:pPr>
      <w:r>
        <w:t xml:space="preserve">Long-term effects </w:t>
      </w:r>
      <w:r w:rsidR="00A9304E">
        <w:t xml:space="preserve">to aesthetics would occur from implementing </w:t>
      </w:r>
      <w:r>
        <w:t xml:space="preserve">WUI fuel reduction, ecological restoration, and shaded fuel break treatment types in the treatable landscape. </w:t>
      </w:r>
      <w:r w:rsidR="00E161C4">
        <w:t>B</w:t>
      </w:r>
      <w:r w:rsidR="00A671E4" w:rsidRPr="00A671E4">
        <w:t xml:space="preserve">ecause ecological restoration would </w:t>
      </w:r>
      <w:r w:rsidR="008B354C">
        <w:t>be designed to</w:t>
      </w:r>
      <w:r w:rsidR="00A671E4" w:rsidRPr="00A671E4">
        <w:t xml:space="preserve"> improve habitat quality and </w:t>
      </w:r>
      <w:r w:rsidR="008B354C">
        <w:t xml:space="preserve">create </w:t>
      </w:r>
      <w:r w:rsidR="00A671E4" w:rsidRPr="00A671E4">
        <w:t xml:space="preserve">a landscape </w:t>
      </w:r>
      <w:r w:rsidR="008B354C">
        <w:t xml:space="preserve">appearance </w:t>
      </w:r>
      <w:r w:rsidR="00A671E4" w:rsidRPr="00A671E4">
        <w:t xml:space="preserve">closer to native conditions, it would result in long-term beneficial visual impacts. </w:t>
      </w:r>
      <w:r w:rsidR="00A671E4">
        <w:t xml:space="preserve">WUI fuel reduction activities </w:t>
      </w:r>
      <w:r w:rsidR="00255C69">
        <w:t xml:space="preserve">would </w:t>
      </w:r>
      <w:r w:rsidR="00A9304E">
        <w:t xml:space="preserve">reduce </w:t>
      </w:r>
      <w:r w:rsidR="00255C69">
        <w:t>vegetation near communities</w:t>
      </w:r>
      <w:r w:rsidR="00A6035E">
        <w:t>. H</w:t>
      </w:r>
      <w:r w:rsidR="00255C69">
        <w:t>owever</w:t>
      </w:r>
      <w:r w:rsidR="008F09CA" w:rsidRPr="008F09CA">
        <w:t>, it would not be significantly noticeable</w:t>
      </w:r>
      <w:r w:rsidR="001C6309">
        <w:t xml:space="preserve"> </w:t>
      </w:r>
      <w:r w:rsidR="008B354C">
        <w:t>because sufficient</w:t>
      </w:r>
      <w:r w:rsidR="001C6309">
        <w:t xml:space="preserve"> vegetation would remain</w:t>
      </w:r>
      <w:r w:rsidR="008F09CA" w:rsidRPr="008F09CA">
        <w:t xml:space="preserve"> and could aid in the visual transition from wildlands to urban </w:t>
      </w:r>
      <w:r w:rsidR="008F09CA" w:rsidRPr="00E82040">
        <w:t>environment</w:t>
      </w:r>
      <w:r w:rsidR="008F09CA" w:rsidRPr="008F09CA">
        <w:t xml:space="preserve">. </w:t>
      </w:r>
      <w:r w:rsidR="00A671E4">
        <w:t>Prescribed burning in</w:t>
      </w:r>
      <w:r w:rsidR="00086A4A">
        <w:t xml:space="preserve"> the</w:t>
      </w:r>
      <w:r w:rsidR="00A671E4">
        <w:t xml:space="preserve"> grass</w:t>
      </w:r>
      <w:r w:rsidR="00086A4A">
        <w:t xml:space="preserve"> fuel type</w:t>
      </w:r>
      <w:r w:rsidR="00A671E4">
        <w:t xml:space="preserve"> would result in the most substantial visual change as grasses would turn a dark charcoal/black</w:t>
      </w:r>
      <w:r w:rsidR="006315F6">
        <w:t xml:space="preserve"> color</w:t>
      </w:r>
      <w:r w:rsidR="00A671E4">
        <w:t xml:space="preserve"> directly following prescribed burning.</w:t>
      </w:r>
      <w:r w:rsidR="008F09CA">
        <w:t xml:space="preserve"> </w:t>
      </w:r>
      <w:r w:rsidR="00FA56F6">
        <w:t>However</w:t>
      </w:r>
      <w:r w:rsidR="008F09CA" w:rsidRPr="008F09CA">
        <w:t xml:space="preserve">, </w:t>
      </w:r>
      <w:r w:rsidR="00FA56F6">
        <w:t>grasses would regrow during</w:t>
      </w:r>
      <w:r w:rsidR="00FA56F6" w:rsidRPr="0070200C">
        <w:t xml:space="preserve"> the </w:t>
      </w:r>
      <w:r w:rsidR="008B354C">
        <w:t>next growing season(s)</w:t>
      </w:r>
      <w:r w:rsidR="00FA56F6">
        <w:t>, and</w:t>
      </w:r>
      <w:r w:rsidR="00FA56F6" w:rsidRPr="0070200C">
        <w:t xml:space="preserve"> </w:t>
      </w:r>
      <w:r w:rsidR="00FA56F6">
        <w:t xml:space="preserve">wildfire and prescribed burning currently occur </w:t>
      </w:r>
      <w:r w:rsidR="00F3572D" w:rsidRPr="00F3572D">
        <w:t>within</w:t>
      </w:r>
      <w:r w:rsidR="00FA56F6" w:rsidRPr="00F3572D">
        <w:t xml:space="preserve"> the</w:t>
      </w:r>
      <w:r w:rsidR="00FA56F6">
        <w:t xml:space="preserve"> treatable landscape, thus burned vegetation of all types is occasionally visible. </w:t>
      </w:r>
      <w:r w:rsidR="00BA39FB">
        <w:t xml:space="preserve">Requirements from </w:t>
      </w:r>
      <w:r w:rsidR="008F09CA" w:rsidRPr="008F09CA">
        <w:t>SPR AD-</w:t>
      </w:r>
      <w:r w:rsidR="006C4761">
        <w:t>4</w:t>
      </w:r>
      <w:r w:rsidR="008F09CA" w:rsidRPr="008F09CA">
        <w:t xml:space="preserve"> and SPR REC-1 would be incorporated into prescribed burning projects and </w:t>
      </w:r>
      <w:r w:rsidR="00BA39FB">
        <w:t xml:space="preserve">ensure </w:t>
      </w:r>
      <w:r w:rsidR="008F09CA" w:rsidRPr="008F09CA">
        <w:t>notif</w:t>
      </w:r>
      <w:r w:rsidR="00BA39FB">
        <w:t xml:space="preserve">ication to </w:t>
      </w:r>
      <w:r w:rsidR="008F09CA" w:rsidRPr="008F09CA">
        <w:t>the public prior to the commencement of burning operations.</w:t>
      </w:r>
    </w:p>
    <w:p w14:paraId="5DC8507D" w14:textId="2A48A9AB" w:rsidR="005C24B2" w:rsidRDefault="008F09CA" w:rsidP="00E82040">
      <w:pPr>
        <w:pStyle w:val="Impactdescription"/>
      </w:pPr>
      <w:r>
        <w:t>In the case of shaded fuel breaks,</w:t>
      </w:r>
      <w:r w:rsidRPr="008F09CA">
        <w:t xml:space="preserve"> </w:t>
      </w:r>
      <w:r>
        <w:t>b</w:t>
      </w:r>
      <w:r w:rsidRPr="008F09CA">
        <w:t xml:space="preserve">ecause not all of the existing vegetation would be </w:t>
      </w:r>
      <w:r w:rsidR="00FA56F6" w:rsidRPr="008F09CA">
        <w:t>cleared,</w:t>
      </w:r>
      <w:r w:rsidRPr="008F09CA">
        <w:t xml:space="preserve"> and large trees</w:t>
      </w:r>
      <w:r w:rsidR="00BE263C">
        <w:t xml:space="preserve"> would</w:t>
      </w:r>
      <w:r w:rsidRPr="008F09CA">
        <w:t xml:space="preserve"> remain, vividness, intactness, and unity of views would </w:t>
      </w:r>
      <w:r w:rsidR="006C2708" w:rsidRPr="008F09CA">
        <w:t>remain,</w:t>
      </w:r>
      <w:r w:rsidRPr="008F09CA">
        <w:t xml:space="preserve"> and the</w:t>
      </w:r>
      <w:r w:rsidR="006C2708">
        <w:t>ir presence would not</w:t>
      </w:r>
      <w:r w:rsidRPr="008F09CA">
        <w:t xml:space="preserve"> substantially affect views from a scenic vista or from a state scenic highway. </w:t>
      </w:r>
      <w:r w:rsidR="00BA39FB">
        <w:t xml:space="preserve">Requirements from </w:t>
      </w:r>
      <w:r w:rsidRPr="008F09CA">
        <w:t xml:space="preserve">SPR AES-1 and SPR AES-3 would be incorporated into vegetation </w:t>
      </w:r>
      <w:r w:rsidR="00A6035E">
        <w:t>treatments</w:t>
      </w:r>
      <w:r w:rsidRPr="008F09CA">
        <w:t xml:space="preserve"> to break up or screen linear edges of a clearing</w:t>
      </w:r>
      <w:r w:rsidR="00FA56F6">
        <w:t xml:space="preserve"> </w:t>
      </w:r>
      <w:r w:rsidRPr="008F09CA">
        <w:t xml:space="preserve">and screen views from public </w:t>
      </w:r>
      <w:r w:rsidR="00E161C4">
        <w:t>view points</w:t>
      </w:r>
      <w:r w:rsidRPr="008F09CA">
        <w:t xml:space="preserve"> as </w:t>
      </w:r>
      <w:r w:rsidR="00E161C4">
        <w:t>feasible</w:t>
      </w:r>
      <w:r w:rsidRPr="008F09CA">
        <w:t>.</w:t>
      </w:r>
      <w:r>
        <w:t xml:space="preserve"> </w:t>
      </w:r>
      <w:r w:rsidRPr="008F09CA">
        <w:t xml:space="preserve">Therefore, </w:t>
      </w:r>
      <w:r w:rsidR="00FA56F6">
        <w:t>these treatment types</w:t>
      </w:r>
      <w:r w:rsidRPr="008F09CA">
        <w:t xml:space="preserve"> would not result in a long-term or substantial degradation of a scenic vista, substantially damage resources in a state scenic highway, or degrade the existing visual character and quality of a site. T</w:t>
      </w:r>
      <w:r w:rsidR="001C6309">
        <w:t>his</w:t>
      </w:r>
      <w:r w:rsidRPr="008F09CA">
        <w:t xml:space="preserve"> impact </w:t>
      </w:r>
      <w:r w:rsidR="00E161C4">
        <w:t>would be</w:t>
      </w:r>
      <w:r w:rsidRPr="008F09CA">
        <w:t xml:space="preserve"> </w:t>
      </w:r>
      <w:r w:rsidRPr="008F09CA">
        <w:rPr>
          <w:b/>
        </w:rPr>
        <w:t>less than significant</w:t>
      </w:r>
      <w:r w:rsidRPr="008F09CA">
        <w:t>.</w:t>
      </w:r>
    </w:p>
    <w:p w14:paraId="0F91F717" w14:textId="72BCD13C" w:rsidR="001538B9" w:rsidRDefault="001538B9" w:rsidP="001538B9">
      <w:pPr>
        <w:pStyle w:val="Heading6"/>
      </w:pPr>
      <w:r>
        <w:t>Ecological Restoration</w:t>
      </w:r>
      <w:r w:rsidR="0070200C">
        <w:t xml:space="preserve"> and Wildland Urban Interface</w:t>
      </w:r>
      <w:r w:rsidR="00B321F9">
        <w:t xml:space="preserve"> Fuel Reduction</w:t>
      </w:r>
    </w:p>
    <w:p w14:paraId="2EAFEA15" w14:textId="153AA0CD" w:rsidR="007A1839" w:rsidRDefault="001538B9" w:rsidP="006A0AA8">
      <w:pPr>
        <w:pStyle w:val="BodyText"/>
        <w:rPr>
          <w:iCs/>
        </w:rPr>
      </w:pPr>
      <w:r>
        <w:t xml:space="preserve">Ecological restoration </w:t>
      </w:r>
      <w:r w:rsidRPr="00024955">
        <w:t>would involve vegetation treatments that seek to return the landscape closer to native conditions where natural fire processes can be reestablished, and habitat quality is improved</w:t>
      </w:r>
      <w:r>
        <w:t xml:space="preserve">. </w:t>
      </w:r>
      <w:r w:rsidRPr="00B345E8">
        <w:t>Th</w:t>
      </w:r>
      <w:r w:rsidR="00E161C4">
        <w:t>is</w:t>
      </w:r>
      <w:r w:rsidRPr="00B345E8">
        <w:t xml:space="preserve"> treatment type could be implemented through </w:t>
      </w:r>
      <w:r w:rsidR="00A6035E">
        <w:t xml:space="preserve">various combinations of </w:t>
      </w:r>
      <w:r w:rsidR="0070200C">
        <w:t>any of the treatment</w:t>
      </w:r>
      <w:r w:rsidR="005E4CA2">
        <w:t xml:space="preserve"> activitie</w:t>
      </w:r>
      <w:r w:rsidR="0070200C">
        <w:t>s</w:t>
      </w:r>
      <w:r w:rsidR="005E4CA2">
        <w:t xml:space="preserve"> proposed</w:t>
      </w:r>
      <w:r w:rsidR="0070200C">
        <w:t xml:space="preserve"> under the CalVTP</w:t>
      </w:r>
      <w:r w:rsidR="005E7E77">
        <w:t xml:space="preserve"> (i.e., herbicides, </w:t>
      </w:r>
      <w:r w:rsidR="005E7E77" w:rsidRPr="00174B50">
        <w:t xml:space="preserve">prescribed herbivory, </w:t>
      </w:r>
      <w:r w:rsidR="00195CFC" w:rsidRPr="00174B50">
        <w:t>manual</w:t>
      </w:r>
      <w:r w:rsidR="005E7E77" w:rsidRPr="00174B50">
        <w:t xml:space="preserve"> and mechanical </w:t>
      </w:r>
      <w:r w:rsidR="005E4CA2" w:rsidRPr="00174B50">
        <w:t>treatments</w:t>
      </w:r>
      <w:r w:rsidR="005E7E77" w:rsidRPr="00174B50">
        <w:t>, prescribed burning)</w:t>
      </w:r>
      <w:r w:rsidRPr="00174B50">
        <w:t xml:space="preserve">. </w:t>
      </w:r>
      <w:r w:rsidR="00961DDD" w:rsidRPr="00174B50">
        <w:t>Because e</w:t>
      </w:r>
      <w:r w:rsidRPr="00174B50">
        <w:t xml:space="preserve">cological restoration would </w:t>
      </w:r>
      <w:r w:rsidR="007E0699" w:rsidRPr="00174B50">
        <w:t xml:space="preserve">retain most visually dominant vegetation </w:t>
      </w:r>
      <w:r w:rsidR="00C12A85" w:rsidRPr="00174B50">
        <w:t>as shown in Figure 2-</w:t>
      </w:r>
      <w:r w:rsidR="00335266">
        <w:t>8</w:t>
      </w:r>
      <w:r w:rsidR="00C12A85" w:rsidRPr="00174B50">
        <w:t xml:space="preserve"> in Chapter 2, “Program Description</w:t>
      </w:r>
      <w:r w:rsidRPr="00174B50">
        <w:t>,</w:t>
      </w:r>
      <w:r w:rsidR="00C12A85" w:rsidRPr="00174B50">
        <w:t>”</w:t>
      </w:r>
      <w:r w:rsidRPr="00174B50">
        <w:t xml:space="preserve"> and would likely be a barely perceptible change for viewers from a scenic vista</w:t>
      </w:r>
      <w:r w:rsidR="00961DDD" w:rsidRPr="00174B50">
        <w:t xml:space="preserve"> or a state scenic highway</w:t>
      </w:r>
      <w:r w:rsidR="009A2FD2" w:rsidRPr="00174B50">
        <w:t xml:space="preserve">, </w:t>
      </w:r>
      <w:r w:rsidR="007E0699" w:rsidRPr="00174B50">
        <w:t>and would not substantially degrade</w:t>
      </w:r>
      <w:r w:rsidR="009A2FD2" w:rsidRPr="00174B50">
        <w:t xml:space="preserve"> </w:t>
      </w:r>
      <w:r w:rsidR="005E4CA2" w:rsidRPr="00174B50">
        <w:t xml:space="preserve">the </w:t>
      </w:r>
      <w:r w:rsidR="009A2FD2" w:rsidRPr="00174B50">
        <w:t>visual</w:t>
      </w:r>
      <w:r w:rsidR="009A2FD2">
        <w:t xml:space="preserve"> character and quality of a site</w:t>
      </w:r>
      <w:r>
        <w:t xml:space="preserve">. </w:t>
      </w:r>
    </w:p>
    <w:p w14:paraId="5D048600" w14:textId="338C8BB8" w:rsidR="009A2FD2" w:rsidRPr="009A2FD2" w:rsidRDefault="00E161C4" w:rsidP="006A0AA8">
      <w:pPr>
        <w:pStyle w:val="BodyText"/>
      </w:pPr>
      <w:r w:rsidRPr="005C57B6">
        <w:t xml:space="preserve">The focus of WUI fuel reduction treatments is to </w:t>
      </w:r>
      <w:r>
        <w:rPr>
          <w:color w:val="2A2A2A"/>
          <w:w w:val="105"/>
          <w:szCs w:val="20"/>
        </w:rPr>
        <w:t xml:space="preserve">reduce fuel loads and slow or </w:t>
      </w:r>
      <w:r w:rsidRPr="00E3404C">
        <w:rPr>
          <w:color w:val="2A2A2A"/>
          <w:w w:val="105"/>
          <w:szCs w:val="20"/>
        </w:rPr>
        <w:t>prevent the spread of fire between wildlands and structures</w:t>
      </w:r>
      <w:r>
        <w:rPr>
          <w:color w:val="2A2A2A"/>
          <w:w w:val="105"/>
          <w:szCs w:val="20"/>
        </w:rPr>
        <w:t xml:space="preserve"> and vice versa.</w:t>
      </w:r>
      <w:r w:rsidR="009A2FD2">
        <w:t xml:space="preserve"> </w:t>
      </w:r>
      <w:r w:rsidR="009A2FD2" w:rsidRPr="009A2FD2">
        <w:t>Also, where existing habitat within the WUI is degraded, such as by the infestation of non-native plant species</w:t>
      </w:r>
      <w:r>
        <w:t xml:space="preserve"> (which </w:t>
      </w:r>
      <w:r w:rsidR="005E4CA2">
        <w:t>poses a wildfire risk</w:t>
      </w:r>
      <w:r>
        <w:t>)</w:t>
      </w:r>
      <w:r w:rsidR="005E4CA2">
        <w:t>,</w:t>
      </w:r>
      <w:r w:rsidR="009A2FD2" w:rsidRPr="009A2FD2">
        <w:t xml:space="preserve"> WUI treatments would also enhance habitat quality</w:t>
      </w:r>
      <w:r w:rsidR="009A2FD2">
        <w:t xml:space="preserve">. </w:t>
      </w:r>
      <w:r w:rsidRPr="00B345E8">
        <w:t>Th</w:t>
      </w:r>
      <w:r>
        <w:t>is</w:t>
      </w:r>
      <w:r w:rsidRPr="00B345E8">
        <w:t xml:space="preserve"> treatment type could be implemented through </w:t>
      </w:r>
      <w:r>
        <w:t xml:space="preserve">various combinations of any of the treatment activities proposed under the CalVTP. </w:t>
      </w:r>
      <w:r w:rsidR="0070200C" w:rsidRPr="005C57B6">
        <w:t xml:space="preserve">As </w:t>
      </w:r>
      <w:r w:rsidR="0070200C" w:rsidRPr="00123AF8">
        <w:t>shown in Figure 3.2-</w:t>
      </w:r>
      <w:r w:rsidR="00335266">
        <w:t>4</w:t>
      </w:r>
      <w:r w:rsidR="0070200C" w:rsidRPr="00123AF8">
        <w:t xml:space="preserve"> above</w:t>
      </w:r>
      <w:r w:rsidR="00123AF8">
        <w:t xml:space="preserve">, </w:t>
      </w:r>
      <w:r w:rsidR="0070200C" w:rsidRPr="005C57B6">
        <w:t>views of the WUI as seen from a scenic vista can vary widely with the stark contrast between wildland vegetation, and buildings, transportation corridors, and other contrasting elements. It may not even be possible to identify the precise location of a WUI</w:t>
      </w:r>
      <w:r w:rsidR="00961DDD">
        <w:t xml:space="preserve"> fuel reduction</w:t>
      </w:r>
      <w:r w:rsidR="005E4CA2">
        <w:t xml:space="preserve"> treatment</w:t>
      </w:r>
      <w:r w:rsidR="0070200C" w:rsidRPr="005C57B6">
        <w:t xml:space="preserve"> from a scenic vista given the variety of colors, forms, shapes, patterns and topography. Although various levels of vegetation thinning would likely occur, it would not be significantly noticeable against the elevated view of wildlands and development, and </w:t>
      </w:r>
      <w:r w:rsidR="00BE263C">
        <w:t xml:space="preserve">it </w:t>
      </w:r>
      <w:r w:rsidR="0070200C" w:rsidRPr="005C57B6">
        <w:t xml:space="preserve">could aid in the visual transition from wildlands to urban environment. </w:t>
      </w:r>
      <w:r w:rsidR="009A2FD2">
        <w:t xml:space="preserve">Some WUI fuel reduction treatments </w:t>
      </w:r>
      <w:r w:rsidR="00BE263C">
        <w:t xml:space="preserve">could </w:t>
      </w:r>
      <w:r w:rsidR="009A2FD2">
        <w:t xml:space="preserve">occur </w:t>
      </w:r>
      <w:r w:rsidR="005E4CA2">
        <w:t xml:space="preserve">along </w:t>
      </w:r>
      <w:r w:rsidR="009A2FD2">
        <w:t>a state scenic highway</w:t>
      </w:r>
      <w:r w:rsidR="003B3342">
        <w:t>. Given the viewer sensitivity</w:t>
      </w:r>
      <w:r w:rsidR="00086A4A">
        <w:t xml:space="preserve"> and overall exposure</w:t>
      </w:r>
      <w:r w:rsidR="003B3342">
        <w:t xml:space="preserve"> in these areas, there could be an adverse visual i</w:t>
      </w:r>
      <w:r>
        <w:t>mpact to</w:t>
      </w:r>
      <w:r w:rsidR="003B3342">
        <w:t xml:space="preserve"> </w:t>
      </w:r>
      <w:r w:rsidR="009A2FD2">
        <w:t>the existing visual character and quality of views from</w:t>
      </w:r>
      <w:r w:rsidR="00146642">
        <w:t xml:space="preserve"> scenic highways and other</w:t>
      </w:r>
      <w:r w:rsidR="009A2FD2">
        <w:t xml:space="preserve"> public view points. </w:t>
      </w:r>
      <w:r w:rsidR="00146642">
        <w:t xml:space="preserve">However, the landscape </w:t>
      </w:r>
      <w:r w:rsidR="00146642" w:rsidRPr="00146642">
        <w:t xml:space="preserve">would be only temporarily visible due to the speed of vehicles traveling along a state scenic highway. </w:t>
      </w:r>
      <w:r w:rsidR="00146642">
        <w:t>In addition, a</w:t>
      </w:r>
      <w:r w:rsidR="0070200C" w:rsidRPr="00123AF8">
        <w:t>lthough</w:t>
      </w:r>
      <w:r w:rsidR="0070200C" w:rsidRPr="0070200C">
        <w:t xml:space="preserve"> less vegetation would be present where </w:t>
      </w:r>
      <w:r w:rsidR="003B3342">
        <w:t xml:space="preserve">these treatment types </w:t>
      </w:r>
      <w:r w:rsidR="004C1099">
        <w:t xml:space="preserve">occur, the visual change would </w:t>
      </w:r>
      <w:r w:rsidR="003B3342">
        <w:t>not be substantial because</w:t>
      </w:r>
      <w:r w:rsidR="004C1099">
        <w:t xml:space="preserve"> </w:t>
      </w:r>
      <w:r w:rsidR="00123AF8">
        <w:t xml:space="preserve">large trees </w:t>
      </w:r>
      <w:r w:rsidR="003B3342">
        <w:t xml:space="preserve">would mostly remain and successional vegetation would establish (refer to examples shown in </w:t>
      </w:r>
      <w:r w:rsidR="003B3342" w:rsidRPr="00123AF8">
        <w:t>Figure 2-</w:t>
      </w:r>
      <w:r w:rsidR="00335266">
        <w:t>3</w:t>
      </w:r>
      <w:r w:rsidR="003B3342" w:rsidRPr="00123AF8">
        <w:t xml:space="preserve"> in Chapter 2, “Program Description,” and Figure 3.2-</w:t>
      </w:r>
      <w:r w:rsidR="00335266">
        <w:t>8</w:t>
      </w:r>
      <w:r w:rsidR="003B3342">
        <w:t>).</w:t>
      </w:r>
      <w:r w:rsidR="003B3342" w:rsidRPr="00123AF8">
        <w:t xml:space="preserve"> </w:t>
      </w:r>
      <w:r w:rsidR="00FA46C0">
        <w:t>Furthermore,</w:t>
      </w:r>
      <w:r w:rsidR="00FA46C0" w:rsidRPr="005C57B6">
        <w:t xml:space="preserve"> SPR AES-1 </w:t>
      </w:r>
      <w:r w:rsidR="00BE263C">
        <w:t>would be implemented to</w:t>
      </w:r>
      <w:r w:rsidR="00FA46C0" w:rsidRPr="005C57B6">
        <w:t xml:space="preserve"> break up or screen linear edges of </w:t>
      </w:r>
      <w:r w:rsidR="00FA46C0" w:rsidRPr="0070200C">
        <w:t>clearing and mimic forms of natural clearings</w:t>
      </w:r>
      <w:r w:rsidR="00FA46C0">
        <w:t>, as feasible and reasonable</w:t>
      </w:r>
      <w:r w:rsidR="00FA46C0" w:rsidRPr="0070200C">
        <w:t>.</w:t>
      </w:r>
    </w:p>
    <w:p w14:paraId="2A71AD63" w14:textId="497D0369" w:rsidR="00342DBD" w:rsidRDefault="00342DBD" w:rsidP="00F17855">
      <w:pPr>
        <w:pStyle w:val="Figure"/>
        <w:tabs>
          <w:tab w:val="right" w:pos="10080"/>
        </w:tabs>
        <w:spacing w:before="480"/>
      </w:pPr>
      <w:r>
        <w:rPr>
          <w:noProof/>
        </w:rPr>
        <w:lastRenderedPageBreak/>
        <w:drawing>
          <wp:inline distT="0" distB="0" distL="0" distR="0" wp14:anchorId="4E0F2898" wp14:editId="4BC9D9E6">
            <wp:extent cx="3108960" cy="3474720"/>
            <wp:effectExtent l="19050" t="19050" r="15240" b="11430"/>
            <wp:docPr id="73" name="Picture 73" descr="Photo showing a sparse evergreen forest as an example of a manual/mechanical treatment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45"/>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r>
        <w:tab/>
      </w:r>
      <w:r>
        <w:rPr>
          <w:noProof/>
        </w:rPr>
        <w:drawing>
          <wp:inline distT="0" distB="0" distL="0" distR="0" wp14:anchorId="5BF8A20B" wp14:editId="17473548">
            <wp:extent cx="3108960" cy="3474720"/>
            <wp:effectExtent l="19050" t="19050" r="15240" b="11430"/>
            <wp:docPr id="74" name="Picture 74" descr="Top photo taken before manual/mechanical treatments, showing a dense evergreen forested slope next to a paved road&#10;Bottom photo taken after manual/mechanical treatments, showing a thinned evergreen forested slope next to a paved ro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1-2_December.jpg"/>
                    <pic:cNvPicPr/>
                  </pic:nvPicPr>
                  <pic:blipFill>
                    <a:blip r:embed="rId46"/>
                    <a:stretch>
                      <a:fillRect/>
                    </a:stretch>
                  </pic:blipFill>
                  <pic:spPr>
                    <a:xfrm>
                      <a:off x="0" y="0"/>
                      <a:ext cx="3108960" cy="3474720"/>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1AE179CF" w14:textId="2538C17E" w:rsidR="00F8685A" w:rsidRPr="00F8685A" w:rsidRDefault="00F8685A" w:rsidP="00971526">
      <w:pPr>
        <w:pStyle w:val="PhotoChartDescriptionSingleLine"/>
        <w:keepNext/>
        <w:tabs>
          <w:tab w:val="center" w:pos="7200"/>
        </w:tabs>
        <w:spacing w:after="0"/>
        <w:ind w:left="0" w:right="0"/>
      </w:pPr>
      <w:r>
        <w:t>View of a</w:t>
      </w:r>
      <w:r w:rsidR="00174B50">
        <w:t xml:space="preserve"> manual/mechanical</w:t>
      </w:r>
      <w:r>
        <w:t xml:space="preserve"> </w:t>
      </w:r>
      <w:r w:rsidR="00571AF7">
        <w:t>treatment area</w:t>
      </w:r>
      <w:r>
        <w:t>.</w:t>
      </w:r>
      <w:r>
        <w:tab/>
        <w:t xml:space="preserve">Before and after </w:t>
      </w:r>
      <w:r w:rsidR="00174B50">
        <w:t xml:space="preserve">manual/mechanical </w:t>
      </w:r>
      <w:r>
        <w:t>treatment</w:t>
      </w:r>
      <w:r w:rsidR="00174B50">
        <w:t>s</w:t>
      </w:r>
      <w:r>
        <w:t>.</w:t>
      </w:r>
    </w:p>
    <w:p w14:paraId="5EA4CCC1" w14:textId="44A09E3D" w:rsidR="00342DBD" w:rsidRDefault="00342DBD" w:rsidP="005B6FD2">
      <w:pPr>
        <w:pStyle w:val="FigureTitle"/>
        <w:spacing w:after="360"/>
      </w:pPr>
      <w:bookmarkStart w:id="35" w:name="_Toc23834077"/>
      <w:r>
        <w:t>Figure 3.2-</w:t>
      </w:r>
      <w:r w:rsidR="00A97CE3">
        <w:t>8</w:t>
      </w:r>
      <w:r w:rsidRPr="006F0496">
        <w:tab/>
      </w:r>
      <w:r w:rsidRPr="00342DBD">
        <w:t>Example Views of Treat</w:t>
      </w:r>
      <w:r w:rsidR="00571AF7">
        <w:t>ment Areas</w:t>
      </w:r>
      <w:bookmarkEnd w:id="35"/>
    </w:p>
    <w:p w14:paraId="2B0DA783" w14:textId="77777777" w:rsidR="005B6FD2" w:rsidRPr="0070200C" w:rsidRDefault="005B6FD2" w:rsidP="005B6FD2">
      <w:pPr>
        <w:pStyle w:val="BodyText"/>
        <w:rPr>
          <w:iCs/>
        </w:rPr>
      </w:pPr>
      <w:r>
        <w:t xml:space="preserve">Where </w:t>
      </w:r>
      <w:r w:rsidRPr="0070200C">
        <w:t xml:space="preserve">prescribed burning occurs in </w:t>
      </w:r>
      <w:r>
        <w:t>tree and shrub fuel types to implement ecological restoration or WUI fuel reduction treatment types</w:t>
      </w:r>
      <w:r w:rsidRPr="0070200C">
        <w:t xml:space="preserve">, the visual change would be minimal </w:t>
      </w:r>
      <w:r>
        <w:t>because</w:t>
      </w:r>
      <w:r w:rsidRPr="0070200C">
        <w:t xml:space="preserve"> </w:t>
      </w:r>
      <w:r>
        <w:t xml:space="preserve">typically </w:t>
      </w:r>
      <w:r w:rsidRPr="0070200C">
        <w:t xml:space="preserve">approximately 70 percent of vegetation </w:t>
      </w:r>
      <w:r>
        <w:t>would remain</w:t>
      </w:r>
      <w:r w:rsidRPr="0070200C">
        <w:t xml:space="preserve"> following a prescribed burn and there would be no new features contrasting with or blocking views of the existing environment</w:t>
      </w:r>
      <w:r>
        <w:t xml:space="preserve"> from a scenic vista or state scenic highway</w:t>
      </w:r>
      <w:r w:rsidRPr="0070200C">
        <w:t xml:space="preserve">. </w:t>
      </w:r>
      <w:r>
        <w:t>Long-range and expansive views from scenic vistas</w:t>
      </w:r>
      <w:r w:rsidRPr="0070200C">
        <w:t xml:space="preserve"> would continue to be dominated by the existing visual resources, including trees and other vegetation. </w:t>
      </w:r>
      <w:r>
        <w:t>I</w:t>
      </w:r>
      <w:r w:rsidRPr="0070200C">
        <w:t>n grass</w:t>
      </w:r>
      <w:r>
        <w:t xml:space="preserve"> fuel types</w:t>
      </w:r>
      <w:r w:rsidRPr="0070200C">
        <w:t xml:space="preserve">, prescribed burning would </w:t>
      </w:r>
      <w:r>
        <w:t xml:space="preserve">temporarily </w:t>
      </w:r>
      <w:r w:rsidRPr="0070200C">
        <w:t>change the color of grass</w:t>
      </w:r>
      <w:r>
        <w:t>es</w:t>
      </w:r>
      <w:r w:rsidRPr="0070200C">
        <w:t xml:space="preserve"> from green or brown to a dark gray/blac</w:t>
      </w:r>
      <w:r w:rsidRPr="00F73C23">
        <w:t>k (refer to Figure 3.2-</w:t>
      </w:r>
      <w:r>
        <w:t>7</w:t>
      </w:r>
      <w:r w:rsidRPr="00F73C23">
        <w:t>),</w:t>
      </w:r>
      <w:r w:rsidRPr="0070200C">
        <w:t xml:space="preserve"> which could </w:t>
      </w:r>
      <w:r>
        <w:t xml:space="preserve">result in a short term and temporary adverse </w:t>
      </w:r>
      <w:r w:rsidRPr="0070200C">
        <w:t xml:space="preserve">change </w:t>
      </w:r>
      <w:r>
        <w:t xml:space="preserve">in </w:t>
      </w:r>
      <w:r w:rsidRPr="0070200C">
        <w:t xml:space="preserve">the visual </w:t>
      </w:r>
      <w:r>
        <w:t xml:space="preserve">character or </w:t>
      </w:r>
      <w:r w:rsidRPr="0070200C">
        <w:t>quality of an area</w:t>
      </w:r>
      <w:r>
        <w:t xml:space="preserve"> and could be visible from a scenic vista, state scenic highway, or other public view points</w:t>
      </w:r>
      <w:r w:rsidRPr="0070200C">
        <w:t xml:space="preserve">. </w:t>
      </w:r>
      <w:r>
        <w:t>However, without treatment, a</w:t>
      </w:r>
      <w:r w:rsidRPr="0070200C">
        <w:t xml:space="preserve">nnual grasses typically die off and turn brown each summer and </w:t>
      </w:r>
      <w:r>
        <w:t>regrow</w:t>
      </w:r>
      <w:r w:rsidRPr="0070200C">
        <w:t xml:space="preserve"> each winter; therefore, if prescribed burning of grass occurs in the fall, it would change the grass from a brown to a darker gray/black for a few months, until the grasses return in the winter. If prescribed burning of grass occurs in the spring, the grasses would become the darker gray/black color earlier in the year, </w:t>
      </w:r>
      <w:r>
        <w:t>may transition to brown over the summer months, and would be expected to regrow again during</w:t>
      </w:r>
      <w:r w:rsidRPr="0070200C">
        <w:t xml:space="preserve"> the winter</w:t>
      </w:r>
      <w:r>
        <w:t xml:space="preserve"> or sooner</w:t>
      </w:r>
      <w:r w:rsidRPr="0070200C">
        <w:t xml:space="preserve">. </w:t>
      </w:r>
      <w:r>
        <w:t xml:space="preserve">Furthermore, wildfire and prescribed burning currently occur within the treatable landscape under existing conditions, thus burned vegetation of all types is occasionally visible. SPR AD-4 and SPR REC-1 would be incorporated into prescribed burning treatments and requires notifying the public, including recreational users, prior to the commencement of burning operations of the timing and location of the prescribed burning activities thus affording potential viewers the choice to </w:t>
      </w:r>
      <w:r w:rsidRPr="008F09CA">
        <w:t xml:space="preserve">avoid </w:t>
      </w:r>
      <w:r>
        <w:t xml:space="preserve">recently treated areas. Therefore, ecological restoration and WUI fuel reduction would not result in a long-term, substantial degradation of a scenic vista, substantially damage resources in a state scenic highway, or degrade the existing visual character and quality of a site. </w:t>
      </w:r>
    </w:p>
    <w:p w14:paraId="3E97F57F" w14:textId="0EB994BB" w:rsidR="001538B9" w:rsidRDefault="00400F09" w:rsidP="001538B9">
      <w:pPr>
        <w:pStyle w:val="Heading6"/>
      </w:pPr>
      <w:r>
        <w:lastRenderedPageBreak/>
        <w:t xml:space="preserve">Shaded </w:t>
      </w:r>
      <w:r w:rsidR="001538B9">
        <w:t>Fuel Breaks</w:t>
      </w:r>
    </w:p>
    <w:p w14:paraId="2983C876" w14:textId="45DCFBBA" w:rsidR="003B1AC4" w:rsidRDefault="007842A8" w:rsidP="00F17855">
      <w:pPr>
        <w:pStyle w:val="BodyText"/>
        <w:keepLines/>
      </w:pPr>
      <w:bookmarkStart w:id="36" w:name="_Hlk3891835"/>
      <w:r w:rsidRPr="00F73C23">
        <w:t>As shown in Figures 3.2-</w:t>
      </w:r>
      <w:r w:rsidR="00A97CE3">
        <w:t>9</w:t>
      </w:r>
      <w:r w:rsidRPr="00F73C23">
        <w:t xml:space="preserve"> and 3.2-</w:t>
      </w:r>
      <w:r w:rsidR="00A97CE3">
        <w:t>10</w:t>
      </w:r>
      <w:r w:rsidRPr="00F73C23">
        <w:t>, several</w:t>
      </w:r>
      <w:r w:rsidRPr="00507C74">
        <w:t xml:space="preserve"> recreation areas</w:t>
      </w:r>
      <w:r>
        <w:t xml:space="preserve"> and state scenic highways</w:t>
      </w:r>
      <w:r w:rsidRPr="00507C74">
        <w:t xml:space="preserve"> intersect with </w:t>
      </w:r>
      <w:r w:rsidR="00C1103A">
        <w:t xml:space="preserve">areas modeled for the </w:t>
      </w:r>
      <w:r w:rsidR="00F73C23">
        <w:t>fuel break</w:t>
      </w:r>
      <w:r w:rsidR="00C1103A">
        <w:t xml:space="preserve"> treatment type. Therefore, this treatment type</w:t>
      </w:r>
      <w:r w:rsidR="001538B9" w:rsidRPr="00507C74">
        <w:t xml:space="preserve"> could be visible from a scenic vista</w:t>
      </w:r>
      <w:r>
        <w:t>, state scenic highway, or recreation areas with public view points</w:t>
      </w:r>
      <w:r w:rsidR="001538B9">
        <w:t>.</w:t>
      </w:r>
      <w:r w:rsidR="00407F97">
        <w:t xml:space="preserve"> Shaded</w:t>
      </w:r>
      <w:r>
        <w:t xml:space="preserve"> f</w:t>
      </w:r>
      <w:r w:rsidR="001538B9">
        <w:t xml:space="preserve">uel breaks could also be visible from scenic vistas in the </w:t>
      </w:r>
      <w:r w:rsidR="00C1103A">
        <w:t xml:space="preserve">treatable landscape </w:t>
      </w:r>
      <w:r w:rsidR="001538B9">
        <w:t xml:space="preserve">outside of established recreation areas. </w:t>
      </w:r>
      <w:r>
        <w:t xml:space="preserve">Shaded </w:t>
      </w:r>
      <w:r w:rsidR="001538B9">
        <w:t xml:space="preserve">fuel breaks are </w:t>
      </w:r>
      <w:r>
        <w:t xml:space="preserve">typically </w:t>
      </w:r>
      <w:r w:rsidR="001538B9">
        <w:t>used in forest settings</w:t>
      </w:r>
      <w:r w:rsidR="001538B9" w:rsidRPr="00F40AE6">
        <w:t xml:space="preserve"> </w:t>
      </w:r>
      <w:r w:rsidR="001538B9">
        <w:t xml:space="preserve">and </w:t>
      </w:r>
      <w:r w:rsidR="001538B9" w:rsidRPr="00F40AE6">
        <w:t>the tree canopy is thinned to reduce the potential for a crown fire to move through the canopy</w:t>
      </w:r>
      <w:r>
        <w:t>;</w:t>
      </w:r>
      <w:r w:rsidR="005C73D4">
        <w:t xml:space="preserve"> </w:t>
      </w:r>
      <w:r w:rsidR="001538B9" w:rsidRPr="00F40AE6">
        <w:t xml:space="preserve">larger trees </w:t>
      </w:r>
      <w:r w:rsidR="001538B9">
        <w:t>are left in place</w:t>
      </w:r>
      <w:r>
        <w:t xml:space="preserve">. </w:t>
      </w:r>
      <w:r w:rsidR="001538B9">
        <w:t xml:space="preserve">Because not all of the existing vegetation would be cleared, and large trees </w:t>
      </w:r>
      <w:r w:rsidR="00C1103A">
        <w:t xml:space="preserve">would </w:t>
      </w:r>
      <w:r w:rsidR="001538B9">
        <w:t>remain within shaded fuel breaks, vividness, intactness, and unity of views would likely remain high and it is unlikely that they would substantially affect views from a scenic vista</w:t>
      </w:r>
      <w:r>
        <w:t xml:space="preserve"> or from a state scenic highway</w:t>
      </w:r>
      <w:r w:rsidR="00FE6D7C">
        <w:t xml:space="preserve"> (refer to </w:t>
      </w:r>
      <w:r>
        <w:t>Figure</w:t>
      </w:r>
      <w:r w:rsidR="00F73C23">
        <w:t xml:space="preserve"> 2-</w:t>
      </w:r>
      <w:r w:rsidR="00571AF7">
        <w:t>6</w:t>
      </w:r>
      <w:r w:rsidR="00F73C23">
        <w:t xml:space="preserve"> in Chapter 2, “Program Description,” and Figure</w:t>
      </w:r>
      <w:r>
        <w:t xml:space="preserve"> 3.2-</w:t>
      </w:r>
      <w:r w:rsidR="00A97CE3">
        <w:t>11</w:t>
      </w:r>
      <w:r w:rsidR="00C1103A">
        <w:t xml:space="preserve"> for </w:t>
      </w:r>
      <w:r w:rsidR="002E3ABE">
        <w:t>example views of shaded fuel breaks</w:t>
      </w:r>
      <w:r w:rsidR="00FE6D7C">
        <w:t xml:space="preserve">). Furthermore, SPR AES-1 and SPR AES-3 would be incorporated into vegetation </w:t>
      </w:r>
      <w:r w:rsidR="002E38D2">
        <w:t xml:space="preserve">treatment </w:t>
      </w:r>
      <w:r w:rsidR="00FE6D7C">
        <w:t xml:space="preserve">projects (including fuel breaks), as feasible, to break up or screen linear edges of a clearing, achieve a natural transitional appearance, and screen views from public trails, parks, recreation areas, and roadways as reasonable or appropriate for vegetation conditions. Therefore, </w:t>
      </w:r>
      <w:r w:rsidR="002E38D2">
        <w:t xml:space="preserve">establishment of shaded fuel breaks would not result in a long-term, substantial degradation of a scenic vista, substantially damage resources in a state scenic highway, or degrade the existing visual character and quality of a site. </w:t>
      </w:r>
    </w:p>
    <w:p w14:paraId="26F5AAAC" w14:textId="77777777" w:rsidR="00F17855" w:rsidRDefault="00F17855" w:rsidP="00F17855">
      <w:pPr>
        <w:pStyle w:val="Heading6"/>
      </w:pPr>
      <w:r>
        <w:t>Summary</w:t>
      </w:r>
    </w:p>
    <w:p w14:paraId="39A14A59" w14:textId="77777777" w:rsidR="00F17855" w:rsidRPr="00C1103A" w:rsidRDefault="00F17855" w:rsidP="00F17855">
      <w:pPr>
        <w:pStyle w:val="BodyText"/>
      </w:pPr>
      <w:r w:rsidRPr="00FE6F77">
        <w:t>Any of the proposed treatment types could be implemented in close proximity to public viewpoints and could result in long-term degradation of public views, as described above. However, because vegetation would remain under these treatment types and SPRs would be integrated into qualifying projects under the CalVTP to avoid and minimize aesthetic impacts and reduce viewer exposure, long-term degradation would not be substantial. Impacts from the proposed treatment types to scenic vistas, to visual character or quality of public views, or to scenic resources in a state scenic highway would be less</w:t>
      </w:r>
      <w:r w:rsidRPr="00FF0B14">
        <w:t xml:space="preserve"> than significant. Long-term effects of the </w:t>
      </w:r>
      <w:r>
        <w:t>non-shaded fuel break treatment type</w:t>
      </w:r>
      <w:r w:rsidRPr="00FF0B14">
        <w:t xml:space="preserve"> are evaluated below in Impact AES-3.</w:t>
      </w:r>
    </w:p>
    <w:p w14:paraId="7BAE10B5" w14:textId="77777777" w:rsidR="00F17855" w:rsidRDefault="00F17855" w:rsidP="00F17855">
      <w:pPr>
        <w:pStyle w:val="Heading5"/>
      </w:pPr>
      <w:r w:rsidRPr="009328EF">
        <w:t>Mitigation Measures</w:t>
      </w:r>
    </w:p>
    <w:p w14:paraId="5FC3E624" w14:textId="77777777" w:rsidR="00F17855" w:rsidRDefault="00F17855" w:rsidP="00F17855">
      <w:pPr>
        <w:pStyle w:val="Mitigationtext"/>
      </w:pPr>
      <w:r>
        <w:t xml:space="preserve">No mitigation is required for this impact. </w:t>
      </w:r>
    </w:p>
    <w:p w14:paraId="3F297CBB" w14:textId="3D6E7FAF" w:rsidR="003B1AC4" w:rsidRDefault="003B1AC4" w:rsidP="00670868">
      <w:pPr>
        <w:pStyle w:val="Figure"/>
      </w:pPr>
      <w:r>
        <w:rPr>
          <w:noProof/>
        </w:rPr>
        <w:lastRenderedPageBreak/>
        <w:drawing>
          <wp:inline distT="0" distB="0" distL="0" distR="0" wp14:anchorId="3B9F3489" wp14:editId="650816F5">
            <wp:extent cx="6400800" cy="8048625"/>
            <wp:effectExtent l="19050" t="19050" r="19050" b="28575"/>
            <wp:docPr id="17" name="Picture 17" descr="Map showing State Parks, CDFW Ecological Preserves, and CDFW Wildlife areas in relation to modeled fuel break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8048625"/>
                    </a:xfrm>
                    <a:prstGeom prst="rect">
                      <a:avLst/>
                    </a:prstGeom>
                    <a:noFill/>
                    <a:ln>
                      <a:solidFill>
                        <a:schemeClr val="tx1">
                          <a:lumMod val="50000"/>
                          <a:lumOff val="50000"/>
                        </a:schemeClr>
                      </a:solidFill>
                    </a:ln>
                  </pic:spPr>
                </pic:pic>
              </a:graphicData>
            </a:graphic>
          </wp:inline>
        </w:drawing>
      </w:r>
    </w:p>
    <w:p w14:paraId="53253267" w14:textId="62467050" w:rsidR="00670868" w:rsidRDefault="00670868" w:rsidP="00670868">
      <w:pPr>
        <w:pStyle w:val="FigureSource"/>
      </w:pPr>
      <w:r w:rsidRPr="00670868">
        <w:t>Source: Data downloaded from CDFW and CSP in 2019</w:t>
      </w:r>
    </w:p>
    <w:p w14:paraId="5BB31781" w14:textId="7E33D40A" w:rsidR="003B1AC4" w:rsidRDefault="003B1AC4" w:rsidP="003B1AC4">
      <w:pPr>
        <w:pStyle w:val="FigureTitle"/>
      </w:pPr>
      <w:bookmarkStart w:id="37" w:name="_Toc23834078"/>
      <w:r>
        <w:t>Figure 3.2-9</w:t>
      </w:r>
      <w:r w:rsidRPr="006F0496">
        <w:tab/>
      </w:r>
      <w:r w:rsidRPr="003B1AC4">
        <w:t xml:space="preserve">Public Recreation Areas in </w:t>
      </w:r>
      <w:r>
        <w:t xml:space="preserve">the Vicinity </w:t>
      </w:r>
      <w:r w:rsidRPr="003B1AC4">
        <w:t xml:space="preserve">of </w:t>
      </w:r>
      <w:r>
        <w:t>Modeled</w:t>
      </w:r>
      <w:r w:rsidRPr="003B1AC4">
        <w:t xml:space="preserve"> Fuel Breaks</w:t>
      </w:r>
      <w:bookmarkEnd w:id="37"/>
    </w:p>
    <w:p w14:paraId="46D155E0" w14:textId="30D22AA6" w:rsidR="003B1AC4" w:rsidRDefault="003B1AC4" w:rsidP="00670868">
      <w:pPr>
        <w:pStyle w:val="Figure"/>
      </w:pPr>
      <w:r>
        <w:rPr>
          <w:noProof/>
        </w:rPr>
        <w:lastRenderedPageBreak/>
        <w:drawing>
          <wp:inline distT="0" distB="0" distL="0" distR="0" wp14:anchorId="122D82E6" wp14:editId="67692C94">
            <wp:extent cx="6400800" cy="8048625"/>
            <wp:effectExtent l="19050" t="19050" r="19050" b="28575"/>
            <wp:docPr id="18" name="Picture 18" descr="Map showing officially designated and eligible State scenic highways in relation to modeled fuel break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0800" cy="8048625"/>
                    </a:xfrm>
                    <a:prstGeom prst="rect">
                      <a:avLst/>
                    </a:prstGeom>
                    <a:noFill/>
                    <a:ln>
                      <a:solidFill>
                        <a:schemeClr val="tx1">
                          <a:lumMod val="50000"/>
                          <a:lumOff val="50000"/>
                        </a:schemeClr>
                      </a:solidFill>
                    </a:ln>
                  </pic:spPr>
                </pic:pic>
              </a:graphicData>
            </a:graphic>
          </wp:inline>
        </w:drawing>
      </w:r>
    </w:p>
    <w:p w14:paraId="5EA08A73" w14:textId="5926597E" w:rsidR="00670868" w:rsidRDefault="00670868" w:rsidP="00670868">
      <w:pPr>
        <w:pStyle w:val="FigureSource"/>
      </w:pPr>
      <w:r w:rsidRPr="00670868">
        <w:t>Source: Data downloaded from Caltrans in 2015 and received from the Department of Forestry and Fire Protection in 2019</w:t>
      </w:r>
    </w:p>
    <w:p w14:paraId="0099A4AE" w14:textId="0521B971" w:rsidR="003B1AC4" w:rsidRDefault="003B1AC4" w:rsidP="003B1AC4">
      <w:pPr>
        <w:pStyle w:val="FigureTitle"/>
      </w:pPr>
      <w:bookmarkStart w:id="38" w:name="_Toc23834079"/>
      <w:r>
        <w:t>Figure 3.2-10</w:t>
      </w:r>
      <w:r w:rsidRPr="006F0496">
        <w:tab/>
      </w:r>
      <w:r w:rsidRPr="003B1AC4">
        <w:t xml:space="preserve">State Scenic Highways in the Vicinity of </w:t>
      </w:r>
      <w:r>
        <w:t>Modeled</w:t>
      </w:r>
      <w:r w:rsidRPr="003B1AC4">
        <w:t xml:space="preserve"> Fuel Breaks</w:t>
      </w:r>
      <w:bookmarkEnd w:id="38"/>
    </w:p>
    <w:p w14:paraId="1CC61FA4" w14:textId="6FCFAA89" w:rsidR="00B2647D" w:rsidRDefault="000F2632" w:rsidP="00971526">
      <w:pPr>
        <w:pStyle w:val="Figure"/>
        <w:tabs>
          <w:tab w:val="right" w:pos="10080"/>
        </w:tabs>
        <w:jc w:val="left"/>
      </w:pPr>
      <w:r>
        <w:rPr>
          <w:noProof/>
        </w:rPr>
        <w:lastRenderedPageBreak/>
        <mc:AlternateContent>
          <mc:Choice Requires="wpg">
            <w:drawing>
              <wp:inline distT="0" distB="0" distL="0" distR="0" wp14:anchorId="0CCE2DF4" wp14:editId="1BADDEF8">
                <wp:extent cx="3529965" cy="4735830"/>
                <wp:effectExtent l="19050" t="19050" r="13335" b="26670"/>
                <wp:docPr id="14" name="Group 14" descr="Top photo taken before treatments of a shaded fuel break, showing a dense evergreen forest&#10;Bottom photo taken after treatments of a shaded fuel break, showing thinned evergreen forest"/>
                <wp:cNvGraphicFramePr/>
                <a:graphic xmlns:a="http://schemas.openxmlformats.org/drawingml/2006/main">
                  <a:graphicData uri="http://schemas.microsoft.com/office/word/2010/wordprocessingGroup">
                    <wpg:wgp>
                      <wpg:cNvGrpSpPr/>
                      <wpg:grpSpPr>
                        <a:xfrm>
                          <a:off x="0" y="0"/>
                          <a:ext cx="3529965" cy="4735830"/>
                          <a:chOff x="0" y="0"/>
                          <a:chExt cx="3529965" cy="4735830"/>
                        </a:xfrm>
                      </wpg:grpSpPr>
                      <pic:pic xmlns:pic="http://schemas.openxmlformats.org/drawingml/2006/picture">
                        <pic:nvPicPr>
                          <pic:cNvPr id="78" name="Picture 78"/>
                          <pic:cNvPicPr>
                            <a:picLocks/>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3529965" cy="4735830"/>
                          </a:xfrm>
                          <a:prstGeom prst="rect">
                            <a:avLst/>
                          </a:prstGeom>
                          <a:solidFill>
                            <a:schemeClr val="bg1">
                              <a:lumMod val="95000"/>
                            </a:schemeClr>
                          </a:solidFill>
                          <a:ln w="6350" cap="flat" cmpd="sng" algn="ctr">
                            <a:solidFill>
                              <a:sysClr val="windowText" lastClr="000000">
                                <a:lumMod val="50000"/>
                                <a:lumOff val="5000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wps:wsp>
                        <wps:cNvPr id="5" name="Rectangle 5"/>
                        <wps:cNvSpPr/>
                        <wps:spPr>
                          <a:xfrm>
                            <a:off x="330200" y="2228850"/>
                            <a:ext cx="28575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group w14:anchorId="54B54EDC" id="Group 14" o:spid="_x0000_s1026" alt="Top photo taken before treatments of a shaded fuel break, showing a dense evergreen forest&#10;Bottom photo taken after treatments of a shaded fuel break, showing thinned evergreen forest" style="width:277.95pt;height:372.9pt;mso-position-horizontal-relative:char;mso-position-vertical-relative:line" coordsize="35299,473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aQ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vgAAAAAUmdodGxvbmcAAAKo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RThCSU0EDAAAAAAhEwAA&#10;AAEAAACPAAAAoAAAAbAAAQ4AAAAg9wAYAAH/2P/tAAxBZG9iZV9DTQAB/+4ADkFkb2JlAGSAAAAA&#10;Af/bAIQADAgICAkIDAkJDBELCgsRFQ8MDA8VGBMTFRMTGBEMDAwMDAwRDAwMDAwMDAwMDAwMDAwM&#10;DAwMDAwMDAwMDAwMDAENCwsNDg0QDg4QFA4ODhQUDg4ODhQRDAwMDAwREQwMDAwMDBEMDAwMDAwM&#10;DAwMDAwMDAwMDAwMDAwMDAwMDAwM/8AAEQgAoACPAwEiAAIRAQMRAf/dAAQACf/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&#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width:35299;height:47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" filled="t" fillcolor="#f2f2f2 [3052]" stroked="t" strokecolor="#7f7f7f" strokeweight=".5pt">
                  <v:imagedata r:id="rId50" o:title="" cropleft="4839f" cropright="5806f"/>
                  <v:path arrowok="t"/>
                  <o:lock v:ext="edit" aspectratio="f"/>
                </v:shape>
                <v:rect id="Rectangle 5" o:spid="_x0000_s1028" style="position:absolute;left:3302;top:22288;width:28575;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" fillcolor="white [3212]" stroked="f" strokeweight="2pt"/>
                <w10:anchorlock/>
              </v:group>
            </w:pict>
          </mc:Fallback>
        </mc:AlternateContent>
      </w:r>
    </w:p>
    <w:p w14:paraId="010A64EE" w14:textId="5F0459DA" w:rsidR="00B2647D" w:rsidRDefault="00B2647D" w:rsidP="00B2647D">
      <w:pPr>
        <w:pStyle w:val="FigureTitle"/>
      </w:pPr>
      <w:bookmarkStart w:id="39" w:name="_Toc23834080"/>
      <w:r>
        <w:t>Figure 3.2-</w:t>
      </w:r>
      <w:r w:rsidR="003A1251">
        <w:t>11</w:t>
      </w:r>
      <w:r w:rsidRPr="006F0496">
        <w:tab/>
      </w:r>
      <w:r w:rsidRPr="00B2647D">
        <w:t xml:space="preserve">Example of </w:t>
      </w:r>
      <w:r w:rsidR="003A1251">
        <w:t xml:space="preserve">a </w:t>
      </w:r>
      <w:r w:rsidRPr="00B2647D">
        <w:t>Shaded Fuel Break</w:t>
      </w:r>
      <w:bookmarkEnd w:id="39"/>
    </w:p>
    <w:bookmarkEnd w:id="36"/>
    <w:p w14:paraId="78370217" w14:textId="5AB6D527" w:rsidR="003F7DD8" w:rsidRPr="00CC6793" w:rsidRDefault="003F7DD8" w:rsidP="003F7DD8">
      <w:pPr>
        <w:pStyle w:val="ImpactNo"/>
      </w:pPr>
      <w:r w:rsidRPr="00CC6793">
        <w:t xml:space="preserve">Impact </w:t>
      </w:r>
      <w:r>
        <w:t>AES-</w:t>
      </w:r>
      <w:r w:rsidR="00052653">
        <w:t>3</w:t>
      </w:r>
      <w:r w:rsidRPr="00CC6793">
        <w:t xml:space="preserve">: </w:t>
      </w:r>
      <w:r>
        <w:t xml:space="preserve">Result in </w:t>
      </w:r>
      <w:r w:rsidR="00B2647D">
        <w:t xml:space="preserve">Long-Term Substantial Degradation </w:t>
      </w:r>
      <w:r>
        <w:t xml:space="preserve">of a </w:t>
      </w:r>
      <w:r w:rsidR="00B2647D">
        <w:t xml:space="preserve">Scenic Vista </w:t>
      </w:r>
      <w:r w:rsidR="002E38D2">
        <w:t>or</w:t>
      </w:r>
      <w:r>
        <w:t xml:space="preserve"> </w:t>
      </w:r>
      <w:r w:rsidR="00B2647D">
        <w:t xml:space="preserve">Visual Character </w:t>
      </w:r>
      <w:r>
        <w:t xml:space="preserve">or </w:t>
      </w:r>
      <w:r w:rsidR="00B2647D">
        <w:t xml:space="preserve">Quality </w:t>
      </w:r>
      <w:r>
        <w:t xml:space="preserve">of </w:t>
      </w:r>
      <w:r w:rsidR="00B2647D">
        <w:t>Public V</w:t>
      </w:r>
      <w:r>
        <w:t xml:space="preserve">iews, or </w:t>
      </w:r>
      <w:r w:rsidR="00B2647D">
        <w:t xml:space="preserve">Damage </w:t>
      </w:r>
      <w:r>
        <w:t xml:space="preserve">to </w:t>
      </w:r>
      <w:r w:rsidR="00B2647D">
        <w:t xml:space="preserve">Scenic Resources </w:t>
      </w:r>
      <w:r>
        <w:t xml:space="preserve">in a </w:t>
      </w:r>
      <w:r w:rsidR="00B2647D">
        <w:t>State Scenic Highw</w:t>
      </w:r>
      <w:r>
        <w:t xml:space="preserve">ay from </w:t>
      </w:r>
      <w:r w:rsidR="00DE6025">
        <w:t xml:space="preserve">the </w:t>
      </w:r>
      <w:r w:rsidR="00B2647D">
        <w:t>Non-Shaded Fuel Break Treatment Type</w:t>
      </w:r>
    </w:p>
    <w:p w14:paraId="7158340C" w14:textId="0325E9B2" w:rsidR="003F7DD8" w:rsidRDefault="00550DAB" w:rsidP="003F7DD8">
      <w:pPr>
        <w:pStyle w:val="Impactdescription"/>
      </w:pPr>
      <w:r>
        <w:t xml:space="preserve">Implementation of non-shaded fuel breaks would remove all of the vegetation within a </w:t>
      </w:r>
      <w:r w:rsidR="002E38D2">
        <w:t>treatment</w:t>
      </w:r>
      <w:r>
        <w:t xml:space="preserve"> area and could be visible from scenic vistas, state scenic highways, or other public view points. Because non-shaded fuel breaks remove all vegetation, th</w:t>
      </w:r>
      <w:r w:rsidR="002E38D2">
        <w:t xml:space="preserve">is treatment type could </w:t>
      </w:r>
      <w:r w:rsidR="00A26AEF">
        <w:t>lead to</w:t>
      </w:r>
      <w:r w:rsidR="002E38D2">
        <w:t xml:space="preserve"> a long-term adverse </w:t>
      </w:r>
      <w:r w:rsidR="00A26AEF">
        <w:t>visual</w:t>
      </w:r>
      <w:r>
        <w:t xml:space="preserve"> change</w:t>
      </w:r>
      <w:r w:rsidR="002E38D2">
        <w:t xml:space="preserve"> in</w:t>
      </w:r>
      <w:r>
        <w:t xml:space="preserve"> the landscape by resulting in a contrasting linear element in an otherwise natural environment</w:t>
      </w:r>
      <w:r w:rsidR="002E38D2">
        <w:t xml:space="preserve">. This change </w:t>
      </w:r>
      <w:r w:rsidR="00A26AEF">
        <w:t>w</w:t>
      </w:r>
      <w:r w:rsidR="002E38D2">
        <w:t>ould constitute substantial degradation of</w:t>
      </w:r>
      <w:r>
        <w:t xml:space="preserve"> </w:t>
      </w:r>
      <w:r w:rsidR="002E38D2">
        <w:t xml:space="preserve">a scenic vista or </w:t>
      </w:r>
      <w:r>
        <w:t xml:space="preserve">the visual character and quality of </w:t>
      </w:r>
      <w:r w:rsidR="002E38D2">
        <w:t>public views</w:t>
      </w:r>
      <w:r>
        <w:t xml:space="preserve">, </w:t>
      </w:r>
      <w:r w:rsidR="002E38D2">
        <w:t xml:space="preserve">or substantial </w:t>
      </w:r>
      <w:r>
        <w:t>damage</w:t>
      </w:r>
      <w:r w:rsidR="002E38D2">
        <w:t xml:space="preserve"> to</w:t>
      </w:r>
      <w:r>
        <w:t xml:space="preserve"> scenic resources within a state scenic highway</w:t>
      </w:r>
      <w:r w:rsidR="00A26AEF">
        <w:t xml:space="preserve"> to the extent a non-shaded fuel break is visible to the public</w:t>
      </w:r>
      <w:r>
        <w:t xml:space="preserve">. This </w:t>
      </w:r>
      <w:r w:rsidR="00D63A11">
        <w:t>would be</w:t>
      </w:r>
      <w:r>
        <w:t xml:space="preserve"> a </w:t>
      </w:r>
      <w:r w:rsidR="00220D24" w:rsidRPr="00220D24">
        <w:rPr>
          <w:b/>
        </w:rPr>
        <w:t>potentially</w:t>
      </w:r>
      <w:r w:rsidR="00220D24">
        <w:t xml:space="preserve"> </w:t>
      </w:r>
      <w:r w:rsidRPr="00550DAB">
        <w:rPr>
          <w:b/>
        </w:rPr>
        <w:t>s</w:t>
      </w:r>
      <w:r w:rsidR="003F7DD8" w:rsidRPr="00550DAB">
        <w:rPr>
          <w:b/>
        </w:rPr>
        <w:t>ignificant</w:t>
      </w:r>
      <w:r>
        <w:t xml:space="preserve"> impact.</w:t>
      </w:r>
    </w:p>
    <w:p w14:paraId="1D3D1296" w14:textId="1A5AEAFC" w:rsidR="00A91A73" w:rsidRDefault="00400F09" w:rsidP="00A91A73">
      <w:pPr>
        <w:pStyle w:val="BodyText"/>
      </w:pPr>
      <w:r>
        <w:t>Non-shaded fuel breaks would</w:t>
      </w:r>
      <w:r w:rsidR="002E38D2">
        <w:t xml:space="preserve"> be</w:t>
      </w:r>
      <w:r>
        <w:t xml:space="preserve"> implemented in strategic locations </w:t>
      </w:r>
      <w:r w:rsidR="00B60C75">
        <w:t>within</w:t>
      </w:r>
      <w:r>
        <w:t xml:space="preserve"> the </w:t>
      </w:r>
      <w:r w:rsidR="002E38D2">
        <w:t>treatable landscape</w:t>
      </w:r>
      <w:r>
        <w:t xml:space="preserve">, which unlike shaded fuel breaks, remove all of the vegetation from within the </w:t>
      </w:r>
      <w:r w:rsidR="002E38D2">
        <w:t xml:space="preserve">treatment </w:t>
      </w:r>
      <w:r>
        <w:t xml:space="preserve">area and are often </w:t>
      </w:r>
      <w:r w:rsidR="002E38D2">
        <w:t xml:space="preserve">established </w:t>
      </w:r>
      <w:r>
        <w:t>along ridgelines</w:t>
      </w:r>
      <w:r w:rsidR="002E38D2">
        <w:t>. Non-shaded fuel breaks</w:t>
      </w:r>
      <w:r>
        <w:t xml:space="preserve"> can be visible from several vantage points including from a scenic vista</w:t>
      </w:r>
      <w:r w:rsidR="00052653">
        <w:t>, a state scenic highway, or from other public view points</w:t>
      </w:r>
      <w:r>
        <w:t xml:space="preserve">. </w:t>
      </w:r>
      <w:r w:rsidR="00A91A73" w:rsidRPr="00507C74">
        <w:t xml:space="preserve">As shown </w:t>
      </w:r>
      <w:r w:rsidR="00A91A73" w:rsidRPr="00F73C23">
        <w:t xml:space="preserve">in Figure </w:t>
      </w:r>
      <w:r w:rsidR="00F73C23" w:rsidRPr="00F73C23">
        <w:t>3.2-</w:t>
      </w:r>
      <w:r w:rsidR="00D93900">
        <w:t>9</w:t>
      </w:r>
      <w:r w:rsidR="00F73C23" w:rsidRPr="00F73C23">
        <w:t xml:space="preserve"> and Figure </w:t>
      </w:r>
      <w:r w:rsidR="00A91A73" w:rsidRPr="00F73C23">
        <w:t>3.2-</w:t>
      </w:r>
      <w:r w:rsidR="00D93900">
        <w:t>10</w:t>
      </w:r>
      <w:r w:rsidR="00F73C23" w:rsidRPr="00F73C23">
        <w:t xml:space="preserve">, </w:t>
      </w:r>
      <w:r w:rsidR="002E38D2">
        <w:t xml:space="preserve">modeled fuel break treatment areas (some of which would be non-shaded) are located in areas potentially viewable from </w:t>
      </w:r>
      <w:r w:rsidR="00A91A73" w:rsidRPr="00F73C23">
        <w:t>several</w:t>
      </w:r>
      <w:r w:rsidR="00A91A73" w:rsidRPr="00507C74">
        <w:t xml:space="preserve"> recreation areas</w:t>
      </w:r>
      <w:r w:rsidR="00446BC6">
        <w:t xml:space="preserve"> and state scenic highways</w:t>
      </w:r>
      <w:r w:rsidR="00A91A73">
        <w:t xml:space="preserve">. Non-shaded fuel breaks could also be visible from other scenic vistas in the </w:t>
      </w:r>
      <w:r w:rsidR="002E38D2">
        <w:t xml:space="preserve">treatable landscape </w:t>
      </w:r>
      <w:r w:rsidR="00A91A73">
        <w:t xml:space="preserve">outside of established recreation areas. </w:t>
      </w:r>
    </w:p>
    <w:p w14:paraId="19876D35" w14:textId="351D0CDF" w:rsidR="00052653" w:rsidRPr="00FB30CF" w:rsidRDefault="00A91A73" w:rsidP="00414B71">
      <w:pPr>
        <w:pStyle w:val="BodyText"/>
      </w:pPr>
      <w:r w:rsidRPr="00FB30CF">
        <w:lastRenderedPageBreak/>
        <w:t xml:space="preserve">As shown in Figure </w:t>
      </w:r>
      <w:r w:rsidR="00F73C23" w:rsidRPr="00FB30CF">
        <w:t>2-</w:t>
      </w:r>
      <w:r w:rsidR="00D93900" w:rsidRPr="00FB30CF">
        <w:t>5</w:t>
      </w:r>
      <w:r w:rsidR="00F73C23" w:rsidRPr="00FB30CF">
        <w:t xml:space="preserve"> in Chapter 2, “Program Description,” and Figure </w:t>
      </w:r>
      <w:r w:rsidRPr="00FB30CF">
        <w:t>3.2-1</w:t>
      </w:r>
      <w:r w:rsidR="00D93900" w:rsidRPr="00FB30CF">
        <w:t>2</w:t>
      </w:r>
      <w:r w:rsidRPr="00FB30CF">
        <w:t>, n</w:t>
      </w:r>
      <w:r w:rsidR="00400F09" w:rsidRPr="00FB30CF">
        <w:t xml:space="preserve">on-shaded fuel breaks can change the landscape </w:t>
      </w:r>
      <w:r w:rsidR="00E672C1" w:rsidRPr="00FB30CF">
        <w:t>by</w:t>
      </w:r>
      <w:r w:rsidR="00400F09" w:rsidRPr="00FB30CF">
        <w:t xml:space="preserve"> </w:t>
      </w:r>
      <w:r w:rsidR="002E38D2" w:rsidRPr="00FB30CF">
        <w:t>introducing</w:t>
      </w:r>
      <w:r w:rsidR="00400F09" w:rsidRPr="00FB30CF">
        <w:t xml:space="preserve"> a contrasting linear element in an otherwise natural environment</w:t>
      </w:r>
      <w:r w:rsidR="002E38D2" w:rsidRPr="00FB30CF">
        <w:t>, which could</w:t>
      </w:r>
      <w:r w:rsidR="00400F09" w:rsidRPr="00FB30CF">
        <w:t xml:space="preserve"> reduce vividness, intactness</w:t>
      </w:r>
      <w:r w:rsidR="00462F81" w:rsidRPr="00FB30CF">
        <w:t>,</w:t>
      </w:r>
      <w:r w:rsidR="00400F09" w:rsidRPr="00FB30CF">
        <w:t xml:space="preserve"> </w:t>
      </w:r>
      <w:r w:rsidR="002E54B2" w:rsidRPr="00FB30CF">
        <w:t xml:space="preserve">and </w:t>
      </w:r>
      <w:r w:rsidR="00400F09" w:rsidRPr="00FB30CF">
        <w:t>unit</w:t>
      </w:r>
      <w:r w:rsidR="002E54B2" w:rsidRPr="00FB30CF">
        <w:t>y</w:t>
      </w:r>
      <w:r w:rsidR="00BD3BEF" w:rsidRPr="00FB30CF">
        <w:t xml:space="preserve">. This adverse change could constitute substantial </w:t>
      </w:r>
      <w:r w:rsidR="00462F81" w:rsidRPr="00FB30CF">
        <w:t>degrad</w:t>
      </w:r>
      <w:r w:rsidR="00BD3BEF" w:rsidRPr="00FB30CF">
        <w:t>ation of</w:t>
      </w:r>
      <w:r w:rsidR="00462F81" w:rsidRPr="00FB30CF">
        <w:t xml:space="preserve"> visual character and quality, which could be visible from a scenic vista</w:t>
      </w:r>
      <w:r w:rsidR="004401C4" w:rsidRPr="00FB30CF">
        <w:t>, a state scenic highway,</w:t>
      </w:r>
      <w:r w:rsidR="00462F81" w:rsidRPr="00FB30CF">
        <w:t xml:space="preserve"> or from </w:t>
      </w:r>
      <w:r w:rsidR="004401C4" w:rsidRPr="00FB30CF">
        <w:t xml:space="preserve">other </w:t>
      </w:r>
      <w:r w:rsidR="00462F81" w:rsidRPr="00FB30CF">
        <w:t>public viewing points in recreation areas</w:t>
      </w:r>
      <w:r w:rsidR="004401C4" w:rsidRPr="00FB30CF">
        <w:t xml:space="preserve"> or near the WUI</w:t>
      </w:r>
      <w:r w:rsidR="00400F09" w:rsidRPr="00FB30CF">
        <w:t>.</w:t>
      </w:r>
      <w:r w:rsidR="00446BC6" w:rsidRPr="00FB30CF">
        <w:t xml:space="preserve"> Non-shaded fuel breaks </w:t>
      </w:r>
      <w:r w:rsidR="00BD3BEF" w:rsidRPr="00FB30CF">
        <w:t xml:space="preserve">could </w:t>
      </w:r>
      <w:r w:rsidR="00446BC6" w:rsidRPr="00FB30CF">
        <w:t xml:space="preserve">also </w:t>
      </w:r>
      <w:r w:rsidR="00BD3BEF" w:rsidRPr="00FB30CF">
        <w:t xml:space="preserve">substantially </w:t>
      </w:r>
      <w:r w:rsidR="00446BC6" w:rsidRPr="00FB30CF">
        <w:t xml:space="preserve">damage scenic resources (i.e., trees and other vegetation) </w:t>
      </w:r>
      <w:r w:rsidR="00A04D97" w:rsidRPr="00FB30CF">
        <w:t xml:space="preserve">along </w:t>
      </w:r>
      <w:r w:rsidR="00446BC6" w:rsidRPr="00FB30CF">
        <w:t>a state scenic highway</w:t>
      </w:r>
      <w:r w:rsidR="004401C4" w:rsidRPr="00FB30CF">
        <w:t xml:space="preserve"> by directly removing trees and other vegetation</w:t>
      </w:r>
      <w:r w:rsidR="00446BC6" w:rsidRPr="00FB30CF">
        <w:t xml:space="preserve">. </w:t>
      </w:r>
      <w:r w:rsidR="00484881" w:rsidRPr="00FB30CF">
        <w:t>If this occurred from establishment of non-shaded fuel breaks, the</w:t>
      </w:r>
      <w:r w:rsidR="00BD3BEF" w:rsidRPr="00FB30CF">
        <w:t xml:space="preserve"> impact to aesthetics and visual resources from would be</w:t>
      </w:r>
      <w:r w:rsidR="00400F09" w:rsidRPr="00FB30CF">
        <w:t xml:space="preserve"> </w:t>
      </w:r>
      <w:r w:rsidR="00220D24" w:rsidRPr="00220D24">
        <w:rPr>
          <w:b/>
        </w:rPr>
        <w:t>potentially</w:t>
      </w:r>
      <w:r w:rsidR="00220D24">
        <w:t xml:space="preserve"> </w:t>
      </w:r>
      <w:r w:rsidR="00400F09" w:rsidRPr="00FB30CF">
        <w:rPr>
          <w:b/>
        </w:rPr>
        <w:t>significant</w:t>
      </w:r>
      <w:r w:rsidR="00AE3A71" w:rsidRPr="00FB30CF">
        <w:t>.</w:t>
      </w:r>
    </w:p>
    <w:p w14:paraId="6CEB99A2" w14:textId="7960CC9D" w:rsidR="00BF27A7" w:rsidRDefault="00BF27A7" w:rsidP="00BF27A7">
      <w:pPr>
        <w:pStyle w:val="Figure"/>
        <w:tabs>
          <w:tab w:val="right" w:pos="10080"/>
        </w:tabs>
      </w:pPr>
      <w:r>
        <w:rPr>
          <w:noProof/>
        </w:rPr>
        <w:drawing>
          <wp:inline distT="0" distB="0" distL="0" distR="0" wp14:anchorId="4411AFF2" wp14:editId="2595E864">
            <wp:extent cx="3381375" cy="3724275"/>
            <wp:effectExtent l="19050" t="19050" r="28575" b="28575"/>
            <wp:docPr id="81" name="Picture 81" descr="Photos shows non-shaded fuel break as a non-vegetated area cut through tre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 Point 1-1_December.jpg"/>
                    <pic:cNvPicPr/>
                  </pic:nvPicPr>
                  <pic:blipFill>
                    <a:blip r:embed="rId51"/>
                    <a:stretch>
                      <a:fillRect/>
                    </a:stretch>
                  </pic:blipFill>
                  <pic:spPr>
                    <a:xfrm>
                      <a:off x="0" y="0"/>
                      <a:ext cx="3381375" cy="3724275"/>
                    </a:xfrm>
                    <a:prstGeom prst="rect">
                      <a:avLst/>
                    </a:prstGeom>
                    <a:solidFill>
                      <a:schemeClr val="bg1">
                        <a:lumMod val="95000"/>
                      </a:schemeClr>
                    </a:solidFill>
                    <a:ln w="6350">
                      <a:solidFill>
                        <a:schemeClr val="tx1">
                          <a:lumMod val="50000"/>
                          <a:lumOff val="50000"/>
                        </a:schemeClr>
                      </a:solidFill>
                      <a:miter lim="800000"/>
                      <a:headEnd/>
                      <a:tailEnd/>
                    </a:ln>
                    <a:effectLst/>
                  </pic:spPr>
                </pic:pic>
              </a:graphicData>
            </a:graphic>
          </wp:inline>
        </w:drawing>
      </w:r>
    </w:p>
    <w:p w14:paraId="1B5BDF1D" w14:textId="12725DCE" w:rsidR="00BF27A7" w:rsidRDefault="00BF27A7" w:rsidP="00F17855">
      <w:pPr>
        <w:pStyle w:val="FigureTitle"/>
        <w:ind w:left="2340"/>
      </w:pPr>
      <w:bookmarkStart w:id="40" w:name="_Toc23834081"/>
      <w:r>
        <w:t>Figure 3.2-1</w:t>
      </w:r>
      <w:r w:rsidR="003A1251">
        <w:t>2</w:t>
      </w:r>
      <w:r w:rsidRPr="006F0496">
        <w:tab/>
      </w:r>
      <w:r w:rsidRPr="00B2647D">
        <w:t xml:space="preserve">Example </w:t>
      </w:r>
      <w:r w:rsidRPr="00174B50">
        <w:t xml:space="preserve">of </w:t>
      </w:r>
      <w:r w:rsidR="003A1251">
        <w:t xml:space="preserve">a </w:t>
      </w:r>
      <w:r w:rsidR="00B32F57" w:rsidRPr="00174B50">
        <w:t>Non</w:t>
      </w:r>
      <w:r w:rsidR="00B32F57">
        <w:t>-</w:t>
      </w:r>
      <w:r w:rsidRPr="00B2647D">
        <w:t>Shaded Fuel Break</w:t>
      </w:r>
      <w:bookmarkEnd w:id="40"/>
    </w:p>
    <w:p w14:paraId="70D33D58" w14:textId="77777777" w:rsidR="00262F2D" w:rsidRPr="00DA59E2" w:rsidRDefault="00262F2D" w:rsidP="00262F2D">
      <w:pPr>
        <w:pStyle w:val="Heading5"/>
      </w:pPr>
      <w:r w:rsidRPr="00DA59E2">
        <w:t>Mitigation Measures</w:t>
      </w:r>
    </w:p>
    <w:p w14:paraId="41F3B89E" w14:textId="4A9613D3" w:rsidR="00624CE5" w:rsidRPr="00624CE5" w:rsidRDefault="00262F2D" w:rsidP="00624CE5">
      <w:pPr>
        <w:pStyle w:val="Mitigationtitle"/>
      </w:pPr>
      <w:r>
        <w:t xml:space="preserve">Mitigation Measure </w:t>
      </w:r>
      <w:r w:rsidR="00F67859">
        <w:t>AES</w:t>
      </w:r>
      <w:r>
        <w:t>-</w:t>
      </w:r>
      <w:r w:rsidR="004E41DC">
        <w:t>3</w:t>
      </w:r>
      <w:r>
        <w:t xml:space="preserve">: </w:t>
      </w:r>
      <w:r w:rsidR="00BD3BEF">
        <w:t xml:space="preserve">Conduct </w:t>
      </w:r>
      <w:r w:rsidR="00624CE5" w:rsidRPr="00624CE5">
        <w:t xml:space="preserve">Visual Reconnaissance for Non-Shaded Fuel Breaks </w:t>
      </w:r>
      <w:r w:rsidR="00BD3BEF">
        <w:t>and Relocate or Feather and Screen Publicly Visible Non-Shaded Fuel Breaks</w:t>
      </w:r>
    </w:p>
    <w:p w14:paraId="54283098" w14:textId="563EF184" w:rsidR="00624CE5" w:rsidRDefault="00624CE5" w:rsidP="00BD3BEF">
      <w:pPr>
        <w:pStyle w:val="Mitigationtext"/>
      </w:pPr>
      <w:r>
        <w:t>The</w:t>
      </w:r>
      <w:r w:rsidRPr="00624CE5">
        <w:t xml:space="preserve"> project proponent </w:t>
      </w:r>
      <w:r w:rsidR="004D1F1B">
        <w:t xml:space="preserve">will </w:t>
      </w:r>
      <w:r w:rsidRPr="00624CE5">
        <w:t>conduct a visual reconnaissance of the treatment area prior to implementing non-shaded fuel breaks to observe the surrounding landscape and determine if public viewing locations, including scenic vistas</w:t>
      </w:r>
      <w:r w:rsidR="00A26AEF">
        <w:t>, public trails,</w:t>
      </w:r>
      <w:r w:rsidRPr="00624CE5">
        <w:t xml:space="preserve"> and state scenic highways, have views of the proposed treatment area. If none are identified, the non-shaded fuel break may be implemented without </w:t>
      </w:r>
      <w:r w:rsidR="00BD3BEF">
        <w:t xml:space="preserve">additional </w:t>
      </w:r>
      <w:r w:rsidRPr="00624CE5">
        <w:t>visual mitigation</w:t>
      </w:r>
    </w:p>
    <w:p w14:paraId="14535524" w14:textId="6D45B151" w:rsidR="00624CE5" w:rsidRDefault="00624CE5" w:rsidP="00262F2D">
      <w:pPr>
        <w:pStyle w:val="Mitigationtext"/>
      </w:pPr>
      <w:r>
        <w:t>If the project proponent identifies public viewing points, including</w:t>
      </w:r>
      <w:r w:rsidR="00F3572D">
        <w:t xml:space="preserve"> heavily used</w:t>
      </w:r>
      <w:r>
        <w:t xml:space="preserve"> scenic vistas, </w:t>
      </w:r>
      <w:r w:rsidR="00A26AEF">
        <w:t xml:space="preserve">public trails, </w:t>
      </w:r>
      <w:r>
        <w:t>recreation areas, and state scenic highways with</w:t>
      </w:r>
      <w:r w:rsidR="00F3572D">
        <w:t xml:space="preserve"> lengthy</w:t>
      </w:r>
      <w:r>
        <w:t xml:space="preserve"> views</w:t>
      </w:r>
      <w:r w:rsidR="00F3572D">
        <w:t xml:space="preserve"> (i.e., longer than a few seconds)</w:t>
      </w:r>
      <w:r>
        <w:t xml:space="preserve"> of a proposed non-shaded fuel break </w:t>
      </w:r>
      <w:r w:rsidR="00BD3BEF">
        <w:t xml:space="preserve">treatment </w:t>
      </w:r>
      <w:r>
        <w:t xml:space="preserve">area, the project proponent </w:t>
      </w:r>
      <w:r w:rsidR="004D1F1B">
        <w:t>will</w:t>
      </w:r>
      <w:r w:rsidR="001E125F">
        <w:t>, prior to implementation,</w:t>
      </w:r>
      <w:r>
        <w:t xml:space="preserve"> </w:t>
      </w:r>
      <w:r w:rsidR="001E125F">
        <w:t xml:space="preserve">attempt to </w:t>
      </w:r>
      <w:r>
        <w:t xml:space="preserve">identify </w:t>
      </w:r>
      <w:r w:rsidR="001E125F">
        <w:t xml:space="preserve">any feasible </w:t>
      </w:r>
      <w:r w:rsidR="00A26AEF">
        <w:t xml:space="preserve">change in </w:t>
      </w:r>
      <w:r>
        <w:t>location</w:t>
      </w:r>
      <w:r w:rsidR="00A26AEF">
        <w:t xml:space="preserve"> of </w:t>
      </w:r>
      <w:r>
        <w:t>the fuel break to reduce its visibility from public viewpoints. If no feasible location</w:t>
      </w:r>
      <w:r w:rsidR="00A26AEF">
        <w:t xml:space="preserve"> change</w:t>
      </w:r>
      <w:r>
        <w:t xml:space="preserve">s exist that would reduce impacts to public viewers and achieve the intended </w:t>
      </w:r>
      <w:r w:rsidR="00A26AEF">
        <w:t xml:space="preserve">wildfire risk reduction objectives </w:t>
      </w:r>
      <w:r>
        <w:t xml:space="preserve">of the proposed non-shaded fuel break, the project proponent </w:t>
      </w:r>
      <w:r w:rsidR="004D1F1B">
        <w:t>will</w:t>
      </w:r>
      <w:r>
        <w:t xml:space="preserve"> </w:t>
      </w:r>
      <w:r w:rsidR="0020734F">
        <w:t>implement</w:t>
      </w:r>
      <w:r w:rsidR="00A26AEF">
        <w:t>,</w:t>
      </w:r>
      <w:r w:rsidR="0020734F">
        <w:t xml:space="preserve"> where feasible,</w:t>
      </w:r>
      <w:r>
        <w:t xml:space="preserve"> a shaded fuel break rather than a non-shaded fuel break, </w:t>
      </w:r>
      <w:r w:rsidR="001E5E19">
        <w:t xml:space="preserve">if the shaded fuel break would achieve the intended wildfire risk reduction objectives. With the shaded fuel break, the project proponent </w:t>
      </w:r>
      <w:r w:rsidR="004D1F1B">
        <w:t>will</w:t>
      </w:r>
      <w:r>
        <w:t xml:space="preserve"> thin and feather adjacent vegetation to break up the linear edges of the fuel break and </w:t>
      </w:r>
      <w:r>
        <w:lastRenderedPageBreak/>
        <w:t xml:space="preserve">strategically preserve vegetation at the edge of the fuel break, as feasible, to help screen public views and minimize the contrast between the fuel break and surrounding vegetation. </w:t>
      </w:r>
    </w:p>
    <w:p w14:paraId="1635D770" w14:textId="77777777" w:rsidR="00262F2D" w:rsidRDefault="00262F2D" w:rsidP="00262F2D">
      <w:pPr>
        <w:pStyle w:val="Heading6"/>
      </w:pPr>
      <w:r>
        <w:t>Significance after Mitigation</w:t>
      </w:r>
    </w:p>
    <w:p w14:paraId="4912AE66" w14:textId="6BE5F3B3" w:rsidR="00262F2D" w:rsidRDefault="001A2D84" w:rsidP="00400F09">
      <w:pPr>
        <w:pStyle w:val="BodyText"/>
      </w:pPr>
      <w:r>
        <w:t xml:space="preserve">As previously discussed, non-shaded fuel breaks would be established in strategic locations, typically where there is a natural change in vegetation type, to reduce fire spread to structures and natural resources and to provide access for fire suppression efforts. </w:t>
      </w:r>
      <w:r w:rsidR="001E07B6">
        <w:t>Because</w:t>
      </w:r>
      <w:r>
        <w:t xml:space="preserve"> of the strategic nature of non-shaded fuel break siting, it may be infeasible to </w:t>
      </w:r>
      <w:r w:rsidR="001E07B6">
        <w:t>relocat</w:t>
      </w:r>
      <w:r>
        <w:t>e a</w:t>
      </w:r>
      <w:r w:rsidR="001E07B6">
        <w:t xml:space="preserve"> non-shaded fuel break to avoid public visibility</w:t>
      </w:r>
      <w:r>
        <w:t>, per Mitigation Measure AES-3.</w:t>
      </w:r>
      <w:r w:rsidR="008F5DF0">
        <w:t xml:space="preserve"> </w:t>
      </w:r>
      <w:r>
        <w:t xml:space="preserve">Further, </w:t>
      </w:r>
      <w:r w:rsidR="008F5DF0">
        <w:t>converting a planned non-shaded fuel break to a shaded fuel break</w:t>
      </w:r>
      <w:r>
        <w:t xml:space="preserve"> may not achieve the </w:t>
      </w:r>
      <w:r w:rsidR="001E5E19">
        <w:t xml:space="preserve">wildfire risk reduction </w:t>
      </w:r>
      <w:r>
        <w:t>objectives of the fuel break</w:t>
      </w:r>
      <w:r w:rsidR="001E5E19">
        <w:t xml:space="preserve"> </w:t>
      </w:r>
      <w:r>
        <w:t>and v</w:t>
      </w:r>
      <w:r w:rsidR="001E07B6">
        <w:t>egetation feathering techniques may not fully and effectively mitigate the adverse visual impact from implementation of a non-shaded fuel break</w:t>
      </w:r>
      <w:r w:rsidR="008F5DF0">
        <w:t xml:space="preserve"> to public viewers</w:t>
      </w:r>
      <w:r>
        <w:t xml:space="preserve">. </w:t>
      </w:r>
      <w:r w:rsidR="003B1A37" w:rsidRPr="00FE6F77">
        <w:t xml:space="preserve">Therefore, </w:t>
      </w:r>
      <w:r w:rsidR="00B32F57" w:rsidRPr="00FE6F77">
        <w:t xml:space="preserve">if </w:t>
      </w:r>
      <w:r w:rsidR="003B1A37" w:rsidRPr="00FE6F77">
        <w:t xml:space="preserve">Mitigation Measure AES-3 </w:t>
      </w:r>
      <w:r w:rsidR="00484881">
        <w:t xml:space="preserve">is necessary to reduce a potentially significant impact and </w:t>
      </w:r>
      <w:r w:rsidR="00B32F57" w:rsidRPr="00FE6F77">
        <w:t>cannot be implemented</w:t>
      </w:r>
      <w:r w:rsidR="0020734F">
        <w:t xml:space="preserve"> in a way that </w:t>
      </w:r>
      <w:r w:rsidR="001E5E19">
        <w:t xml:space="preserve">would feasibly reduce the visual impact below significance, a </w:t>
      </w:r>
      <w:r w:rsidR="00B32F57" w:rsidRPr="00FE6F77">
        <w:t xml:space="preserve">substantial degradation of a scenic vista or visual character or quality of public views, or damage to scenic resources in a state scenic highway from the non-shaded fuel break treatment type could </w:t>
      </w:r>
      <w:r w:rsidR="001E5E19">
        <w:t>be unavoidable</w:t>
      </w:r>
      <w:r w:rsidR="003B1A37" w:rsidRPr="00FE6F77">
        <w:t>. Accordingly,</w:t>
      </w:r>
      <w:r w:rsidR="00C27F7B" w:rsidRPr="00FE6F77">
        <w:t xml:space="preserve"> </w:t>
      </w:r>
      <w:r w:rsidR="001E07B6" w:rsidRPr="00FE6F77">
        <w:t>th</w:t>
      </w:r>
      <w:r w:rsidR="003B1A37" w:rsidRPr="00FE6F77">
        <w:t>e</w:t>
      </w:r>
      <w:r w:rsidR="001E07B6" w:rsidRPr="00FE6F77">
        <w:t xml:space="preserve"> </w:t>
      </w:r>
      <w:r w:rsidR="00A91A73" w:rsidRPr="00FE6F77">
        <w:t>impact</w:t>
      </w:r>
      <w:r w:rsidR="00484881">
        <w:t>, if it occurred,</w:t>
      </w:r>
      <w:r w:rsidR="00A91A73" w:rsidRPr="00FE6F77">
        <w:t xml:space="preserve"> </w:t>
      </w:r>
      <w:r w:rsidRPr="00FE6F77">
        <w:t xml:space="preserve">would </w:t>
      </w:r>
      <w:r w:rsidR="00B32F57" w:rsidRPr="00FE6F77">
        <w:t>remain</w:t>
      </w:r>
      <w:r w:rsidR="00A91A73" w:rsidRPr="00FE6F77">
        <w:t xml:space="preserve"> </w:t>
      </w:r>
      <w:r w:rsidR="00A91A73" w:rsidRPr="00FE6F77">
        <w:rPr>
          <w:b/>
        </w:rPr>
        <w:t>significant and unavoidable</w:t>
      </w:r>
      <w:r w:rsidR="00A91A73" w:rsidRPr="00FE6F77">
        <w:t>.</w:t>
      </w:r>
    </w:p>
    <w:p w14:paraId="6FC30F4A" w14:textId="60DF62E9" w:rsidR="00F17855" w:rsidRDefault="00F17855">
      <w:pPr>
        <w:spacing w:after="200" w:line="276" w:lineRule="auto"/>
      </w:pPr>
      <w:r>
        <w:br w:type="page"/>
      </w:r>
    </w:p>
    <w:p w14:paraId="74E25C15" w14:textId="77777777" w:rsidR="00F17855" w:rsidRDefault="00F17855" w:rsidP="00400F09">
      <w:pPr>
        <w:pStyle w:val="BodyText"/>
      </w:pPr>
    </w:p>
    <w:p w14:paraId="7541301B" w14:textId="24528A2E" w:rsidR="00F17855" w:rsidRDefault="00F17855" w:rsidP="00400F09">
      <w:pPr>
        <w:pStyle w:val="BodyText"/>
      </w:pPr>
      <w:r>
        <w:t xml:space="preserve">This page intentionally left blank. </w:t>
      </w:r>
    </w:p>
    <w:bookmarkEnd w:id="32"/>
    <w:sectPr w:rsidR="00F17855" w:rsidSect="004F1920">
      <w:headerReference w:type="even" r:id="rId52"/>
      <w:headerReference w:type="default" r:id="rId53"/>
      <w:footerReference w:type="even" r:id="rId54"/>
      <w:footerReference w:type="default" r:id="rId55"/>
      <w:headerReference w:type="first" r:id="rId56"/>
      <w:pgSz w:w="12240" w:h="15840" w:code="1"/>
      <w:pgMar w:top="1080" w:right="1080" w:bottom="1080" w:left="1080" w:header="576" w:footer="576" w:gutter="0"/>
      <w:pgNumType w:chapStyle="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232E13" w14:textId="77777777" w:rsidR="005E4ABC" w:rsidRDefault="005E4ABC" w:rsidP="00B53904">
      <w:r>
        <w:separator/>
      </w:r>
    </w:p>
  </w:endnote>
  <w:endnote w:type="continuationSeparator" w:id="0">
    <w:p w14:paraId="1078F4B2" w14:textId="77777777" w:rsidR="005E4ABC" w:rsidRDefault="005E4ABC" w:rsidP="00B53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Semilight">
    <w:altName w:val="Segoe UI Semilight"/>
    <w:panose1 w:val="020B04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D93A8" w14:textId="5D4EC610" w:rsidR="001E5E19" w:rsidRPr="00AE4D3F" w:rsidRDefault="001E5E19" w:rsidP="00E16BE3">
    <w:pPr>
      <w:pStyle w:val="Footer"/>
    </w:pPr>
    <w:r w:rsidRPr="00AE4D3F">
      <w:tab/>
      <w:t>Board of Forestry and Fire Protection</w:t>
    </w:r>
    <w:r>
      <w:br/>
    </w:r>
    <w:r w:rsidRPr="00AE4D3F">
      <w:rPr>
        <w:rFonts w:cs="Segoe UI Semilight"/>
      </w:rPr>
      <w:fldChar w:fldCharType="begin"/>
    </w:r>
    <w:r w:rsidRPr="00AE4D3F">
      <w:rPr>
        <w:rFonts w:cs="Segoe UI Semilight"/>
      </w:rPr>
      <w:instrText xml:space="preserve"> PAGE   \* MERGEFORMAT </w:instrText>
    </w:r>
    <w:r w:rsidRPr="00AE4D3F">
      <w:rPr>
        <w:rFonts w:cs="Segoe UI Semilight"/>
      </w:rPr>
      <w:fldChar w:fldCharType="separate"/>
    </w:r>
    <w:r w:rsidR="00AF57B1">
      <w:rPr>
        <w:rFonts w:cs="Segoe UI Semilight"/>
        <w:noProof/>
      </w:rPr>
      <w:t>3.2-2</w:t>
    </w:r>
    <w:r w:rsidRPr="00AE4D3F">
      <w:rPr>
        <w:rFonts w:cs="Segoe UI Semilight"/>
        <w:noProof/>
      </w:rPr>
      <w:fldChar w:fldCharType="end"/>
    </w:r>
    <w:r>
      <w:rPr>
        <w:rFonts w:cs="Segoe UI Semilight"/>
        <w:noProof/>
      </w:rPr>
      <w:tab/>
    </w:r>
    <w:r w:rsidR="0045529D">
      <w:rPr>
        <w:noProof/>
      </w:rPr>
      <w:t xml:space="preserve">Final </w:t>
    </w:r>
    <w:r>
      <w:rPr>
        <w:rFonts w:cs="Segoe UI Semilight"/>
        <w:noProof/>
      </w:rPr>
      <w:t xml:space="preserve">Program EIR for the </w:t>
    </w:r>
    <w:r>
      <w:rPr>
        <w:rFonts w:cs="Segoe UI Semilight"/>
      </w:rPr>
      <w:t>California Vegetation Treatment Program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DF75B0" w14:textId="384C0B62" w:rsidR="001E5E19" w:rsidRPr="00AE4D3F" w:rsidRDefault="001E5E19" w:rsidP="00E16BE3">
    <w:pPr>
      <w:pStyle w:val="Footer"/>
    </w:pPr>
    <w:r w:rsidRPr="00AE4D3F">
      <w:t>Board of Forestry and Fire Protection</w:t>
    </w:r>
    <w:r w:rsidRPr="00AE4D3F">
      <w:tab/>
    </w:r>
    <w:r>
      <w:br/>
    </w:r>
    <w:r w:rsidR="0045529D">
      <w:rPr>
        <w:noProof/>
      </w:rPr>
      <w:t xml:space="preserve">Final </w:t>
    </w:r>
    <w:r>
      <w:rPr>
        <w:rFonts w:cs="Segoe UI Semilight"/>
      </w:rPr>
      <w:t>Program EIR for the California Vegetation Treatment Program</w:t>
    </w:r>
    <w:r>
      <w:rPr>
        <w:rFonts w:cs="Segoe UI Semilight"/>
      </w:rPr>
      <w:tab/>
    </w:r>
    <w:r w:rsidRPr="00AE4D3F">
      <w:rPr>
        <w:rFonts w:cs="Segoe UI Semilight"/>
      </w:rPr>
      <w:fldChar w:fldCharType="begin"/>
    </w:r>
    <w:r w:rsidRPr="00AE4D3F">
      <w:rPr>
        <w:rFonts w:cs="Segoe UI Semilight"/>
      </w:rPr>
      <w:instrText xml:space="preserve"> PAGE   \* MERGEFORMAT </w:instrText>
    </w:r>
    <w:r w:rsidRPr="00AE4D3F">
      <w:rPr>
        <w:rFonts w:cs="Segoe UI Semilight"/>
      </w:rPr>
      <w:fldChar w:fldCharType="separate"/>
    </w:r>
    <w:r w:rsidR="00AF57B1">
      <w:rPr>
        <w:rFonts w:cs="Segoe UI Semilight"/>
        <w:noProof/>
      </w:rPr>
      <w:t>3.2-1</w:t>
    </w:r>
    <w:r w:rsidRPr="00AE4D3F">
      <w:rPr>
        <w:rFonts w:cs="Segoe UI Semilight"/>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55C78A" w14:textId="77777777" w:rsidR="005E4ABC" w:rsidRDefault="005E4ABC" w:rsidP="00B53904">
      <w:r>
        <w:separator/>
      </w:r>
    </w:p>
  </w:footnote>
  <w:footnote w:type="continuationSeparator" w:id="0">
    <w:p w14:paraId="51720ED8" w14:textId="77777777" w:rsidR="005E4ABC" w:rsidRDefault="005E4ABC" w:rsidP="00B539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95BA3" w14:textId="6D662C4C" w:rsidR="001E5E19" w:rsidRPr="00D55292" w:rsidRDefault="001E5E19" w:rsidP="003C4A92">
    <w:pPr>
      <w:pStyle w:val="Header"/>
    </w:pPr>
    <w:r w:rsidRPr="00734163">
      <w:rPr>
        <w:rFonts w:eastAsia="Times New Roman" w:cs="Arial"/>
      </w:rPr>
      <w:t>Aesthetics</w:t>
    </w:r>
    <w:r>
      <w:rPr>
        <w:rFonts w:eastAsia="Times New Roman" w:cs="Arial"/>
      </w:rPr>
      <w:t xml:space="preserve"> and Visual Resources</w:t>
    </w:r>
    <w:r w:rsidRPr="00D55292">
      <w:tab/>
    </w:r>
    <w:r w:rsidRPr="00D55292">
      <w:tab/>
      <w:t>Ascent Environmental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A4C51" w14:textId="357BE753" w:rsidR="001E5E19" w:rsidRPr="00D55292" w:rsidRDefault="001E5E19" w:rsidP="003C4A92">
    <w:pPr>
      <w:pStyle w:val="Header"/>
    </w:pPr>
    <w:r w:rsidRPr="00D55292">
      <w:t>Ascent Environmental</w:t>
    </w:r>
    <w:r w:rsidRPr="00D55292">
      <w:tab/>
    </w:r>
    <w:r w:rsidRPr="00D55292">
      <w:tab/>
    </w:r>
    <w:r w:rsidRPr="00734163">
      <w:rPr>
        <w:rFonts w:eastAsia="Times New Roman" w:cs="Arial"/>
      </w:rPr>
      <w:t>Aesthetics</w:t>
    </w:r>
    <w:r>
      <w:rPr>
        <w:rFonts w:eastAsia="Times New Roman" w:cs="Arial"/>
      </w:rPr>
      <w:t xml:space="preserve"> and Visual Resources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3A8C4" w14:textId="77777777" w:rsidR="001E5E19" w:rsidRDefault="001E5E19" w:rsidP="00FA47AA">
    <w:pPr>
      <w:pStyle w:val="Header"/>
      <w:pBdr>
        <w:bottom w:val="none" w:sz="0" w:space="0" w:color="auto"/>
      </w:pBdr>
      <w:jc w:val="center"/>
    </w:pPr>
    <w:r w:rsidRPr="00B352A5">
      <w:t>Draft for Internal Review and Deliberation</w:t>
    </w:r>
  </w:p>
  <w:p w14:paraId="0A8F0FFA" w14:textId="77777777" w:rsidR="001E5E19" w:rsidRDefault="001E5E19"/>
  <w:p w14:paraId="2A53CF5F" w14:textId="77777777" w:rsidR="001E5E19" w:rsidRDefault="001E5E1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3B031E"/>
    <w:multiLevelType w:val="multilevel"/>
    <w:tmpl w:val="7C44BE16"/>
    <w:lvl w:ilvl="0">
      <w:start w:val="3"/>
      <w:numFmt w:val="decimal"/>
      <w:pStyle w:val="Heading1"/>
      <w:lvlText w:val="%1"/>
      <w:lvlJc w:val="center"/>
      <w:pPr>
        <w:ind w:left="0" w:firstLine="0"/>
      </w:pPr>
      <w:rPr>
        <w:rFonts w:hint="default"/>
        <w:specVanish w:val="0"/>
      </w:rPr>
    </w:lvl>
    <w:lvl w:ilvl="1">
      <w:start w:val="2"/>
      <w:numFmt w:val="decimal"/>
      <w:pStyle w:val="Heading2"/>
      <w:lvlText w:val="%1.%2"/>
      <w:lvlJc w:val="left"/>
      <w:pPr>
        <w:tabs>
          <w:tab w:val="num" w:pos="1260"/>
        </w:tabs>
        <w:ind w:left="1080" w:hanging="1080"/>
      </w:pPr>
      <w:rPr>
        <w:rFonts w:hint="default"/>
        <w:specVanish w:val="0"/>
      </w:rPr>
    </w:lvl>
    <w:lvl w:ilvl="2">
      <w:start w:val="1"/>
      <w:numFmt w:val="decimal"/>
      <w:pStyle w:val="Heading3"/>
      <w:lvlText w:val="%1.%2.%3"/>
      <w:lvlJc w:val="left"/>
      <w:pPr>
        <w:tabs>
          <w:tab w:val="num" w:pos="1080"/>
        </w:tabs>
        <w:ind w:left="1080" w:hanging="1080"/>
      </w:pPr>
      <w:rPr>
        <w:rFonts w:hint="default"/>
      </w:rPr>
    </w:lvl>
    <w:lvl w:ilvl="3">
      <w:start w:val="1"/>
      <w:numFmt w:val="decimal"/>
      <w:lvlText w:val="%1.%2.%3.%4"/>
      <w:lvlJc w:val="left"/>
      <w:pPr>
        <w:tabs>
          <w:tab w:val="num" w:pos="1080"/>
        </w:tabs>
        <w:ind w:left="0" w:firstLine="0"/>
      </w:pPr>
      <w:rPr>
        <w:rFonts w:hint="default"/>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 w15:restartNumberingAfterBreak="0">
    <w:nsid w:val="12DB1166"/>
    <w:multiLevelType w:val="hybridMultilevel"/>
    <w:tmpl w:val="61B02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B227D4"/>
    <w:multiLevelType w:val="hybridMultilevel"/>
    <w:tmpl w:val="F7843974"/>
    <w:lvl w:ilvl="0" w:tplc="12FCAD12">
      <w:start w:val="1"/>
      <w:numFmt w:val="bullet"/>
      <w:pStyle w:val="MMBullet3"/>
      <w:lvlText w:val=""/>
      <w:lvlJc w:val="left"/>
      <w:pPr>
        <w:ind w:left="1080" w:hanging="360"/>
      </w:pPr>
      <w:rPr>
        <w:rFonts w:ascii="Wingdings 2" w:hAnsi="Wingdings 2" w:cs="Times New Roman" w:hint="default"/>
        <w:b w:val="0"/>
        <w:bCs w:val="0"/>
        <w:i w:val="0"/>
        <w:iCs w:val="0"/>
        <w:caps w:val="0"/>
        <w:smallCaps w:val="0"/>
        <w:strike w:val="0"/>
        <w:dstrike w:val="0"/>
        <w:vanish w:val="0"/>
        <w:color w:val="000000"/>
        <w:spacing w:val="0"/>
        <w:kern w:val="0"/>
        <w:position w:val="0"/>
        <w:sz w:val="16"/>
        <w:szCs w:val="16"/>
        <w:u w:val="none"/>
        <w:vertAlign w:val="baseline"/>
        <w:em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2A0BD8"/>
    <w:multiLevelType w:val="hybridMultilevel"/>
    <w:tmpl w:val="F790F738"/>
    <w:lvl w:ilvl="0" w:tplc="34C23DD8">
      <w:start w:val="1"/>
      <w:numFmt w:val="bullet"/>
      <w:pStyle w:val="MMBullet1"/>
      <w:lvlText w:val=""/>
      <w:lvlJc w:val="left"/>
      <w:pPr>
        <w:ind w:left="360" w:hanging="360"/>
      </w:pPr>
      <w:rPr>
        <w:rFonts w:ascii="Wingdings 3" w:hAnsi="Wingdings 3" w:hint="default"/>
        <w:b w:val="0"/>
        <w:i w:val="0"/>
        <w:color w:val="auto"/>
        <w:sz w:val="16"/>
        <w:szCs w:val="16"/>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07193C"/>
    <w:multiLevelType w:val="hybridMultilevel"/>
    <w:tmpl w:val="AC5CB678"/>
    <w:lvl w:ilvl="0" w:tplc="3BD8431A">
      <w:start w:val="1"/>
      <w:numFmt w:val="bullet"/>
      <w:pStyle w:val="Bullet2"/>
      <w:lvlText w:val=""/>
      <w:lvlJc w:val="left"/>
      <w:pPr>
        <w:ind w:left="720" w:hanging="360"/>
      </w:pPr>
      <w:rPr>
        <w:rFonts w:ascii="Wingdings 2" w:hAnsi="Wingdings 2" w:hint="default"/>
        <w:b w:val="0"/>
        <w:bCs w:val="0"/>
        <w:i w:val="0"/>
        <w:iCs w:val="0"/>
        <w:caps w:val="0"/>
        <w:smallCaps w:val="0"/>
        <w:strike w:val="0"/>
        <w:dstrike w:val="0"/>
        <w:noProof w:val="0"/>
        <w:vanish w:val="0"/>
        <w:color w:val="auto"/>
        <w:spacing w:val="0"/>
        <w:kern w:val="0"/>
        <w:position w:val="0"/>
        <w:sz w:val="16"/>
        <w:szCs w:val="1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E47732"/>
    <w:multiLevelType w:val="hybridMultilevel"/>
    <w:tmpl w:val="79D0BE44"/>
    <w:lvl w:ilvl="0" w:tplc="0ED09206">
      <w:start w:val="1"/>
      <w:numFmt w:val="bullet"/>
      <w:pStyle w:val="MMBullet2"/>
      <w:lvlText w:val=""/>
      <w:lvlJc w:val="left"/>
      <w:pPr>
        <w:ind w:left="720" w:hanging="360"/>
      </w:pPr>
      <w:rPr>
        <w:rFonts w:ascii="Wingdings 2" w:hAnsi="Wingdings 2" w:hint="default"/>
        <w:b w:val="0"/>
        <w:bCs w:val="0"/>
        <w:i w:val="0"/>
        <w:iCs w:val="0"/>
        <w:caps w:val="0"/>
        <w:smallCaps w:val="0"/>
        <w:strike w:val="0"/>
        <w:dstrike w:val="0"/>
        <w:vanish w:val="0"/>
        <w:color w:val="auto"/>
        <w:spacing w:val="0"/>
        <w:kern w:val="0"/>
        <w:position w:val="0"/>
        <w:sz w:val="16"/>
        <w:szCs w:val="16"/>
        <w:u w:val="none"/>
        <w:vertAlign w:val="baseline"/>
        <w:em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B064B32"/>
    <w:multiLevelType w:val="hybridMultilevel"/>
    <w:tmpl w:val="14C06F3A"/>
    <w:lvl w:ilvl="0" w:tplc="6AE0A60A">
      <w:start w:val="1"/>
      <w:numFmt w:val="bullet"/>
      <w:pStyle w:val="TableBullet1"/>
      <w:lvlText w:val=""/>
      <w:lvlJc w:val="left"/>
      <w:pPr>
        <w:ind w:left="720" w:hanging="360"/>
      </w:pPr>
      <w:rPr>
        <w:rFonts w:ascii="Wingdings 3" w:hAnsi="Wingdings 3" w:hint="default"/>
        <w:b w:val="0"/>
        <w:i w:val="0"/>
        <w:color w:val="auto"/>
        <w:sz w:val="16"/>
        <w:szCs w:val="2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DFE6A4A"/>
    <w:multiLevelType w:val="hybridMultilevel"/>
    <w:tmpl w:val="BFF6EB50"/>
    <w:lvl w:ilvl="0" w:tplc="ECAE6E88">
      <w:start w:val="1"/>
      <w:numFmt w:val="bullet"/>
      <w:pStyle w:val="Bullet1"/>
      <w:lvlText w:val=""/>
      <w:lvlJc w:val="left"/>
      <w:pPr>
        <w:ind w:left="360" w:hanging="360"/>
      </w:pPr>
      <w:rPr>
        <w:rFonts w:ascii="Wingdings 3" w:hAnsi="Wingdings 3"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7DE34B1A"/>
    <w:multiLevelType w:val="hybridMultilevel"/>
    <w:tmpl w:val="3440F3D8"/>
    <w:lvl w:ilvl="0" w:tplc="BD8C342E">
      <w:start w:val="1"/>
      <w:numFmt w:val="bullet"/>
      <w:pStyle w:val="TableBullet2"/>
      <w:lvlText w:val=""/>
      <w:lvlJc w:val="left"/>
      <w:pPr>
        <w:ind w:left="907" w:hanging="360"/>
      </w:pPr>
      <w:rPr>
        <w:rFonts w:ascii="Wingdings 3" w:hAnsi="Wingdings 3" w:cs="Times New Roman" w:hint="default"/>
        <w:b w:val="0"/>
        <w:bCs w:val="0"/>
        <w:i w:val="0"/>
        <w:iCs w:val="0"/>
        <w:caps w:val="0"/>
        <w:smallCaps w:val="0"/>
        <w:strike w:val="0"/>
        <w:dstrike w:val="0"/>
        <w:vanish w:val="0"/>
        <w:color w:val="000000"/>
        <w:spacing w:val="0"/>
        <w:kern w:val="0"/>
        <w:position w:val="0"/>
        <w:sz w:val="1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9" w15:restartNumberingAfterBreak="0">
    <w:nsid w:val="7EE44E92"/>
    <w:multiLevelType w:val="hybridMultilevel"/>
    <w:tmpl w:val="1DCA5038"/>
    <w:lvl w:ilvl="0" w:tplc="A3186CAA">
      <w:start w:val="1"/>
      <w:numFmt w:val="bullet"/>
      <w:pStyle w:val="Bullet3"/>
      <w:lvlText w:val=""/>
      <w:lvlJc w:val="left"/>
      <w:pPr>
        <w:ind w:left="1080" w:hanging="360"/>
      </w:pPr>
      <w:rPr>
        <w:rFonts w:ascii="Wingdings 2" w:hAnsi="Wingdings 2" w:cs="Times New Roman" w:hint="default"/>
        <w:b w:val="0"/>
        <w:bCs w:val="0"/>
        <w:i w:val="0"/>
        <w:iCs w:val="0"/>
        <w:caps w:val="0"/>
        <w:smallCaps w:val="0"/>
        <w:strike w:val="0"/>
        <w:dstrike w:val="0"/>
        <w:vanish w:val="0"/>
        <w:color w:val="000000"/>
        <w:spacing w:val="0"/>
        <w:kern w:val="0"/>
        <w:position w:val="0"/>
        <w:sz w:val="16"/>
        <w:szCs w:val="16"/>
        <w:u w:val="none"/>
        <w:vertAlign w:val="baseline"/>
        <w:em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4"/>
  </w:num>
  <w:num w:numId="3">
    <w:abstractNumId w:val="9"/>
  </w:num>
  <w:num w:numId="4">
    <w:abstractNumId w:val="0"/>
  </w:num>
  <w:num w:numId="5">
    <w:abstractNumId w:val="6"/>
  </w:num>
  <w:num w:numId="6">
    <w:abstractNumId w:val="3"/>
  </w:num>
  <w:num w:numId="7">
    <w:abstractNumId w:val="8"/>
  </w:num>
  <w:num w:numId="8">
    <w:abstractNumId w:val="2"/>
  </w:num>
  <w:num w:numId="9">
    <w:abstractNumId w:val="5"/>
  </w:num>
  <w:num w:numId="10">
    <w:abstractNumId w:val="7"/>
  </w:num>
  <w:num w:numId="11">
    <w:abstractNumId w:val="1"/>
  </w:num>
  <w:num w:numId="12">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NotTrackFormatting/>
  <w:documentProtection w:edit="readOnly" w:formatting="1" w:enforcement="1" w:cryptProviderType="rsaAES" w:cryptAlgorithmClass="hash" w:cryptAlgorithmType="typeAny" w:cryptAlgorithmSid="14" w:cryptSpinCount="100000" w:hash="JV9hZRE+WUoApeuCIxFOFAgINfR+e4Ek69gj8PjRVFzgLBbV8YWLQvVp1ewliGo2SYZiv7DpLUCbEVPQP5GB8g==" w:salt="j97oPOCvNUnOG297JbdiDw=="/>
  <w:defaultTabStop w:val="720"/>
  <w:evenAndOddHeaders/>
  <w:drawingGridHorizontalSpacing w:val="110"/>
  <w:displayHorizontalDrawingGridEvery w:val="2"/>
  <w:displayVerticalDrawingGridEvery w:val="2"/>
  <w:characterSpacingControl w:val="doNotCompress"/>
  <w:hdrShapeDefaults>
    <o:shapedefaults v:ext="edit" spidmax="901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37AC"/>
    <w:rsid w:val="00000526"/>
    <w:rsid w:val="0000129D"/>
    <w:rsid w:val="0000139D"/>
    <w:rsid w:val="00001A56"/>
    <w:rsid w:val="00001BFE"/>
    <w:rsid w:val="00001FF4"/>
    <w:rsid w:val="000047F6"/>
    <w:rsid w:val="000055CA"/>
    <w:rsid w:val="00005B16"/>
    <w:rsid w:val="00006315"/>
    <w:rsid w:val="0000641B"/>
    <w:rsid w:val="00006D45"/>
    <w:rsid w:val="0000770B"/>
    <w:rsid w:val="0001139B"/>
    <w:rsid w:val="0001240E"/>
    <w:rsid w:val="0001328E"/>
    <w:rsid w:val="00013B48"/>
    <w:rsid w:val="00013E6A"/>
    <w:rsid w:val="000146F4"/>
    <w:rsid w:val="00014CA7"/>
    <w:rsid w:val="000159C7"/>
    <w:rsid w:val="00016186"/>
    <w:rsid w:val="00016301"/>
    <w:rsid w:val="00016E0E"/>
    <w:rsid w:val="00020851"/>
    <w:rsid w:val="00021028"/>
    <w:rsid w:val="00023005"/>
    <w:rsid w:val="0002376E"/>
    <w:rsid w:val="000241A1"/>
    <w:rsid w:val="00025889"/>
    <w:rsid w:val="00026409"/>
    <w:rsid w:val="000264EA"/>
    <w:rsid w:val="00027CC4"/>
    <w:rsid w:val="00030618"/>
    <w:rsid w:val="00031F2B"/>
    <w:rsid w:val="00033062"/>
    <w:rsid w:val="000347E4"/>
    <w:rsid w:val="000362C5"/>
    <w:rsid w:val="000366A3"/>
    <w:rsid w:val="000366DD"/>
    <w:rsid w:val="000369C2"/>
    <w:rsid w:val="00036B93"/>
    <w:rsid w:val="00036F73"/>
    <w:rsid w:val="000372E8"/>
    <w:rsid w:val="000372EA"/>
    <w:rsid w:val="00040CA0"/>
    <w:rsid w:val="0004163D"/>
    <w:rsid w:val="00042295"/>
    <w:rsid w:val="000426A3"/>
    <w:rsid w:val="00045CEF"/>
    <w:rsid w:val="00045FFE"/>
    <w:rsid w:val="0004600A"/>
    <w:rsid w:val="00046313"/>
    <w:rsid w:val="000468C6"/>
    <w:rsid w:val="00046DFA"/>
    <w:rsid w:val="000472A5"/>
    <w:rsid w:val="0004752D"/>
    <w:rsid w:val="00047887"/>
    <w:rsid w:val="00050F7D"/>
    <w:rsid w:val="00052653"/>
    <w:rsid w:val="00054087"/>
    <w:rsid w:val="00054B80"/>
    <w:rsid w:val="00055058"/>
    <w:rsid w:val="00056038"/>
    <w:rsid w:val="000564F2"/>
    <w:rsid w:val="00061A10"/>
    <w:rsid w:val="00061E40"/>
    <w:rsid w:val="000628D9"/>
    <w:rsid w:val="00062DE3"/>
    <w:rsid w:val="0006604D"/>
    <w:rsid w:val="000665B4"/>
    <w:rsid w:val="00066801"/>
    <w:rsid w:val="000724EE"/>
    <w:rsid w:val="00075482"/>
    <w:rsid w:val="000815EB"/>
    <w:rsid w:val="00081B55"/>
    <w:rsid w:val="000826E4"/>
    <w:rsid w:val="00082B43"/>
    <w:rsid w:val="000832E6"/>
    <w:rsid w:val="00084BD3"/>
    <w:rsid w:val="00085259"/>
    <w:rsid w:val="00086A4A"/>
    <w:rsid w:val="0008704A"/>
    <w:rsid w:val="0008745E"/>
    <w:rsid w:val="00090C1A"/>
    <w:rsid w:val="0009129B"/>
    <w:rsid w:val="00091596"/>
    <w:rsid w:val="00092547"/>
    <w:rsid w:val="00092F79"/>
    <w:rsid w:val="00092FEC"/>
    <w:rsid w:val="00094C43"/>
    <w:rsid w:val="000956AE"/>
    <w:rsid w:val="000969FA"/>
    <w:rsid w:val="00096D9F"/>
    <w:rsid w:val="000978B8"/>
    <w:rsid w:val="000A004D"/>
    <w:rsid w:val="000A0113"/>
    <w:rsid w:val="000A0DB7"/>
    <w:rsid w:val="000A0E57"/>
    <w:rsid w:val="000A1C94"/>
    <w:rsid w:val="000A1E51"/>
    <w:rsid w:val="000A1E55"/>
    <w:rsid w:val="000A438F"/>
    <w:rsid w:val="000A4FB2"/>
    <w:rsid w:val="000A7014"/>
    <w:rsid w:val="000A7558"/>
    <w:rsid w:val="000A78AB"/>
    <w:rsid w:val="000B0586"/>
    <w:rsid w:val="000B11E6"/>
    <w:rsid w:val="000B1394"/>
    <w:rsid w:val="000B185D"/>
    <w:rsid w:val="000B3FFD"/>
    <w:rsid w:val="000B4306"/>
    <w:rsid w:val="000B4A84"/>
    <w:rsid w:val="000B5961"/>
    <w:rsid w:val="000B7461"/>
    <w:rsid w:val="000B7DDB"/>
    <w:rsid w:val="000C0C81"/>
    <w:rsid w:val="000C2269"/>
    <w:rsid w:val="000C24E4"/>
    <w:rsid w:val="000C268C"/>
    <w:rsid w:val="000C51AF"/>
    <w:rsid w:val="000C60E2"/>
    <w:rsid w:val="000D0574"/>
    <w:rsid w:val="000D0593"/>
    <w:rsid w:val="000D2C79"/>
    <w:rsid w:val="000D313E"/>
    <w:rsid w:val="000D3CBB"/>
    <w:rsid w:val="000D42A3"/>
    <w:rsid w:val="000D50B9"/>
    <w:rsid w:val="000D6AE9"/>
    <w:rsid w:val="000D792E"/>
    <w:rsid w:val="000E07B4"/>
    <w:rsid w:val="000E2FFE"/>
    <w:rsid w:val="000E3A72"/>
    <w:rsid w:val="000E3BE1"/>
    <w:rsid w:val="000E3C33"/>
    <w:rsid w:val="000E3C96"/>
    <w:rsid w:val="000E3F20"/>
    <w:rsid w:val="000E418D"/>
    <w:rsid w:val="000E438C"/>
    <w:rsid w:val="000E439C"/>
    <w:rsid w:val="000E4AF9"/>
    <w:rsid w:val="000E57AC"/>
    <w:rsid w:val="000E7284"/>
    <w:rsid w:val="000F0B63"/>
    <w:rsid w:val="000F167B"/>
    <w:rsid w:val="000F2632"/>
    <w:rsid w:val="000F2869"/>
    <w:rsid w:val="000F31CF"/>
    <w:rsid w:val="000F39FC"/>
    <w:rsid w:val="000F4113"/>
    <w:rsid w:val="000F5280"/>
    <w:rsid w:val="000F5E63"/>
    <w:rsid w:val="000F5EE1"/>
    <w:rsid w:val="000F61D1"/>
    <w:rsid w:val="000F6F79"/>
    <w:rsid w:val="001007D3"/>
    <w:rsid w:val="00100CC0"/>
    <w:rsid w:val="00100CDF"/>
    <w:rsid w:val="00101232"/>
    <w:rsid w:val="001026CD"/>
    <w:rsid w:val="001035B6"/>
    <w:rsid w:val="001035C7"/>
    <w:rsid w:val="001040F4"/>
    <w:rsid w:val="0010488D"/>
    <w:rsid w:val="00105061"/>
    <w:rsid w:val="0010550D"/>
    <w:rsid w:val="00105C5E"/>
    <w:rsid w:val="00106092"/>
    <w:rsid w:val="00106477"/>
    <w:rsid w:val="00106E0F"/>
    <w:rsid w:val="001078BF"/>
    <w:rsid w:val="00111F9D"/>
    <w:rsid w:val="00112A9C"/>
    <w:rsid w:val="0011325F"/>
    <w:rsid w:val="00113A7E"/>
    <w:rsid w:val="00117935"/>
    <w:rsid w:val="0012014E"/>
    <w:rsid w:val="0012078C"/>
    <w:rsid w:val="00120C1D"/>
    <w:rsid w:val="00120FBF"/>
    <w:rsid w:val="00122336"/>
    <w:rsid w:val="00123AF8"/>
    <w:rsid w:val="00123B51"/>
    <w:rsid w:val="0012419A"/>
    <w:rsid w:val="00124DE5"/>
    <w:rsid w:val="0012554E"/>
    <w:rsid w:val="00125BD8"/>
    <w:rsid w:val="00126858"/>
    <w:rsid w:val="00126D0B"/>
    <w:rsid w:val="001272B3"/>
    <w:rsid w:val="001312FA"/>
    <w:rsid w:val="00134E1E"/>
    <w:rsid w:val="0013541D"/>
    <w:rsid w:val="00135902"/>
    <w:rsid w:val="001379B7"/>
    <w:rsid w:val="0014044D"/>
    <w:rsid w:val="001406B8"/>
    <w:rsid w:val="00140E73"/>
    <w:rsid w:val="00140E81"/>
    <w:rsid w:val="00142937"/>
    <w:rsid w:val="00142E30"/>
    <w:rsid w:val="001447BF"/>
    <w:rsid w:val="00145602"/>
    <w:rsid w:val="001459E5"/>
    <w:rsid w:val="00145C58"/>
    <w:rsid w:val="00146642"/>
    <w:rsid w:val="00146C48"/>
    <w:rsid w:val="00147EDF"/>
    <w:rsid w:val="0015003F"/>
    <w:rsid w:val="00150085"/>
    <w:rsid w:val="001504FE"/>
    <w:rsid w:val="001507CE"/>
    <w:rsid w:val="001508AE"/>
    <w:rsid w:val="00150CF9"/>
    <w:rsid w:val="00151F6A"/>
    <w:rsid w:val="00152900"/>
    <w:rsid w:val="00152F70"/>
    <w:rsid w:val="00153338"/>
    <w:rsid w:val="001534B7"/>
    <w:rsid w:val="001538B9"/>
    <w:rsid w:val="001546A5"/>
    <w:rsid w:val="00155D62"/>
    <w:rsid w:val="00155F1D"/>
    <w:rsid w:val="00156DCB"/>
    <w:rsid w:val="0015709A"/>
    <w:rsid w:val="001575C3"/>
    <w:rsid w:val="00157D53"/>
    <w:rsid w:val="0016152D"/>
    <w:rsid w:val="00162136"/>
    <w:rsid w:val="001631DB"/>
    <w:rsid w:val="001645DF"/>
    <w:rsid w:val="0016592B"/>
    <w:rsid w:val="00165BBC"/>
    <w:rsid w:val="00167716"/>
    <w:rsid w:val="00172275"/>
    <w:rsid w:val="001723B6"/>
    <w:rsid w:val="00172764"/>
    <w:rsid w:val="00174B50"/>
    <w:rsid w:val="00174F48"/>
    <w:rsid w:val="00175747"/>
    <w:rsid w:val="00175B37"/>
    <w:rsid w:val="001761DB"/>
    <w:rsid w:val="00177A3F"/>
    <w:rsid w:val="00180A78"/>
    <w:rsid w:val="00180B14"/>
    <w:rsid w:val="001817A8"/>
    <w:rsid w:val="00183D39"/>
    <w:rsid w:val="0018567B"/>
    <w:rsid w:val="00186DC2"/>
    <w:rsid w:val="0018799D"/>
    <w:rsid w:val="00187E2E"/>
    <w:rsid w:val="00190501"/>
    <w:rsid w:val="00192084"/>
    <w:rsid w:val="00192AD4"/>
    <w:rsid w:val="0019427A"/>
    <w:rsid w:val="00195105"/>
    <w:rsid w:val="00195CFC"/>
    <w:rsid w:val="00195D58"/>
    <w:rsid w:val="00195F02"/>
    <w:rsid w:val="00195F31"/>
    <w:rsid w:val="00196A5F"/>
    <w:rsid w:val="00197AA2"/>
    <w:rsid w:val="001A112C"/>
    <w:rsid w:val="001A1A4A"/>
    <w:rsid w:val="001A1BB4"/>
    <w:rsid w:val="001A1E2E"/>
    <w:rsid w:val="001A2D84"/>
    <w:rsid w:val="001A2E3D"/>
    <w:rsid w:val="001A33AE"/>
    <w:rsid w:val="001A35DA"/>
    <w:rsid w:val="001A3D26"/>
    <w:rsid w:val="001A4CC5"/>
    <w:rsid w:val="001A62B9"/>
    <w:rsid w:val="001A63DC"/>
    <w:rsid w:val="001B0980"/>
    <w:rsid w:val="001B1248"/>
    <w:rsid w:val="001B29AF"/>
    <w:rsid w:val="001B2E6C"/>
    <w:rsid w:val="001B3F60"/>
    <w:rsid w:val="001B4387"/>
    <w:rsid w:val="001B742F"/>
    <w:rsid w:val="001C0E10"/>
    <w:rsid w:val="001C143D"/>
    <w:rsid w:val="001C1543"/>
    <w:rsid w:val="001C1671"/>
    <w:rsid w:val="001C1835"/>
    <w:rsid w:val="001C1985"/>
    <w:rsid w:val="001C26BF"/>
    <w:rsid w:val="001C32C3"/>
    <w:rsid w:val="001C36FD"/>
    <w:rsid w:val="001C387A"/>
    <w:rsid w:val="001C473E"/>
    <w:rsid w:val="001C59A8"/>
    <w:rsid w:val="001C6309"/>
    <w:rsid w:val="001C6967"/>
    <w:rsid w:val="001C7FB6"/>
    <w:rsid w:val="001D0441"/>
    <w:rsid w:val="001D0F71"/>
    <w:rsid w:val="001D141E"/>
    <w:rsid w:val="001D5178"/>
    <w:rsid w:val="001D594F"/>
    <w:rsid w:val="001D75BA"/>
    <w:rsid w:val="001E07B6"/>
    <w:rsid w:val="001E07BF"/>
    <w:rsid w:val="001E125F"/>
    <w:rsid w:val="001E1685"/>
    <w:rsid w:val="001E20E5"/>
    <w:rsid w:val="001E2455"/>
    <w:rsid w:val="001E274B"/>
    <w:rsid w:val="001E312C"/>
    <w:rsid w:val="001E31F9"/>
    <w:rsid w:val="001E3818"/>
    <w:rsid w:val="001E3D11"/>
    <w:rsid w:val="001E48D0"/>
    <w:rsid w:val="001E5E19"/>
    <w:rsid w:val="001E7098"/>
    <w:rsid w:val="001E74C3"/>
    <w:rsid w:val="001F0D4A"/>
    <w:rsid w:val="001F1CB3"/>
    <w:rsid w:val="001F29B0"/>
    <w:rsid w:val="001F34D3"/>
    <w:rsid w:val="001F4004"/>
    <w:rsid w:val="001F436B"/>
    <w:rsid w:val="001F4DBB"/>
    <w:rsid w:val="001F6C83"/>
    <w:rsid w:val="00201677"/>
    <w:rsid w:val="00201754"/>
    <w:rsid w:val="00201994"/>
    <w:rsid w:val="0020249B"/>
    <w:rsid w:val="00202930"/>
    <w:rsid w:val="00202EAB"/>
    <w:rsid w:val="002056BA"/>
    <w:rsid w:val="0020734F"/>
    <w:rsid w:val="00207F24"/>
    <w:rsid w:val="00210F20"/>
    <w:rsid w:val="00211B36"/>
    <w:rsid w:val="00215ADE"/>
    <w:rsid w:val="00217355"/>
    <w:rsid w:val="00217853"/>
    <w:rsid w:val="00220D24"/>
    <w:rsid w:val="002210BC"/>
    <w:rsid w:val="00222315"/>
    <w:rsid w:val="00222415"/>
    <w:rsid w:val="002228D2"/>
    <w:rsid w:val="00223D24"/>
    <w:rsid w:val="00224DC3"/>
    <w:rsid w:val="002252EC"/>
    <w:rsid w:val="00225FAA"/>
    <w:rsid w:val="0022692D"/>
    <w:rsid w:val="0023030C"/>
    <w:rsid w:val="002323FF"/>
    <w:rsid w:val="00234303"/>
    <w:rsid w:val="0023495A"/>
    <w:rsid w:val="0023587E"/>
    <w:rsid w:val="0023600A"/>
    <w:rsid w:val="00236901"/>
    <w:rsid w:val="0023726F"/>
    <w:rsid w:val="00243FDF"/>
    <w:rsid w:val="00244A12"/>
    <w:rsid w:val="00244A45"/>
    <w:rsid w:val="00244E18"/>
    <w:rsid w:val="00244ED8"/>
    <w:rsid w:val="0024541E"/>
    <w:rsid w:val="00245E5C"/>
    <w:rsid w:val="00246841"/>
    <w:rsid w:val="0024778A"/>
    <w:rsid w:val="00250249"/>
    <w:rsid w:val="0025125A"/>
    <w:rsid w:val="00252980"/>
    <w:rsid w:val="002532DD"/>
    <w:rsid w:val="00253784"/>
    <w:rsid w:val="002539F9"/>
    <w:rsid w:val="00254181"/>
    <w:rsid w:val="002553ED"/>
    <w:rsid w:val="002555DD"/>
    <w:rsid w:val="00255C69"/>
    <w:rsid w:val="002563E2"/>
    <w:rsid w:val="00256779"/>
    <w:rsid w:val="0025796A"/>
    <w:rsid w:val="0026029A"/>
    <w:rsid w:val="00261D6E"/>
    <w:rsid w:val="00262F2D"/>
    <w:rsid w:val="00263AE5"/>
    <w:rsid w:val="00265BE3"/>
    <w:rsid w:val="00265D63"/>
    <w:rsid w:val="00266412"/>
    <w:rsid w:val="00266B90"/>
    <w:rsid w:val="002679F5"/>
    <w:rsid w:val="0027130A"/>
    <w:rsid w:val="00271BFA"/>
    <w:rsid w:val="00273736"/>
    <w:rsid w:val="00273796"/>
    <w:rsid w:val="002739C9"/>
    <w:rsid w:val="00273F05"/>
    <w:rsid w:val="002748F0"/>
    <w:rsid w:val="0027519D"/>
    <w:rsid w:val="00275966"/>
    <w:rsid w:val="00276D16"/>
    <w:rsid w:val="0027727A"/>
    <w:rsid w:val="002779B2"/>
    <w:rsid w:val="00277AD7"/>
    <w:rsid w:val="002800C9"/>
    <w:rsid w:val="002817E1"/>
    <w:rsid w:val="00281DFF"/>
    <w:rsid w:val="0028262C"/>
    <w:rsid w:val="0028292B"/>
    <w:rsid w:val="00282DCF"/>
    <w:rsid w:val="00282FDD"/>
    <w:rsid w:val="00283608"/>
    <w:rsid w:val="00283AFB"/>
    <w:rsid w:val="00285B3C"/>
    <w:rsid w:val="00286E2F"/>
    <w:rsid w:val="002926CA"/>
    <w:rsid w:val="00292E24"/>
    <w:rsid w:val="00294AB4"/>
    <w:rsid w:val="00294F66"/>
    <w:rsid w:val="00295848"/>
    <w:rsid w:val="00295BE2"/>
    <w:rsid w:val="00297DD2"/>
    <w:rsid w:val="002A0D61"/>
    <w:rsid w:val="002A2BBE"/>
    <w:rsid w:val="002A3B91"/>
    <w:rsid w:val="002A48A4"/>
    <w:rsid w:val="002A554B"/>
    <w:rsid w:val="002A7563"/>
    <w:rsid w:val="002A7BF0"/>
    <w:rsid w:val="002B0305"/>
    <w:rsid w:val="002B1909"/>
    <w:rsid w:val="002B347F"/>
    <w:rsid w:val="002B379E"/>
    <w:rsid w:val="002B4254"/>
    <w:rsid w:val="002B5482"/>
    <w:rsid w:val="002B5528"/>
    <w:rsid w:val="002B570C"/>
    <w:rsid w:val="002B6A6C"/>
    <w:rsid w:val="002B6AE3"/>
    <w:rsid w:val="002B7CBC"/>
    <w:rsid w:val="002C1406"/>
    <w:rsid w:val="002C1F90"/>
    <w:rsid w:val="002C20B6"/>
    <w:rsid w:val="002C3CB7"/>
    <w:rsid w:val="002C45C1"/>
    <w:rsid w:val="002C465B"/>
    <w:rsid w:val="002C5DEB"/>
    <w:rsid w:val="002C7099"/>
    <w:rsid w:val="002C7C61"/>
    <w:rsid w:val="002C7F04"/>
    <w:rsid w:val="002D0306"/>
    <w:rsid w:val="002D09C9"/>
    <w:rsid w:val="002D0B10"/>
    <w:rsid w:val="002D0C64"/>
    <w:rsid w:val="002D12B9"/>
    <w:rsid w:val="002D51B8"/>
    <w:rsid w:val="002D526E"/>
    <w:rsid w:val="002D64E3"/>
    <w:rsid w:val="002D6978"/>
    <w:rsid w:val="002D6FF0"/>
    <w:rsid w:val="002D7269"/>
    <w:rsid w:val="002D7A81"/>
    <w:rsid w:val="002E38D2"/>
    <w:rsid w:val="002E3ABE"/>
    <w:rsid w:val="002E4741"/>
    <w:rsid w:val="002E4E02"/>
    <w:rsid w:val="002E53FB"/>
    <w:rsid w:val="002E54B2"/>
    <w:rsid w:val="002E68D1"/>
    <w:rsid w:val="002E6E1D"/>
    <w:rsid w:val="002E7DBC"/>
    <w:rsid w:val="002F00DB"/>
    <w:rsid w:val="002F0CB7"/>
    <w:rsid w:val="002F22A6"/>
    <w:rsid w:val="002F5734"/>
    <w:rsid w:val="002F5ACF"/>
    <w:rsid w:val="002F7942"/>
    <w:rsid w:val="00300FAA"/>
    <w:rsid w:val="00302932"/>
    <w:rsid w:val="0030310B"/>
    <w:rsid w:val="00304271"/>
    <w:rsid w:val="00305244"/>
    <w:rsid w:val="0030635C"/>
    <w:rsid w:val="00306AEE"/>
    <w:rsid w:val="00306C97"/>
    <w:rsid w:val="00307692"/>
    <w:rsid w:val="00311890"/>
    <w:rsid w:val="00312714"/>
    <w:rsid w:val="00312EDD"/>
    <w:rsid w:val="00314F2C"/>
    <w:rsid w:val="00315FFA"/>
    <w:rsid w:val="0031654C"/>
    <w:rsid w:val="00316AA8"/>
    <w:rsid w:val="00317399"/>
    <w:rsid w:val="00317541"/>
    <w:rsid w:val="00322598"/>
    <w:rsid w:val="00323A21"/>
    <w:rsid w:val="0032422D"/>
    <w:rsid w:val="00324E65"/>
    <w:rsid w:val="00326B4A"/>
    <w:rsid w:val="00326C69"/>
    <w:rsid w:val="00326CE2"/>
    <w:rsid w:val="00327ABC"/>
    <w:rsid w:val="00330535"/>
    <w:rsid w:val="00334D40"/>
    <w:rsid w:val="00335266"/>
    <w:rsid w:val="003366EF"/>
    <w:rsid w:val="003370D4"/>
    <w:rsid w:val="0033710D"/>
    <w:rsid w:val="00340EDC"/>
    <w:rsid w:val="00341CE8"/>
    <w:rsid w:val="00342C0D"/>
    <w:rsid w:val="00342CE7"/>
    <w:rsid w:val="00342DBD"/>
    <w:rsid w:val="003433C9"/>
    <w:rsid w:val="003440E9"/>
    <w:rsid w:val="0034459E"/>
    <w:rsid w:val="0034472A"/>
    <w:rsid w:val="00344C6D"/>
    <w:rsid w:val="003464D8"/>
    <w:rsid w:val="00347C87"/>
    <w:rsid w:val="00347CA9"/>
    <w:rsid w:val="0035022C"/>
    <w:rsid w:val="0035088D"/>
    <w:rsid w:val="00350DB1"/>
    <w:rsid w:val="00351D96"/>
    <w:rsid w:val="00351DFB"/>
    <w:rsid w:val="0035223D"/>
    <w:rsid w:val="00353324"/>
    <w:rsid w:val="003541B3"/>
    <w:rsid w:val="0035494A"/>
    <w:rsid w:val="00354B00"/>
    <w:rsid w:val="0035700A"/>
    <w:rsid w:val="00357625"/>
    <w:rsid w:val="00360A26"/>
    <w:rsid w:val="00360A7F"/>
    <w:rsid w:val="00361334"/>
    <w:rsid w:val="00361846"/>
    <w:rsid w:val="00362256"/>
    <w:rsid w:val="00362483"/>
    <w:rsid w:val="00362C68"/>
    <w:rsid w:val="0036336E"/>
    <w:rsid w:val="00363CC9"/>
    <w:rsid w:val="0036470A"/>
    <w:rsid w:val="003668DC"/>
    <w:rsid w:val="003670C9"/>
    <w:rsid w:val="00371E9B"/>
    <w:rsid w:val="00372D99"/>
    <w:rsid w:val="00374A8E"/>
    <w:rsid w:val="003751D3"/>
    <w:rsid w:val="00375622"/>
    <w:rsid w:val="00375722"/>
    <w:rsid w:val="00375F6D"/>
    <w:rsid w:val="00376A5C"/>
    <w:rsid w:val="00380732"/>
    <w:rsid w:val="00382277"/>
    <w:rsid w:val="00383471"/>
    <w:rsid w:val="003837AB"/>
    <w:rsid w:val="00384D17"/>
    <w:rsid w:val="00385CB4"/>
    <w:rsid w:val="0038631A"/>
    <w:rsid w:val="003865EF"/>
    <w:rsid w:val="0038799D"/>
    <w:rsid w:val="00387CCF"/>
    <w:rsid w:val="0039048E"/>
    <w:rsid w:val="00391E89"/>
    <w:rsid w:val="003924C0"/>
    <w:rsid w:val="00393659"/>
    <w:rsid w:val="003936ED"/>
    <w:rsid w:val="00395AEA"/>
    <w:rsid w:val="00395DD7"/>
    <w:rsid w:val="00397330"/>
    <w:rsid w:val="003973A4"/>
    <w:rsid w:val="003976EA"/>
    <w:rsid w:val="00397EE4"/>
    <w:rsid w:val="003A0038"/>
    <w:rsid w:val="003A10DF"/>
    <w:rsid w:val="003A1251"/>
    <w:rsid w:val="003A16F5"/>
    <w:rsid w:val="003A1F01"/>
    <w:rsid w:val="003A2AC4"/>
    <w:rsid w:val="003A4256"/>
    <w:rsid w:val="003A4913"/>
    <w:rsid w:val="003A4927"/>
    <w:rsid w:val="003A49A6"/>
    <w:rsid w:val="003A54AE"/>
    <w:rsid w:val="003A7C86"/>
    <w:rsid w:val="003B0E83"/>
    <w:rsid w:val="003B1A37"/>
    <w:rsid w:val="003B1AC4"/>
    <w:rsid w:val="003B1AC6"/>
    <w:rsid w:val="003B1C81"/>
    <w:rsid w:val="003B21BD"/>
    <w:rsid w:val="003B268B"/>
    <w:rsid w:val="003B3342"/>
    <w:rsid w:val="003B3DCB"/>
    <w:rsid w:val="003B50DE"/>
    <w:rsid w:val="003B6ECA"/>
    <w:rsid w:val="003B76D0"/>
    <w:rsid w:val="003B798C"/>
    <w:rsid w:val="003C29A0"/>
    <w:rsid w:val="003C2CC6"/>
    <w:rsid w:val="003C3DC2"/>
    <w:rsid w:val="003C419F"/>
    <w:rsid w:val="003C4A92"/>
    <w:rsid w:val="003C4D91"/>
    <w:rsid w:val="003C529D"/>
    <w:rsid w:val="003C5D43"/>
    <w:rsid w:val="003C6938"/>
    <w:rsid w:val="003C7217"/>
    <w:rsid w:val="003C76ED"/>
    <w:rsid w:val="003D1C13"/>
    <w:rsid w:val="003D1D70"/>
    <w:rsid w:val="003D2389"/>
    <w:rsid w:val="003D2FBE"/>
    <w:rsid w:val="003D3996"/>
    <w:rsid w:val="003D6234"/>
    <w:rsid w:val="003D7C71"/>
    <w:rsid w:val="003E0223"/>
    <w:rsid w:val="003E0CA1"/>
    <w:rsid w:val="003E10E8"/>
    <w:rsid w:val="003E3AE1"/>
    <w:rsid w:val="003E3CCF"/>
    <w:rsid w:val="003E3DD5"/>
    <w:rsid w:val="003E50C2"/>
    <w:rsid w:val="003E5FAB"/>
    <w:rsid w:val="003E69E6"/>
    <w:rsid w:val="003E6BE7"/>
    <w:rsid w:val="003E7208"/>
    <w:rsid w:val="003E7A77"/>
    <w:rsid w:val="003F088B"/>
    <w:rsid w:val="003F0DC2"/>
    <w:rsid w:val="003F37AC"/>
    <w:rsid w:val="003F3AC6"/>
    <w:rsid w:val="003F4CBE"/>
    <w:rsid w:val="003F53B8"/>
    <w:rsid w:val="003F5A9F"/>
    <w:rsid w:val="003F5B03"/>
    <w:rsid w:val="003F5C28"/>
    <w:rsid w:val="003F6373"/>
    <w:rsid w:val="003F6949"/>
    <w:rsid w:val="003F7DD8"/>
    <w:rsid w:val="00400406"/>
    <w:rsid w:val="00400F09"/>
    <w:rsid w:val="00400F63"/>
    <w:rsid w:val="00401593"/>
    <w:rsid w:val="0040167D"/>
    <w:rsid w:val="0040217A"/>
    <w:rsid w:val="00403698"/>
    <w:rsid w:val="00404894"/>
    <w:rsid w:val="00407F97"/>
    <w:rsid w:val="0041200D"/>
    <w:rsid w:val="00414B71"/>
    <w:rsid w:val="00414DF7"/>
    <w:rsid w:val="00415565"/>
    <w:rsid w:val="00416D5D"/>
    <w:rsid w:val="00420D53"/>
    <w:rsid w:val="0042143F"/>
    <w:rsid w:val="00421BBD"/>
    <w:rsid w:val="00421D2D"/>
    <w:rsid w:val="00422460"/>
    <w:rsid w:val="004224FB"/>
    <w:rsid w:val="0042323C"/>
    <w:rsid w:val="00423463"/>
    <w:rsid w:val="00423C43"/>
    <w:rsid w:val="00425518"/>
    <w:rsid w:val="004257E5"/>
    <w:rsid w:val="00425D0C"/>
    <w:rsid w:val="00425E13"/>
    <w:rsid w:val="00426E47"/>
    <w:rsid w:val="0042778F"/>
    <w:rsid w:val="0043073A"/>
    <w:rsid w:val="0043135E"/>
    <w:rsid w:val="00431D56"/>
    <w:rsid w:val="00432D2C"/>
    <w:rsid w:val="00434E62"/>
    <w:rsid w:val="00434FDA"/>
    <w:rsid w:val="00435A90"/>
    <w:rsid w:val="00435BC0"/>
    <w:rsid w:val="00436C5F"/>
    <w:rsid w:val="00436C8F"/>
    <w:rsid w:val="00436D76"/>
    <w:rsid w:val="004372A1"/>
    <w:rsid w:val="004401C4"/>
    <w:rsid w:val="004401E7"/>
    <w:rsid w:val="00440A3C"/>
    <w:rsid w:val="004417D2"/>
    <w:rsid w:val="00443E17"/>
    <w:rsid w:val="004448F0"/>
    <w:rsid w:val="0044578D"/>
    <w:rsid w:val="00445C58"/>
    <w:rsid w:val="0044657E"/>
    <w:rsid w:val="0044691D"/>
    <w:rsid w:val="00446A18"/>
    <w:rsid w:val="00446BC6"/>
    <w:rsid w:val="00446C8D"/>
    <w:rsid w:val="00450ED6"/>
    <w:rsid w:val="004515CC"/>
    <w:rsid w:val="00451D71"/>
    <w:rsid w:val="00452500"/>
    <w:rsid w:val="004525DD"/>
    <w:rsid w:val="00452E5C"/>
    <w:rsid w:val="00453AF1"/>
    <w:rsid w:val="00453CE6"/>
    <w:rsid w:val="00454EBC"/>
    <w:rsid w:val="0045529D"/>
    <w:rsid w:val="00455CD6"/>
    <w:rsid w:val="00455F9D"/>
    <w:rsid w:val="0046024A"/>
    <w:rsid w:val="004609B5"/>
    <w:rsid w:val="00460AB2"/>
    <w:rsid w:val="004624B4"/>
    <w:rsid w:val="00462F81"/>
    <w:rsid w:val="0046351C"/>
    <w:rsid w:val="004643F0"/>
    <w:rsid w:val="0046559C"/>
    <w:rsid w:val="004673F2"/>
    <w:rsid w:val="0047088B"/>
    <w:rsid w:val="0047099C"/>
    <w:rsid w:val="00471FFC"/>
    <w:rsid w:val="0047222F"/>
    <w:rsid w:val="00474B8C"/>
    <w:rsid w:val="00474D0E"/>
    <w:rsid w:val="004753A9"/>
    <w:rsid w:val="00475567"/>
    <w:rsid w:val="00475791"/>
    <w:rsid w:val="00475BF5"/>
    <w:rsid w:val="00477680"/>
    <w:rsid w:val="00477814"/>
    <w:rsid w:val="00477898"/>
    <w:rsid w:val="00480017"/>
    <w:rsid w:val="0048005D"/>
    <w:rsid w:val="00480967"/>
    <w:rsid w:val="0048152F"/>
    <w:rsid w:val="00484137"/>
    <w:rsid w:val="00484881"/>
    <w:rsid w:val="00491404"/>
    <w:rsid w:val="00491732"/>
    <w:rsid w:val="00492636"/>
    <w:rsid w:val="004926C5"/>
    <w:rsid w:val="00494F0F"/>
    <w:rsid w:val="00496382"/>
    <w:rsid w:val="00496443"/>
    <w:rsid w:val="00496ED1"/>
    <w:rsid w:val="004972C1"/>
    <w:rsid w:val="004A1E4C"/>
    <w:rsid w:val="004A215C"/>
    <w:rsid w:val="004A348C"/>
    <w:rsid w:val="004A547A"/>
    <w:rsid w:val="004A598D"/>
    <w:rsid w:val="004A5B92"/>
    <w:rsid w:val="004A614E"/>
    <w:rsid w:val="004A7100"/>
    <w:rsid w:val="004B07E5"/>
    <w:rsid w:val="004B4015"/>
    <w:rsid w:val="004B63E6"/>
    <w:rsid w:val="004B741B"/>
    <w:rsid w:val="004B7612"/>
    <w:rsid w:val="004C0C03"/>
    <w:rsid w:val="004C1099"/>
    <w:rsid w:val="004C197F"/>
    <w:rsid w:val="004C1ECD"/>
    <w:rsid w:val="004C2262"/>
    <w:rsid w:val="004C3740"/>
    <w:rsid w:val="004C3B24"/>
    <w:rsid w:val="004C40E1"/>
    <w:rsid w:val="004C6049"/>
    <w:rsid w:val="004C76EF"/>
    <w:rsid w:val="004C7715"/>
    <w:rsid w:val="004C799E"/>
    <w:rsid w:val="004C7A10"/>
    <w:rsid w:val="004D1343"/>
    <w:rsid w:val="004D1F1B"/>
    <w:rsid w:val="004D2389"/>
    <w:rsid w:val="004D2447"/>
    <w:rsid w:val="004D24FD"/>
    <w:rsid w:val="004D27DB"/>
    <w:rsid w:val="004D3452"/>
    <w:rsid w:val="004D5445"/>
    <w:rsid w:val="004D5D00"/>
    <w:rsid w:val="004D6FC6"/>
    <w:rsid w:val="004D79A1"/>
    <w:rsid w:val="004D7B29"/>
    <w:rsid w:val="004E1076"/>
    <w:rsid w:val="004E2F72"/>
    <w:rsid w:val="004E2FE7"/>
    <w:rsid w:val="004E41DC"/>
    <w:rsid w:val="004E4D68"/>
    <w:rsid w:val="004E5DE9"/>
    <w:rsid w:val="004E7592"/>
    <w:rsid w:val="004E75F6"/>
    <w:rsid w:val="004E78F9"/>
    <w:rsid w:val="004E79A2"/>
    <w:rsid w:val="004F00D6"/>
    <w:rsid w:val="004F1920"/>
    <w:rsid w:val="004F50B2"/>
    <w:rsid w:val="004F5C3C"/>
    <w:rsid w:val="004F799C"/>
    <w:rsid w:val="004F7BC9"/>
    <w:rsid w:val="005001B2"/>
    <w:rsid w:val="0050076B"/>
    <w:rsid w:val="0050107B"/>
    <w:rsid w:val="00501F97"/>
    <w:rsid w:val="005020E7"/>
    <w:rsid w:val="005027A7"/>
    <w:rsid w:val="00502C3D"/>
    <w:rsid w:val="00503005"/>
    <w:rsid w:val="00503506"/>
    <w:rsid w:val="005036B2"/>
    <w:rsid w:val="0050375C"/>
    <w:rsid w:val="00504A91"/>
    <w:rsid w:val="00505DD6"/>
    <w:rsid w:val="00506DB3"/>
    <w:rsid w:val="00507278"/>
    <w:rsid w:val="00507B30"/>
    <w:rsid w:val="00511217"/>
    <w:rsid w:val="005119A0"/>
    <w:rsid w:val="005131D1"/>
    <w:rsid w:val="00513D9B"/>
    <w:rsid w:val="0051402D"/>
    <w:rsid w:val="005140FB"/>
    <w:rsid w:val="005149A7"/>
    <w:rsid w:val="005149F7"/>
    <w:rsid w:val="00514AC4"/>
    <w:rsid w:val="00515461"/>
    <w:rsid w:val="005154AC"/>
    <w:rsid w:val="00515604"/>
    <w:rsid w:val="0051583E"/>
    <w:rsid w:val="0051602C"/>
    <w:rsid w:val="00516262"/>
    <w:rsid w:val="005164EE"/>
    <w:rsid w:val="00516CB7"/>
    <w:rsid w:val="00516D6F"/>
    <w:rsid w:val="00517068"/>
    <w:rsid w:val="0052159E"/>
    <w:rsid w:val="00521758"/>
    <w:rsid w:val="00521A53"/>
    <w:rsid w:val="00521B53"/>
    <w:rsid w:val="00522B98"/>
    <w:rsid w:val="00523033"/>
    <w:rsid w:val="005236B1"/>
    <w:rsid w:val="00523CAF"/>
    <w:rsid w:val="00523D48"/>
    <w:rsid w:val="00525318"/>
    <w:rsid w:val="00525419"/>
    <w:rsid w:val="005257A0"/>
    <w:rsid w:val="00525F39"/>
    <w:rsid w:val="00526741"/>
    <w:rsid w:val="00526E67"/>
    <w:rsid w:val="005274AC"/>
    <w:rsid w:val="00527C5E"/>
    <w:rsid w:val="00530492"/>
    <w:rsid w:val="00530865"/>
    <w:rsid w:val="00531201"/>
    <w:rsid w:val="0053135A"/>
    <w:rsid w:val="00532F3B"/>
    <w:rsid w:val="00533A70"/>
    <w:rsid w:val="00534337"/>
    <w:rsid w:val="00535C10"/>
    <w:rsid w:val="005363FD"/>
    <w:rsid w:val="0054124E"/>
    <w:rsid w:val="005412BF"/>
    <w:rsid w:val="005419AC"/>
    <w:rsid w:val="00542ABB"/>
    <w:rsid w:val="005440E5"/>
    <w:rsid w:val="00544B19"/>
    <w:rsid w:val="00544FC3"/>
    <w:rsid w:val="005454CF"/>
    <w:rsid w:val="00545A8D"/>
    <w:rsid w:val="00545DE3"/>
    <w:rsid w:val="0054644D"/>
    <w:rsid w:val="005468D5"/>
    <w:rsid w:val="0054699E"/>
    <w:rsid w:val="00546C0D"/>
    <w:rsid w:val="00547C9E"/>
    <w:rsid w:val="00550DAB"/>
    <w:rsid w:val="0055298D"/>
    <w:rsid w:val="005531B7"/>
    <w:rsid w:val="0055361B"/>
    <w:rsid w:val="00553B31"/>
    <w:rsid w:val="005542EE"/>
    <w:rsid w:val="0055449F"/>
    <w:rsid w:val="00554BD6"/>
    <w:rsid w:val="00554C5F"/>
    <w:rsid w:val="00554FEB"/>
    <w:rsid w:val="00555236"/>
    <w:rsid w:val="00555C98"/>
    <w:rsid w:val="00556212"/>
    <w:rsid w:val="0055634C"/>
    <w:rsid w:val="00557913"/>
    <w:rsid w:val="00557994"/>
    <w:rsid w:val="0056094F"/>
    <w:rsid w:val="0056190F"/>
    <w:rsid w:val="00562E7D"/>
    <w:rsid w:val="005630BE"/>
    <w:rsid w:val="0056358C"/>
    <w:rsid w:val="00563B67"/>
    <w:rsid w:val="005646C4"/>
    <w:rsid w:val="00565212"/>
    <w:rsid w:val="0056592D"/>
    <w:rsid w:val="00565F76"/>
    <w:rsid w:val="00566343"/>
    <w:rsid w:val="005669A4"/>
    <w:rsid w:val="005669DE"/>
    <w:rsid w:val="00566FC7"/>
    <w:rsid w:val="0057001B"/>
    <w:rsid w:val="00570057"/>
    <w:rsid w:val="00570507"/>
    <w:rsid w:val="00570C29"/>
    <w:rsid w:val="00570F93"/>
    <w:rsid w:val="00570FE9"/>
    <w:rsid w:val="005716E1"/>
    <w:rsid w:val="0057175E"/>
    <w:rsid w:val="005717CD"/>
    <w:rsid w:val="005719A7"/>
    <w:rsid w:val="00571AF7"/>
    <w:rsid w:val="00577A3F"/>
    <w:rsid w:val="0058017D"/>
    <w:rsid w:val="00581DAC"/>
    <w:rsid w:val="00581E21"/>
    <w:rsid w:val="0058308C"/>
    <w:rsid w:val="00584219"/>
    <w:rsid w:val="00584867"/>
    <w:rsid w:val="00585543"/>
    <w:rsid w:val="005856F6"/>
    <w:rsid w:val="0058638B"/>
    <w:rsid w:val="00590610"/>
    <w:rsid w:val="005909CD"/>
    <w:rsid w:val="00591058"/>
    <w:rsid w:val="005913CA"/>
    <w:rsid w:val="0059265C"/>
    <w:rsid w:val="00592804"/>
    <w:rsid w:val="00592944"/>
    <w:rsid w:val="00592D5A"/>
    <w:rsid w:val="0059350E"/>
    <w:rsid w:val="00593D58"/>
    <w:rsid w:val="00595C05"/>
    <w:rsid w:val="0059603D"/>
    <w:rsid w:val="005968EE"/>
    <w:rsid w:val="00597A88"/>
    <w:rsid w:val="005A1863"/>
    <w:rsid w:val="005A1EAC"/>
    <w:rsid w:val="005A36CC"/>
    <w:rsid w:val="005A4155"/>
    <w:rsid w:val="005A41F6"/>
    <w:rsid w:val="005A5244"/>
    <w:rsid w:val="005A5B97"/>
    <w:rsid w:val="005A62E9"/>
    <w:rsid w:val="005A653F"/>
    <w:rsid w:val="005A7131"/>
    <w:rsid w:val="005A7392"/>
    <w:rsid w:val="005A75D9"/>
    <w:rsid w:val="005B00A9"/>
    <w:rsid w:val="005B01B6"/>
    <w:rsid w:val="005B28CE"/>
    <w:rsid w:val="005B28E5"/>
    <w:rsid w:val="005B31FA"/>
    <w:rsid w:val="005B32EF"/>
    <w:rsid w:val="005B3F1D"/>
    <w:rsid w:val="005B4026"/>
    <w:rsid w:val="005B68EE"/>
    <w:rsid w:val="005B6D69"/>
    <w:rsid w:val="005B6FD2"/>
    <w:rsid w:val="005B7446"/>
    <w:rsid w:val="005B7E8E"/>
    <w:rsid w:val="005C00FB"/>
    <w:rsid w:val="005C0457"/>
    <w:rsid w:val="005C13E0"/>
    <w:rsid w:val="005C24B2"/>
    <w:rsid w:val="005C3F59"/>
    <w:rsid w:val="005C4392"/>
    <w:rsid w:val="005C5AD8"/>
    <w:rsid w:val="005C5EA5"/>
    <w:rsid w:val="005C6590"/>
    <w:rsid w:val="005C6730"/>
    <w:rsid w:val="005C73D4"/>
    <w:rsid w:val="005C7C17"/>
    <w:rsid w:val="005C7C85"/>
    <w:rsid w:val="005C7C8F"/>
    <w:rsid w:val="005D057C"/>
    <w:rsid w:val="005D1321"/>
    <w:rsid w:val="005D32DE"/>
    <w:rsid w:val="005D4ECE"/>
    <w:rsid w:val="005D5A82"/>
    <w:rsid w:val="005E00C0"/>
    <w:rsid w:val="005E0C0B"/>
    <w:rsid w:val="005E1DF2"/>
    <w:rsid w:val="005E2047"/>
    <w:rsid w:val="005E20D3"/>
    <w:rsid w:val="005E2AC0"/>
    <w:rsid w:val="005E2E88"/>
    <w:rsid w:val="005E38A1"/>
    <w:rsid w:val="005E4262"/>
    <w:rsid w:val="005E4ABC"/>
    <w:rsid w:val="005E4CA2"/>
    <w:rsid w:val="005E5127"/>
    <w:rsid w:val="005E560F"/>
    <w:rsid w:val="005E78AC"/>
    <w:rsid w:val="005E7E77"/>
    <w:rsid w:val="005F0AE6"/>
    <w:rsid w:val="005F2036"/>
    <w:rsid w:val="005F527C"/>
    <w:rsid w:val="005F571F"/>
    <w:rsid w:val="005F676C"/>
    <w:rsid w:val="005F70C1"/>
    <w:rsid w:val="006001BD"/>
    <w:rsid w:val="00600507"/>
    <w:rsid w:val="00602BF7"/>
    <w:rsid w:val="00603DE4"/>
    <w:rsid w:val="00604DA7"/>
    <w:rsid w:val="0060528F"/>
    <w:rsid w:val="0060619C"/>
    <w:rsid w:val="0060667B"/>
    <w:rsid w:val="006069DE"/>
    <w:rsid w:val="0060770E"/>
    <w:rsid w:val="00607E8F"/>
    <w:rsid w:val="0061060E"/>
    <w:rsid w:val="006110FA"/>
    <w:rsid w:val="0061151A"/>
    <w:rsid w:val="00612380"/>
    <w:rsid w:val="006123A9"/>
    <w:rsid w:val="00614D02"/>
    <w:rsid w:val="00615D63"/>
    <w:rsid w:val="00615FAD"/>
    <w:rsid w:val="00616427"/>
    <w:rsid w:val="0061696D"/>
    <w:rsid w:val="006170AC"/>
    <w:rsid w:val="00617396"/>
    <w:rsid w:val="0061786C"/>
    <w:rsid w:val="006208DA"/>
    <w:rsid w:val="00620947"/>
    <w:rsid w:val="00620A44"/>
    <w:rsid w:val="00621EFC"/>
    <w:rsid w:val="006236E2"/>
    <w:rsid w:val="006247FC"/>
    <w:rsid w:val="00624CE5"/>
    <w:rsid w:val="00625140"/>
    <w:rsid w:val="00626245"/>
    <w:rsid w:val="0062627F"/>
    <w:rsid w:val="006262A1"/>
    <w:rsid w:val="00626FB7"/>
    <w:rsid w:val="00631448"/>
    <w:rsid w:val="006315F6"/>
    <w:rsid w:val="0063255E"/>
    <w:rsid w:val="00633BDE"/>
    <w:rsid w:val="00634DDB"/>
    <w:rsid w:val="00635041"/>
    <w:rsid w:val="006354BD"/>
    <w:rsid w:val="0063575D"/>
    <w:rsid w:val="00635878"/>
    <w:rsid w:val="00635B48"/>
    <w:rsid w:val="00635D19"/>
    <w:rsid w:val="006363F9"/>
    <w:rsid w:val="00637172"/>
    <w:rsid w:val="00640D7A"/>
    <w:rsid w:val="00640F60"/>
    <w:rsid w:val="006420A5"/>
    <w:rsid w:val="00643E39"/>
    <w:rsid w:val="00646C14"/>
    <w:rsid w:val="00646F8E"/>
    <w:rsid w:val="00647821"/>
    <w:rsid w:val="00650C6E"/>
    <w:rsid w:val="006514AB"/>
    <w:rsid w:val="00651848"/>
    <w:rsid w:val="006521B7"/>
    <w:rsid w:val="00652642"/>
    <w:rsid w:val="006527A0"/>
    <w:rsid w:val="0065432F"/>
    <w:rsid w:val="00655C00"/>
    <w:rsid w:val="0065661C"/>
    <w:rsid w:val="00661718"/>
    <w:rsid w:val="00663166"/>
    <w:rsid w:val="00663A08"/>
    <w:rsid w:val="00663DE4"/>
    <w:rsid w:val="00664F5F"/>
    <w:rsid w:val="006665E3"/>
    <w:rsid w:val="00666B29"/>
    <w:rsid w:val="006679F3"/>
    <w:rsid w:val="00670868"/>
    <w:rsid w:val="00670B83"/>
    <w:rsid w:val="00670DEA"/>
    <w:rsid w:val="00673491"/>
    <w:rsid w:val="00673D33"/>
    <w:rsid w:val="00674212"/>
    <w:rsid w:val="0067427F"/>
    <w:rsid w:val="0067622C"/>
    <w:rsid w:val="006765A4"/>
    <w:rsid w:val="00677091"/>
    <w:rsid w:val="006775F5"/>
    <w:rsid w:val="00677621"/>
    <w:rsid w:val="006813C4"/>
    <w:rsid w:val="006825D3"/>
    <w:rsid w:val="00683728"/>
    <w:rsid w:val="00683F0C"/>
    <w:rsid w:val="00684C0D"/>
    <w:rsid w:val="006851C0"/>
    <w:rsid w:val="006861AB"/>
    <w:rsid w:val="006869EB"/>
    <w:rsid w:val="00686DDB"/>
    <w:rsid w:val="0069127B"/>
    <w:rsid w:val="0069145B"/>
    <w:rsid w:val="006919AE"/>
    <w:rsid w:val="006919C7"/>
    <w:rsid w:val="00693213"/>
    <w:rsid w:val="00693489"/>
    <w:rsid w:val="00695C22"/>
    <w:rsid w:val="00697B76"/>
    <w:rsid w:val="006A0198"/>
    <w:rsid w:val="006A0AA8"/>
    <w:rsid w:val="006A20DD"/>
    <w:rsid w:val="006A2150"/>
    <w:rsid w:val="006A32FB"/>
    <w:rsid w:val="006A4F0E"/>
    <w:rsid w:val="006A5283"/>
    <w:rsid w:val="006A564B"/>
    <w:rsid w:val="006A570E"/>
    <w:rsid w:val="006A5A3D"/>
    <w:rsid w:val="006A6584"/>
    <w:rsid w:val="006A6F0F"/>
    <w:rsid w:val="006A7CB1"/>
    <w:rsid w:val="006B0788"/>
    <w:rsid w:val="006B08B3"/>
    <w:rsid w:val="006B14F3"/>
    <w:rsid w:val="006B1944"/>
    <w:rsid w:val="006B1D1B"/>
    <w:rsid w:val="006B24CF"/>
    <w:rsid w:val="006B24EF"/>
    <w:rsid w:val="006B253F"/>
    <w:rsid w:val="006B2A2A"/>
    <w:rsid w:val="006B2D43"/>
    <w:rsid w:val="006B2F7B"/>
    <w:rsid w:val="006B3396"/>
    <w:rsid w:val="006B3CAE"/>
    <w:rsid w:val="006B4E5B"/>
    <w:rsid w:val="006B5163"/>
    <w:rsid w:val="006C01DC"/>
    <w:rsid w:val="006C2708"/>
    <w:rsid w:val="006C4761"/>
    <w:rsid w:val="006C5A4D"/>
    <w:rsid w:val="006D0CA6"/>
    <w:rsid w:val="006D103F"/>
    <w:rsid w:val="006D57D0"/>
    <w:rsid w:val="006E036E"/>
    <w:rsid w:val="006E06C4"/>
    <w:rsid w:val="006E1339"/>
    <w:rsid w:val="006E2485"/>
    <w:rsid w:val="006E2508"/>
    <w:rsid w:val="006E5312"/>
    <w:rsid w:val="006E5B1B"/>
    <w:rsid w:val="006E6350"/>
    <w:rsid w:val="006E6C8A"/>
    <w:rsid w:val="006E706B"/>
    <w:rsid w:val="006F00A5"/>
    <w:rsid w:val="006F055F"/>
    <w:rsid w:val="006F08D0"/>
    <w:rsid w:val="006F09BF"/>
    <w:rsid w:val="006F1DD6"/>
    <w:rsid w:val="006F2295"/>
    <w:rsid w:val="006F3019"/>
    <w:rsid w:val="006F4B6D"/>
    <w:rsid w:val="006F4E9C"/>
    <w:rsid w:val="006F5052"/>
    <w:rsid w:val="006F6B5C"/>
    <w:rsid w:val="006F70AA"/>
    <w:rsid w:val="00700385"/>
    <w:rsid w:val="0070135E"/>
    <w:rsid w:val="0070200C"/>
    <w:rsid w:val="00702D55"/>
    <w:rsid w:val="007046C8"/>
    <w:rsid w:val="00705BF3"/>
    <w:rsid w:val="00706C24"/>
    <w:rsid w:val="00706D87"/>
    <w:rsid w:val="00710125"/>
    <w:rsid w:val="007106B0"/>
    <w:rsid w:val="00710CC0"/>
    <w:rsid w:val="00711013"/>
    <w:rsid w:val="00711028"/>
    <w:rsid w:val="00711464"/>
    <w:rsid w:val="007116DB"/>
    <w:rsid w:val="0071176B"/>
    <w:rsid w:val="00711B61"/>
    <w:rsid w:val="00711BA2"/>
    <w:rsid w:val="0071363E"/>
    <w:rsid w:val="00714724"/>
    <w:rsid w:val="007155D5"/>
    <w:rsid w:val="0071588E"/>
    <w:rsid w:val="0071595A"/>
    <w:rsid w:val="007168B5"/>
    <w:rsid w:val="00716C74"/>
    <w:rsid w:val="00717500"/>
    <w:rsid w:val="0072294E"/>
    <w:rsid w:val="00725FA9"/>
    <w:rsid w:val="00726E40"/>
    <w:rsid w:val="0072710F"/>
    <w:rsid w:val="00730723"/>
    <w:rsid w:val="007321E5"/>
    <w:rsid w:val="00732604"/>
    <w:rsid w:val="00733BAD"/>
    <w:rsid w:val="00734ED3"/>
    <w:rsid w:val="00735BDA"/>
    <w:rsid w:val="00735E1E"/>
    <w:rsid w:val="00737238"/>
    <w:rsid w:val="00740C3B"/>
    <w:rsid w:val="00740CF3"/>
    <w:rsid w:val="007411A4"/>
    <w:rsid w:val="00741AC9"/>
    <w:rsid w:val="00741C4D"/>
    <w:rsid w:val="0074277B"/>
    <w:rsid w:val="00743688"/>
    <w:rsid w:val="00744A3F"/>
    <w:rsid w:val="00744EEC"/>
    <w:rsid w:val="00746D0E"/>
    <w:rsid w:val="00750B5A"/>
    <w:rsid w:val="00752BC1"/>
    <w:rsid w:val="00752E8A"/>
    <w:rsid w:val="007547F9"/>
    <w:rsid w:val="007553E5"/>
    <w:rsid w:val="0075608B"/>
    <w:rsid w:val="00756B44"/>
    <w:rsid w:val="0075794F"/>
    <w:rsid w:val="0076084A"/>
    <w:rsid w:val="00761373"/>
    <w:rsid w:val="00762486"/>
    <w:rsid w:val="00762653"/>
    <w:rsid w:val="00764364"/>
    <w:rsid w:val="00765073"/>
    <w:rsid w:val="007653EA"/>
    <w:rsid w:val="00765A8A"/>
    <w:rsid w:val="00765CA8"/>
    <w:rsid w:val="00765D81"/>
    <w:rsid w:val="00766A23"/>
    <w:rsid w:val="00767C5F"/>
    <w:rsid w:val="00770E4F"/>
    <w:rsid w:val="00770ECD"/>
    <w:rsid w:val="007726D2"/>
    <w:rsid w:val="0077299E"/>
    <w:rsid w:val="0077385C"/>
    <w:rsid w:val="00774362"/>
    <w:rsid w:val="0077475F"/>
    <w:rsid w:val="007759A4"/>
    <w:rsid w:val="00776B3F"/>
    <w:rsid w:val="00776EAE"/>
    <w:rsid w:val="007779E9"/>
    <w:rsid w:val="00781018"/>
    <w:rsid w:val="00781531"/>
    <w:rsid w:val="00781555"/>
    <w:rsid w:val="007817E6"/>
    <w:rsid w:val="0078220A"/>
    <w:rsid w:val="00782AEE"/>
    <w:rsid w:val="007833A8"/>
    <w:rsid w:val="007842A8"/>
    <w:rsid w:val="00785B96"/>
    <w:rsid w:val="00785BE4"/>
    <w:rsid w:val="00787AFA"/>
    <w:rsid w:val="007906D7"/>
    <w:rsid w:val="00790B85"/>
    <w:rsid w:val="00790E1F"/>
    <w:rsid w:val="00790FE0"/>
    <w:rsid w:val="0079460E"/>
    <w:rsid w:val="0079461D"/>
    <w:rsid w:val="00795B53"/>
    <w:rsid w:val="007960DA"/>
    <w:rsid w:val="007A0E2E"/>
    <w:rsid w:val="007A1839"/>
    <w:rsid w:val="007A2308"/>
    <w:rsid w:val="007A2C27"/>
    <w:rsid w:val="007A3C0D"/>
    <w:rsid w:val="007A4623"/>
    <w:rsid w:val="007A5482"/>
    <w:rsid w:val="007A79E9"/>
    <w:rsid w:val="007A7D71"/>
    <w:rsid w:val="007B1D2F"/>
    <w:rsid w:val="007B2D09"/>
    <w:rsid w:val="007B3D93"/>
    <w:rsid w:val="007B4DE3"/>
    <w:rsid w:val="007B64A2"/>
    <w:rsid w:val="007B7805"/>
    <w:rsid w:val="007B7C51"/>
    <w:rsid w:val="007C0551"/>
    <w:rsid w:val="007C0F68"/>
    <w:rsid w:val="007C3D14"/>
    <w:rsid w:val="007C429B"/>
    <w:rsid w:val="007C4B16"/>
    <w:rsid w:val="007D0590"/>
    <w:rsid w:val="007D36C0"/>
    <w:rsid w:val="007D3BD5"/>
    <w:rsid w:val="007D404B"/>
    <w:rsid w:val="007D5CA0"/>
    <w:rsid w:val="007D65EE"/>
    <w:rsid w:val="007D6AD3"/>
    <w:rsid w:val="007D7134"/>
    <w:rsid w:val="007E0221"/>
    <w:rsid w:val="007E0550"/>
    <w:rsid w:val="007E0699"/>
    <w:rsid w:val="007E08F7"/>
    <w:rsid w:val="007E0CF9"/>
    <w:rsid w:val="007E34B0"/>
    <w:rsid w:val="007E3B98"/>
    <w:rsid w:val="007E3BB6"/>
    <w:rsid w:val="007E3DFD"/>
    <w:rsid w:val="007E3F86"/>
    <w:rsid w:val="007E3FCA"/>
    <w:rsid w:val="007E4686"/>
    <w:rsid w:val="007E4728"/>
    <w:rsid w:val="007E494B"/>
    <w:rsid w:val="007E4E74"/>
    <w:rsid w:val="007E5C2F"/>
    <w:rsid w:val="007E6708"/>
    <w:rsid w:val="007E6F2C"/>
    <w:rsid w:val="007E7804"/>
    <w:rsid w:val="007E790A"/>
    <w:rsid w:val="007F2133"/>
    <w:rsid w:val="007F44CD"/>
    <w:rsid w:val="007F4581"/>
    <w:rsid w:val="007F4D6F"/>
    <w:rsid w:val="007F5113"/>
    <w:rsid w:val="007F7CD8"/>
    <w:rsid w:val="0080181A"/>
    <w:rsid w:val="00804C76"/>
    <w:rsid w:val="00805ABF"/>
    <w:rsid w:val="0080714E"/>
    <w:rsid w:val="00807657"/>
    <w:rsid w:val="00807CAF"/>
    <w:rsid w:val="00810AFC"/>
    <w:rsid w:val="00810D61"/>
    <w:rsid w:val="00811C8A"/>
    <w:rsid w:val="0081376D"/>
    <w:rsid w:val="00813770"/>
    <w:rsid w:val="00813858"/>
    <w:rsid w:val="00813FA2"/>
    <w:rsid w:val="0081519A"/>
    <w:rsid w:val="00815FA7"/>
    <w:rsid w:val="008162CB"/>
    <w:rsid w:val="00816828"/>
    <w:rsid w:val="00816886"/>
    <w:rsid w:val="00820CA0"/>
    <w:rsid w:val="0082373E"/>
    <w:rsid w:val="00823A31"/>
    <w:rsid w:val="008245F0"/>
    <w:rsid w:val="00825FF2"/>
    <w:rsid w:val="0082712C"/>
    <w:rsid w:val="008273F8"/>
    <w:rsid w:val="0083028F"/>
    <w:rsid w:val="00830ECB"/>
    <w:rsid w:val="00831322"/>
    <w:rsid w:val="0083159E"/>
    <w:rsid w:val="00832DA1"/>
    <w:rsid w:val="00833282"/>
    <w:rsid w:val="00833FB2"/>
    <w:rsid w:val="00834AF1"/>
    <w:rsid w:val="00834FE1"/>
    <w:rsid w:val="0083632B"/>
    <w:rsid w:val="008370DB"/>
    <w:rsid w:val="008403C7"/>
    <w:rsid w:val="008403EF"/>
    <w:rsid w:val="0084048A"/>
    <w:rsid w:val="0084110E"/>
    <w:rsid w:val="00842226"/>
    <w:rsid w:val="00844032"/>
    <w:rsid w:val="0084422A"/>
    <w:rsid w:val="0084458F"/>
    <w:rsid w:val="00844B3E"/>
    <w:rsid w:val="00844F5A"/>
    <w:rsid w:val="00845403"/>
    <w:rsid w:val="008456D2"/>
    <w:rsid w:val="0084711F"/>
    <w:rsid w:val="0084767C"/>
    <w:rsid w:val="008501FF"/>
    <w:rsid w:val="00850C1F"/>
    <w:rsid w:val="008513CF"/>
    <w:rsid w:val="00851A4C"/>
    <w:rsid w:val="008523E5"/>
    <w:rsid w:val="00853D0E"/>
    <w:rsid w:val="00854029"/>
    <w:rsid w:val="00854D0C"/>
    <w:rsid w:val="00855F3D"/>
    <w:rsid w:val="00856A69"/>
    <w:rsid w:val="00857F72"/>
    <w:rsid w:val="00860166"/>
    <w:rsid w:val="008602B9"/>
    <w:rsid w:val="00861541"/>
    <w:rsid w:val="008620AF"/>
    <w:rsid w:val="00863898"/>
    <w:rsid w:val="00863FC8"/>
    <w:rsid w:val="00865333"/>
    <w:rsid w:val="008655ED"/>
    <w:rsid w:val="008658D8"/>
    <w:rsid w:val="00865B11"/>
    <w:rsid w:val="00865C33"/>
    <w:rsid w:val="00871109"/>
    <w:rsid w:val="0087168E"/>
    <w:rsid w:val="00871AEB"/>
    <w:rsid w:val="00875A28"/>
    <w:rsid w:val="008762AB"/>
    <w:rsid w:val="00877D9A"/>
    <w:rsid w:val="00877E85"/>
    <w:rsid w:val="00881710"/>
    <w:rsid w:val="00881C02"/>
    <w:rsid w:val="00884010"/>
    <w:rsid w:val="0088419C"/>
    <w:rsid w:val="008848ED"/>
    <w:rsid w:val="00885F9A"/>
    <w:rsid w:val="00886F6F"/>
    <w:rsid w:val="008879C6"/>
    <w:rsid w:val="00890B73"/>
    <w:rsid w:val="00890B9B"/>
    <w:rsid w:val="00892BE2"/>
    <w:rsid w:val="00892E82"/>
    <w:rsid w:val="00893148"/>
    <w:rsid w:val="008937F7"/>
    <w:rsid w:val="00894361"/>
    <w:rsid w:val="008943A5"/>
    <w:rsid w:val="0089462F"/>
    <w:rsid w:val="00895C3D"/>
    <w:rsid w:val="00896178"/>
    <w:rsid w:val="00896420"/>
    <w:rsid w:val="00897A95"/>
    <w:rsid w:val="00897E6B"/>
    <w:rsid w:val="008A0AB3"/>
    <w:rsid w:val="008A128A"/>
    <w:rsid w:val="008A1483"/>
    <w:rsid w:val="008A1B07"/>
    <w:rsid w:val="008A4C59"/>
    <w:rsid w:val="008A5AE5"/>
    <w:rsid w:val="008A5CBD"/>
    <w:rsid w:val="008A6A08"/>
    <w:rsid w:val="008A7325"/>
    <w:rsid w:val="008A7A84"/>
    <w:rsid w:val="008A7D25"/>
    <w:rsid w:val="008B0B41"/>
    <w:rsid w:val="008B2738"/>
    <w:rsid w:val="008B354C"/>
    <w:rsid w:val="008B458D"/>
    <w:rsid w:val="008B68BF"/>
    <w:rsid w:val="008B6CD1"/>
    <w:rsid w:val="008B72D8"/>
    <w:rsid w:val="008B780F"/>
    <w:rsid w:val="008B7856"/>
    <w:rsid w:val="008C04DD"/>
    <w:rsid w:val="008C1BBC"/>
    <w:rsid w:val="008C38B4"/>
    <w:rsid w:val="008C3E3C"/>
    <w:rsid w:val="008C4BD2"/>
    <w:rsid w:val="008C5F05"/>
    <w:rsid w:val="008C6D6B"/>
    <w:rsid w:val="008C7C70"/>
    <w:rsid w:val="008D0B39"/>
    <w:rsid w:val="008D0FA7"/>
    <w:rsid w:val="008D1182"/>
    <w:rsid w:val="008D1921"/>
    <w:rsid w:val="008D203E"/>
    <w:rsid w:val="008D2DD4"/>
    <w:rsid w:val="008D31C6"/>
    <w:rsid w:val="008D3799"/>
    <w:rsid w:val="008D58CF"/>
    <w:rsid w:val="008D63F4"/>
    <w:rsid w:val="008D650D"/>
    <w:rsid w:val="008D72AB"/>
    <w:rsid w:val="008D7AEE"/>
    <w:rsid w:val="008E0554"/>
    <w:rsid w:val="008E0BFF"/>
    <w:rsid w:val="008E21B6"/>
    <w:rsid w:val="008E32F3"/>
    <w:rsid w:val="008E5163"/>
    <w:rsid w:val="008E5ACA"/>
    <w:rsid w:val="008E6A2A"/>
    <w:rsid w:val="008F0088"/>
    <w:rsid w:val="008F09CA"/>
    <w:rsid w:val="008F1DF1"/>
    <w:rsid w:val="008F25B7"/>
    <w:rsid w:val="008F28F9"/>
    <w:rsid w:val="008F3EF0"/>
    <w:rsid w:val="008F5DF0"/>
    <w:rsid w:val="008F6C53"/>
    <w:rsid w:val="008F6E16"/>
    <w:rsid w:val="009008EB"/>
    <w:rsid w:val="00902D38"/>
    <w:rsid w:val="00902EF0"/>
    <w:rsid w:val="00903467"/>
    <w:rsid w:val="009043BC"/>
    <w:rsid w:val="009062A3"/>
    <w:rsid w:val="00907110"/>
    <w:rsid w:val="009073EE"/>
    <w:rsid w:val="00907D63"/>
    <w:rsid w:val="00907E8E"/>
    <w:rsid w:val="00910913"/>
    <w:rsid w:val="00911168"/>
    <w:rsid w:val="0091172D"/>
    <w:rsid w:val="0091189D"/>
    <w:rsid w:val="0091216C"/>
    <w:rsid w:val="00912978"/>
    <w:rsid w:val="00913890"/>
    <w:rsid w:val="00915096"/>
    <w:rsid w:val="009150FA"/>
    <w:rsid w:val="00915A8A"/>
    <w:rsid w:val="00915BFA"/>
    <w:rsid w:val="00916353"/>
    <w:rsid w:val="009222EE"/>
    <w:rsid w:val="00923322"/>
    <w:rsid w:val="00923444"/>
    <w:rsid w:val="009240AA"/>
    <w:rsid w:val="00924670"/>
    <w:rsid w:val="00924DFF"/>
    <w:rsid w:val="0092708C"/>
    <w:rsid w:val="00930232"/>
    <w:rsid w:val="00931818"/>
    <w:rsid w:val="009328EF"/>
    <w:rsid w:val="00933640"/>
    <w:rsid w:val="00940BAF"/>
    <w:rsid w:val="00941FF8"/>
    <w:rsid w:val="00942237"/>
    <w:rsid w:val="00942742"/>
    <w:rsid w:val="00943B72"/>
    <w:rsid w:val="0094426E"/>
    <w:rsid w:val="00944459"/>
    <w:rsid w:val="00945A6C"/>
    <w:rsid w:val="00947A55"/>
    <w:rsid w:val="009511A0"/>
    <w:rsid w:val="00951AD0"/>
    <w:rsid w:val="0095252F"/>
    <w:rsid w:val="00953EEF"/>
    <w:rsid w:val="0095535F"/>
    <w:rsid w:val="00955681"/>
    <w:rsid w:val="00956C9F"/>
    <w:rsid w:val="009604FA"/>
    <w:rsid w:val="00960817"/>
    <w:rsid w:val="00960923"/>
    <w:rsid w:val="009611A2"/>
    <w:rsid w:val="00961DDD"/>
    <w:rsid w:val="00963634"/>
    <w:rsid w:val="009642BB"/>
    <w:rsid w:val="009650EF"/>
    <w:rsid w:val="00965356"/>
    <w:rsid w:val="00965C72"/>
    <w:rsid w:val="009663AB"/>
    <w:rsid w:val="009668A3"/>
    <w:rsid w:val="00966C88"/>
    <w:rsid w:val="00970967"/>
    <w:rsid w:val="00970A90"/>
    <w:rsid w:val="00971526"/>
    <w:rsid w:val="00971D63"/>
    <w:rsid w:val="00971E3C"/>
    <w:rsid w:val="00973E83"/>
    <w:rsid w:val="00974757"/>
    <w:rsid w:val="00974BF8"/>
    <w:rsid w:val="00975C54"/>
    <w:rsid w:val="00976062"/>
    <w:rsid w:val="009760B4"/>
    <w:rsid w:val="009767C1"/>
    <w:rsid w:val="00976FC3"/>
    <w:rsid w:val="009802ED"/>
    <w:rsid w:val="00980782"/>
    <w:rsid w:val="00983F6B"/>
    <w:rsid w:val="00984D79"/>
    <w:rsid w:val="00984DB0"/>
    <w:rsid w:val="009852BE"/>
    <w:rsid w:val="009855F1"/>
    <w:rsid w:val="009860D0"/>
    <w:rsid w:val="00986E04"/>
    <w:rsid w:val="00990B6C"/>
    <w:rsid w:val="00991AB8"/>
    <w:rsid w:val="00992927"/>
    <w:rsid w:val="00993831"/>
    <w:rsid w:val="0099525B"/>
    <w:rsid w:val="009957A4"/>
    <w:rsid w:val="0099707C"/>
    <w:rsid w:val="009970EE"/>
    <w:rsid w:val="00997D38"/>
    <w:rsid w:val="009A0A19"/>
    <w:rsid w:val="009A0F30"/>
    <w:rsid w:val="009A1801"/>
    <w:rsid w:val="009A1A9D"/>
    <w:rsid w:val="009A1B65"/>
    <w:rsid w:val="009A2255"/>
    <w:rsid w:val="009A2FD2"/>
    <w:rsid w:val="009A3686"/>
    <w:rsid w:val="009A3ADC"/>
    <w:rsid w:val="009A40D9"/>
    <w:rsid w:val="009A4316"/>
    <w:rsid w:val="009A4826"/>
    <w:rsid w:val="009A6146"/>
    <w:rsid w:val="009A76B2"/>
    <w:rsid w:val="009A7C96"/>
    <w:rsid w:val="009B13B9"/>
    <w:rsid w:val="009B18C7"/>
    <w:rsid w:val="009B1A4D"/>
    <w:rsid w:val="009B2299"/>
    <w:rsid w:val="009B3475"/>
    <w:rsid w:val="009B3B26"/>
    <w:rsid w:val="009B3B80"/>
    <w:rsid w:val="009B3BB3"/>
    <w:rsid w:val="009B3CD4"/>
    <w:rsid w:val="009B40BF"/>
    <w:rsid w:val="009B4658"/>
    <w:rsid w:val="009B5260"/>
    <w:rsid w:val="009B70FB"/>
    <w:rsid w:val="009B742A"/>
    <w:rsid w:val="009B77AD"/>
    <w:rsid w:val="009B799F"/>
    <w:rsid w:val="009B7B83"/>
    <w:rsid w:val="009C03A3"/>
    <w:rsid w:val="009C0830"/>
    <w:rsid w:val="009C19EB"/>
    <w:rsid w:val="009C27AF"/>
    <w:rsid w:val="009C2FB3"/>
    <w:rsid w:val="009C3479"/>
    <w:rsid w:val="009C457D"/>
    <w:rsid w:val="009C461A"/>
    <w:rsid w:val="009C4773"/>
    <w:rsid w:val="009C5645"/>
    <w:rsid w:val="009C6282"/>
    <w:rsid w:val="009C7121"/>
    <w:rsid w:val="009D1648"/>
    <w:rsid w:val="009D17BD"/>
    <w:rsid w:val="009D2F9D"/>
    <w:rsid w:val="009D30AA"/>
    <w:rsid w:val="009D4E0B"/>
    <w:rsid w:val="009D62BD"/>
    <w:rsid w:val="009D6A74"/>
    <w:rsid w:val="009D773D"/>
    <w:rsid w:val="009E0419"/>
    <w:rsid w:val="009E05A6"/>
    <w:rsid w:val="009E07BD"/>
    <w:rsid w:val="009E2086"/>
    <w:rsid w:val="009E2408"/>
    <w:rsid w:val="009E25F8"/>
    <w:rsid w:val="009E2FD3"/>
    <w:rsid w:val="009E3150"/>
    <w:rsid w:val="009E456A"/>
    <w:rsid w:val="009E685B"/>
    <w:rsid w:val="009F22FA"/>
    <w:rsid w:val="009F3246"/>
    <w:rsid w:val="009F37BE"/>
    <w:rsid w:val="009F3E1E"/>
    <w:rsid w:val="009F470A"/>
    <w:rsid w:val="009F4E8E"/>
    <w:rsid w:val="009F54AD"/>
    <w:rsid w:val="009F5947"/>
    <w:rsid w:val="009F6307"/>
    <w:rsid w:val="009F7799"/>
    <w:rsid w:val="009F7991"/>
    <w:rsid w:val="009F7FA3"/>
    <w:rsid w:val="00A01665"/>
    <w:rsid w:val="00A016C9"/>
    <w:rsid w:val="00A02109"/>
    <w:rsid w:val="00A02F22"/>
    <w:rsid w:val="00A04383"/>
    <w:rsid w:val="00A04D97"/>
    <w:rsid w:val="00A06222"/>
    <w:rsid w:val="00A07AA4"/>
    <w:rsid w:val="00A10383"/>
    <w:rsid w:val="00A123CD"/>
    <w:rsid w:val="00A132DB"/>
    <w:rsid w:val="00A13390"/>
    <w:rsid w:val="00A133D2"/>
    <w:rsid w:val="00A13E37"/>
    <w:rsid w:val="00A15AE7"/>
    <w:rsid w:val="00A2090C"/>
    <w:rsid w:val="00A2130B"/>
    <w:rsid w:val="00A22021"/>
    <w:rsid w:val="00A2289E"/>
    <w:rsid w:val="00A2329A"/>
    <w:rsid w:val="00A23729"/>
    <w:rsid w:val="00A26AEF"/>
    <w:rsid w:val="00A26BFD"/>
    <w:rsid w:val="00A26CC7"/>
    <w:rsid w:val="00A31418"/>
    <w:rsid w:val="00A31D1D"/>
    <w:rsid w:val="00A31D8B"/>
    <w:rsid w:val="00A32CC1"/>
    <w:rsid w:val="00A33C62"/>
    <w:rsid w:val="00A35790"/>
    <w:rsid w:val="00A35FF6"/>
    <w:rsid w:val="00A3646D"/>
    <w:rsid w:val="00A367FF"/>
    <w:rsid w:val="00A37B24"/>
    <w:rsid w:val="00A41693"/>
    <w:rsid w:val="00A42F22"/>
    <w:rsid w:val="00A437DD"/>
    <w:rsid w:val="00A43AFE"/>
    <w:rsid w:val="00A447C0"/>
    <w:rsid w:val="00A457CF"/>
    <w:rsid w:val="00A469AA"/>
    <w:rsid w:val="00A470F3"/>
    <w:rsid w:val="00A5055D"/>
    <w:rsid w:val="00A51329"/>
    <w:rsid w:val="00A51AEE"/>
    <w:rsid w:val="00A51F15"/>
    <w:rsid w:val="00A52FF1"/>
    <w:rsid w:val="00A537A2"/>
    <w:rsid w:val="00A568C1"/>
    <w:rsid w:val="00A56FE2"/>
    <w:rsid w:val="00A570B8"/>
    <w:rsid w:val="00A57922"/>
    <w:rsid w:val="00A57995"/>
    <w:rsid w:val="00A6035E"/>
    <w:rsid w:val="00A61BB1"/>
    <w:rsid w:val="00A625E6"/>
    <w:rsid w:val="00A62CA3"/>
    <w:rsid w:val="00A652B2"/>
    <w:rsid w:val="00A66D6B"/>
    <w:rsid w:val="00A671E4"/>
    <w:rsid w:val="00A67371"/>
    <w:rsid w:val="00A70628"/>
    <w:rsid w:val="00A70EC2"/>
    <w:rsid w:val="00A71738"/>
    <w:rsid w:val="00A719B3"/>
    <w:rsid w:val="00A719E0"/>
    <w:rsid w:val="00A720C3"/>
    <w:rsid w:val="00A728BA"/>
    <w:rsid w:val="00A74130"/>
    <w:rsid w:val="00A7432D"/>
    <w:rsid w:val="00A74755"/>
    <w:rsid w:val="00A74B97"/>
    <w:rsid w:val="00A74D59"/>
    <w:rsid w:val="00A75C95"/>
    <w:rsid w:val="00A76196"/>
    <w:rsid w:val="00A769DB"/>
    <w:rsid w:val="00A7700D"/>
    <w:rsid w:val="00A77196"/>
    <w:rsid w:val="00A7773C"/>
    <w:rsid w:val="00A77975"/>
    <w:rsid w:val="00A80350"/>
    <w:rsid w:val="00A81108"/>
    <w:rsid w:val="00A825AB"/>
    <w:rsid w:val="00A83128"/>
    <w:rsid w:val="00A83348"/>
    <w:rsid w:val="00A83A10"/>
    <w:rsid w:val="00A83AA8"/>
    <w:rsid w:val="00A84FE4"/>
    <w:rsid w:val="00A852E6"/>
    <w:rsid w:val="00A857E5"/>
    <w:rsid w:val="00A876AE"/>
    <w:rsid w:val="00A904D9"/>
    <w:rsid w:val="00A91A73"/>
    <w:rsid w:val="00A9304E"/>
    <w:rsid w:val="00A96287"/>
    <w:rsid w:val="00A97884"/>
    <w:rsid w:val="00A9792E"/>
    <w:rsid w:val="00A97CE3"/>
    <w:rsid w:val="00AA0C2D"/>
    <w:rsid w:val="00AA12BA"/>
    <w:rsid w:val="00AA14A9"/>
    <w:rsid w:val="00AA1666"/>
    <w:rsid w:val="00AA250A"/>
    <w:rsid w:val="00AA2E7C"/>
    <w:rsid w:val="00AA2EFC"/>
    <w:rsid w:val="00AA3897"/>
    <w:rsid w:val="00AA46C5"/>
    <w:rsid w:val="00AA4B4D"/>
    <w:rsid w:val="00AA676D"/>
    <w:rsid w:val="00AA73D9"/>
    <w:rsid w:val="00AA74DC"/>
    <w:rsid w:val="00AA7B6B"/>
    <w:rsid w:val="00AB1217"/>
    <w:rsid w:val="00AB2476"/>
    <w:rsid w:val="00AB3073"/>
    <w:rsid w:val="00AB31B7"/>
    <w:rsid w:val="00AB7C92"/>
    <w:rsid w:val="00AB7DAD"/>
    <w:rsid w:val="00AC054B"/>
    <w:rsid w:val="00AC09C1"/>
    <w:rsid w:val="00AC0AEE"/>
    <w:rsid w:val="00AC180B"/>
    <w:rsid w:val="00AC5618"/>
    <w:rsid w:val="00AC6523"/>
    <w:rsid w:val="00AC7203"/>
    <w:rsid w:val="00AC7A20"/>
    <w:rsid w:val="00AD03FA"/>
    <w:rsid w:val="00AD0689"/>
    <w:rsid w:val="00AD19C2"/>
    <w:rsid w:val="00AD1A4F"/>
    <w:rsid w:val="00AD1D73"/>
    <w:rsid w:val="00AD2486"/>
    <w:rsid w:val="00AD28F9"/>
    <w:rsid w:val="00AD2A87"/>
    <w:rsid w:val="00AD365A"/>
    <w:rsid w:val="00AD3D2A"/>
    <w:rsid w:val="00AD4538"/>
    <w:rsid w:val="00AD4675"/>
    <w:rsid w:val="00AD56E3"/>
    <w:rsid w:val="00AD5893"/>
    <w:rsid w:val="00AD58A8"/>
    <w:rsid w:val="00AD602E"/>
    <w:rsid w:val="00AD6BA7"/>
    <w:rsid w:val="00AD75C1"/>
    <w:rsid w:val="00AD7AB1"/>
    <w:rsid w:val="00AE1B90"/>
    <w:rsid w:val="00AE2029"/>
    <w:rsid w:val="00AE2F5E"/>
    <w:rsid w:val="00AE393D"/>
    <w:rsid w:val="00AE3A71"/>
    <w:rsid w:val="00AE4AFF"/>
    <w:rsid w:val="00AE5F90"/>
    <w:rsid w:val="00AE6D71"/>
    <w:rsid w:val="00AF058F"/>
    <w:rsid w:val="00AF14C1"/>
    <w:rsid w:val="00AF31F2"/>
    <w:rsid w:val="00AF39F1"/>
    <w:rsid w:val="00AF46E8"/>
    <w:rsid w:val="00AF57B1"/>
    <w:rsid w:val="00AF58BE"/>
    <w:rsid w:val="00AF7BA5"/>
    <w:rsid w:val="00AF7C45"/>
    <w:rsid w:val="00B00253"/>
    <w:rsid w:val="00B00ED7"/>
    <w:rsid w:val="00B01FB4"/>
    <w:rsid w:val="00B02426"/>
    <w:rsid w:val="00B035B4"/>
    <w:rsid w:val="00B03C04"/>
    <w:rsid w:val="00B0464F"/>
    <w:rsid w:val="00B05C2F"/>
    <w:rsid w:val="00B05F4F"/>
    <w:rsid w:val="00B06636"/>
    <w:rsid w:val="00B07391"/>
    <w:rsid w:val="00B07C1F"/>
    <w:rsid w:val="00B101B0"/>
    <w:rsid w:val="00B10AE1"/>
    <w:rsid w:val="00B11E4B"/>
    <w:rsid w:val="00B13A95"/>
    <w:rsid w:val="00B15941"/>
    <w:rsid w:val="00B15F26"/>
    <w:rsid w:val="00B15F2F"/>
    <w:rsid w:val="00B17D13"/>
    <w:rsid w:val="00B17DCA"/>
    <w:rsid w:val="00B21A28"/>
    <w:rsid w:val="00B2295B"/>
    <w:rsid w:val="00B23A3B"/>
    <w:rsid w:val="00B26122"/>
    <w:rsid w:val="00B2647D"/>
    <w:rsid w:val="00B264C7"/>
    <w:rsid w:val="00B27D83"/>
    <w:rsid w:val="00B30028"/>
    <w:rsid w:val="00B30FD8"/>
    <w:rsid w:val="00B321D5"/>
    <w:rsid w:val="00B321F9"/>
    <w:rsid w:val="00B32C8A"/>
    <w:rsid w:val="00B32D40"/>
    <w:rsid w:val="00B32F57"/>
    <w:rsid w:val="00B32FC1"/>
    <w:rsid w:val="00B33DA7"/>
    <w:rsid w:val="00B33DDC"/>
    <w:rsid w:val="00B33F38"/>
    <w:rsid w:val="00B35398"/>
    <w:rsid w:val="00B3667A"/>
    <w:rsid w:val="00B37E9D"/>
    <w:rsid w:val="00B42089"/>
    <w:rsid w:val="00B42A22"/>
    <w:rsid w:val="00B42C08"/>
    <w:rsid w:val="00B42F4F"/>
    <w:rsid w:val="00B43280"/>
    <w:rsid w:val="00B43A7B"/>
    <w:rsid w:val="00B45E57"/>
    <w:rsid w:val="00B462E2"/>
    <w:rsid w:val="00B46648"/>
    <w:rsid w:val="00B468B1"/>
    <w:rsid w:val="00B47BCC"/>
    <w:rsid w:val="00B510DC"/>
    <w:rsid w:val="00B52854"/>
    <w:rsid w:val="00B528A0"/>
    <w:rsid w:val="00B52C5B"/>
    <w:rsid w:val="00B53824"/>
    <w:rsid w:val="00B53904"/>
    <w:rsid w:val="00B540E0"/>
    <w:rsid w:val="00B544BD"/>
    <w:rsid w:val="00B544FE"/>
    <w:rsid w:val="00B54ECA"/>
    <w:rsid w:val="00B56432"/>
    <w:rsid w:val="00B56848"/>
    <w:rsid w:val="00B57F45"/>
    <w:rsid w:val="00B60C75"/>
    <w:rsid w:val="00B63D69"/>
    <w:rsid w:val="00B6517A"/>
    <w:rsid w:val="00B65A31"/>
    <w:rsid w:val="00B66E0B"/>
    <w:rsid w:val="00B72294"/>
    <w:rsid w:val="00B7408A"/>
    <w:rsid w:val="00B74507"/>
    <w:rsid w:val="00B77D76"/>
    <w:rsid w:val="00B80FD4"/>
    <w:rsid w:val="00B810A5"/>
    <w:rsid w:val="00B81678"/>
    <w:rsid w:val="00B823AB"/>
    <w:rsid w:val="00B8422F"/>
    <w:rsid w:val="00B85A86"/>
    <w:rsid w:val="00B87413"/>
    <w:rsid w:val="00B90AA1"/>
    <w:rsid w:val="00B90B20"/>
    <w:rsid w:val="00B90F67"/>
    <w:rsid w:val="00B914FA"/>
    <w:rsid w:val="00B92D82"/>
    <w:rsid w:val="00B943CF"/>
    <w:rsid w:val="00B9512B"/>
    <w:rsid w:val="00B96987"/>
    <w:rsid w:val="00B96D0B"/>
    <w:rsid w:val="00B96F3A"/>
    <w:rsid w:val="00B97EFE"/>
    <w:rsid w:val="00BA010F"/>
    <w:rsid w:val="00BA04CD"/>
    <w:rsid w:val="00BA0810"/>
    <w:rsid w:val="00BA1650"/>
    <w:rsid w:val="00BA2341"/>
    <w:rsid w:val="00BA39FB"/>
    <w:rsid w:val="00BA3CFF"/>
    <w:rsid w:val="00BA3F85"/>
    <w:rsid w:val="00BA4D4D"/>
    <w:rsid w:val="00BA506C"/>
    <w:rsid w:val="00BB098F"/>
    <w:rsid w:val="00BB15C2"/>
    <w:rsid w:val="00BB2667"/>
    <w:rsid w:val="00BB2F26"/>
    <w:rsid w:val="00BB4D8A"/>
    <w:rsid w:val="00BB712E"/>
    <w:rsid w:val="00BB73CF"/>
    <w:rsid w:val="00BB785B"/>
    <w:rsid w:val="00BC0283"/>
    <w:rsid w:val="00BC0868"/>
    <w:rsid w:val="00BC1115"/>
    <w:rsid w:val="00BC1243"/>
    <w:rsid w:val="00BC1831"/>
    <w:rsid w:val="00BC1B90"/>
    <w:rsid w:val="00BC2233"/>
    <w:rsid w:val="00BC284B"/>
    <w:rsid w:val="00BC3FFA"/>
    <w:rsid w:val="00BC40A6"/>
    <w:rsid w:val="00BC4B08"/>
    <w:rsid w:val="00BC53FC"/>
    <w:rsid w:val="00BC5D51"/>
    <w:rsid w:val="00BC5F8D"/>
    <w:rsid w:val="00BC6189"/>
    <w:rsid w:val="00BC7400"/>
    <w:rsid w:val="00BC76FB"/>
    <w:rsid w:val="00BD070C"/>
    <w:rsid w:val="00BD0EBC"/>
    <w:rsid w:val="00BD111E"/>
    <w:rsid w:val="00BD17D0"/>
    <w:rsid w:val="00BD1995"/>
    <w:rsid w:val="00BD2E90"/>
    <w:rsid w:val="00BD3BEF"/>
    <w:rsid w:val="00BD4247"/>
    <w:rsid w:val="00BD5307"/>
    <w:rsid w:val="00BD63F2"/>
    <w:rsid w:val="00BD7DA5"/>
    <w:rsid w:val="00BE0F2C"/>
    <w:rsid w:val="00BE2039"/>
    <w:rsid w:val="00BE263C"/>
    <w:rsid w:val="00BE2B51"/>
    <w:rsid w:val="00BE2CB7"/>
    <w:rsid w:val="00BE33D8"/>
    <w:rsid w:val="00BE3F97"/>
    <w:rsid w:val="00BE58B7"/>
    <w:rsid w:val="00BE5F4C"/>
    <w:rsid w:val="00BE65A3"/>
    <w:rsid w:val="00BE6C8A"/>
    <w:rsid w:val="00BF12F2"/>
    <w:rsid w:val="00BF237C"/>
    <w:rsid w:val="00BF26EA"/>
    <w:rsid w:val="00BF27A7"/>
    <w:rsid w:val="00BF2821"/>
    <w:rsid w:val="00BF2A02"/>
    <w:rsid w:val="00BF391C"/>
    <w:rsid w:val="00BF3BE6"/>
    <w:rsid w:val="00BF509A"/>
    <w:rsid w:val="00BF5274"/>
    <w:rsid w:val="00BF74E1"/>
    <w:rsid w:val="00BF77FC"/>
    <w:rsid w:val="00C00968"/>
    <w:rsid w:val="00C013AF"/>
    <w:rsid w:val="00C029CC"/>
    <w:rsid w:val="00C05362"/>
    <w:rsid w:val="00C06017"/>
    <w:rsid w:val="00C103EB"/>
    <w:rsid w:val="00C10505"/>
    <w:rsid w:val="00C10A83"/>
    <w:rsid w:val="00C10D44"/>
    <w:rsid w:val="00C1103A"/>
    <w:rsid w:val="00C1126F"/>
    <w:rsid w:val="00C116C0"/>
    <w:rsid w:val="00C12A85"/>
    <w:rsid w:val="00C12AAD"/>
    <w:rsid w:val="00C13F4F"/>
    <w:rsid w:val="00C14519"/>
    <w:rsid w:val="00C159A6"/>
    <w:rsid w:val="00C164AB"/>
    <w:rsid w:val="00C219C9"/>
    <w:rsid w:val="00C21A22"/>
    <w:rsid w:val="00C23633"/>
    <w:rsid w:val="00C24AEC"/>
    <w:rsid w:val="00C25196"/>
    <w:rsid w:val="00C25695"/>
    <w:rsid w:val="00C26DDF"/>
    <w:rsid w:val="00C27F7B"/>
    <w:rsid w:val="00C303CA"/>
    <w:rsid w:val="00C305D0"/>
    <w:rsid w:val="00C30C16"/>
    <w:rsid w:val="00C3112E"/>
    <w:rsid w:val="00C33190"/>
    <w:rsid w:val="00C340E2"/>
    <w:rsid w:val="00C34769"/>
    <w:rsid w:val="00C360E1"/>
    <w:rsid w:val="00C36834"/>
    <w:rsid w:val="00C37579"/>
    <w:rsid w:val="00C37909"/>
    <w:rsid w:val="00C413DA"/>
    <w:rsid w:val="00C42186"/>
    <w:rsid w:val="00C42C6A"/>
    <w:rsid w:val="00C436FE"/>
    <w:rsid w:val="00C4387E"/>
    <w:rsid w:val="00C43A34"/>
    <w:rsid w:val="00C43E9B"/>
    <w:rsid w:val="00C447BE"/>
    <w:rsid w:val="00C45686"/>
    <w:rsid w:val="00C45E43"/>
    <w:rsid w:val="00C47E92"/>
    <w:rsid w:val="00C50E48"/>
    <w:rsid w:val="00C51373"/>
    <w:rsid w:val="00C5296B"/>
    <w:rsid w:val="00C54571"/>
    <w:rsid w:val="00C5787D"/>
    <w:rsid w:val="00C61D20"/>
    <w:rsid w:val="00C63322"/>
    <w:rsid w:val="00C64037"/>
    <w:rsid w:val="00C64545"/>
    <w:rsid w:val="00C645C6"/>
    <w:rsid w:val="00C65FE9"/>
    <w:rsid w:val="00C67562"/>
    <w:rsid w:val="00C71CB9"/>
    <w:rsid w:val="00C71F9E"/>
    <w:rsid w:val="00C7282C"/>
    <w:rsid w:val="00C739BA"/>
    <w:rsid w:val="00C73BE0"/>
    <w:rsid w:val="00C75F9A"/>
    <w:rsid w:val="00C76D92"/>
    <w:rsid w:val="00C77877"/>
    <w:rsid w:val="00C814A4"/>
    <w:rsid w:val="00C832C8"/>
    <w:rsid w:val="00C85CE3"/>
    <w:rsid w:val="00C8613E"/>
    <w:rsid w:val="00C86E74"/>
    <w:rsid w:val="00C87422"/>
    <w:rsid w:val="00C906AD"/>
    <w:rsid w:val="00C90863"/>
    <w:rsid w:val="00C909AA"/>
    <w:rsid w:val="00C91F0C"/>
    <w:rsid w:val="00C921F9"/>
    <w:rsid w:val="00C93403"/>
    <w:rsid w:val="00C9586A"/>
    <w:rsid w:val="00C978DA"/>
    <w:rsid w:val="00CA10CB"/>
    <w:rsid w:val="00CA1409"/>
    <w:rsid w:val="00CA3308"/>
    <w:rsid w:val="00CA3959"/>
    <w:rsid w:val="00CA3C99"/>
    <w:rsid w:val="00CA3CB9"/>
    <w:rsid w:val="00CA3EBE"/>
    <w:rsid w:val="00CA51F0"/>
    <w:rsid w:val="00CA5886"/>
    <w:rsid w:val="00CA5E24"/>
    <w:rsid w:val="00CA722B"/>
    <w:rsid w:val="00CA752F"/>
    <w:rsid w:val="00CA76BE"/>
    <w:rsid w:val="00CA7BC7"/>
    <w:rsid w:val="00CA7BD5"/>
    <w:rsid w:val="00CB1089"/>
    <w:rsid w:val="00CB1123"/>
    <w:rsid w:val="00CB1E21"/>
    <w:rsid w:val="00CB4A01"/>
    <w:rsid w:val="00CB52FE"/>
    <w:rsid w:val="00CB5586"/>
    <w:rsid w:val="00CB6AB7"/>
    <w:rsid w:val="00CB719F"/>
    <w:rsid w:val="00CC0478"/>
    <w:rsid w:val="00CC04D4"/>
    <w:rsid w:val="00CC3969"/>
    <w:rsid w:val="00CC49C8"/>
    <w:rsid w:val="00CC4F47"/>
    <w:rsid w:val="00CC6290"/>
    <w:rsid w:val="00CC6793"/>
    <w:rsid w:val="00CD0D73"/>
    <w:rsid w:val="00CD2BA5"/>
    <w:rsid w:val="00CD2E12"/>
    <w:rsid w:val="00CD3123"/>
    <w:rsid w:val="00CD3550"/>
    <w:rsid w:val="00CD407B"/>
    <w:rsid w:val="00CD4E7C"/>
    <w:rsid w:val="00CD4F82"/>
    <w:rsid w:val="00CD5844"/>
    <w:rsid w:val="00CD633F"/>
    <w:rsid w:val="00CD64F0"/>
    <w:rsid w:val="00CD6DE2"/>
    <w:rsid w:val="00CD72DB"/>
    <w:rsid w:val="00CE085D"/>
    <w:rsid w:val="00CE0FD4"/>
    <w:rsid w:val="00CE2B9A"/>
    <w:rsid w:val="00CE2C30"/>
    <w:rsid w:val="00CE3654"/>
    <w:rsid w:val="00CE5360"/>
    <w:rsid w:val="00CE7F56"/>
    <w:rsid w:val="00CF06B2"/>
    <w:rsid w:val="00CF0DA7"/>
    <w:rsid w:val="00CF155B"/>
    <w:rsid w:val="00CF2857"/>
    <w:rsid w:val="00CF311A"/>
    <w:rsid w:val="00CF376E"/>
    <w:rsid w:val="00CF50FB"/>
    <w:rsid w:val="00CF5DE5"/>
    <w:rsid w:val="00D00C2C"/>
    <w:rsid w:val="00D01A4B"/>
    <w:rsid w:val="00D01D19"/>
    <w:rsid w:val="00D02B1F"/>
    <w:rsid w:val="00D03D5C"/>
    <w:rsid w:val="00D05339"/>
    <w:rsid w:val="00D05353"/>
    <w:rsid w:val="00D07F8F"/>
    <w:rsid w:val="00D10479"/>
    <w:rsid w:val="00D12457"/>
    <w:rsid w:val="00D13130"/>
    <w:rsid w:val="00D135B5"/>
    <w:rsid w:val="00D13ADB"/>
    <w:rsid w:val="00D1418C"/>
    <w:rsid w:val="00D15073"/>
    <w:rsid w:val="00D158A8"/>
    <w:rsid w:val="00D1686E"/>
    <w:rsid w:val="00D17C90"/>
    <w:rsid w:val="00D200CE"/>
    <w:rsid w:val="00D20FD1"/>
    <w:rsid w:val="00D21827"/>
    <w:rsid w:val="00D21D5A"/>
    <w:rsid w:val="00D247AC"/>
    <w:rsid w:val="00D2501C"/>
    <w:rsid w:val="00D25105"/>
    <w:rsid w:val="00D261A9"/>
    <w:rsid w:val="00D26692"/>
    <w:rsid w:val="00D26808"/>
    <w:rsid w:val="00D277C3"/>
    <w:rsid w:val="00D31398"/>
    <w:rsid w:val="00D3178A"/>
    <w:rsid w:val="00D32080"/>
    <w:rsid w:val="00D329E7"/>
    <w:rsid w:val="00D344BF"/>
    <w:rsid w:val="00D347C9"/>
    <w:rsid w:val="00D35240"/>
    <w:rsid w:val="00D3531D"/>
    <w:rsid w:val="00D3650F"/>
    <w:rsid w:val="00D40650"/>
    <w:rsid w:val="00D43EB8"/>
    <w:rsid w:val="00D44793"/>
    <w:rsid w:val="00D449BD"/>
    <w:rsid w:val="00D449C2"/>
    <w:rsid w:val="00D44ABC"/>
    <w:rsid w:val="00D44B25"/>
    <w:rsid w:val="00D45327"/>
    <w:rsid w:val="00D460AE"/>
    <w:rsid w:val="00D51B96"/>
    <w:rsid w:val="00D51F94"/>
    <w:rsid w:val="00D520BC"/>
    <w:rsid w:val="00D52E90"/>
    <w:rsid w:val="00D54521"/>
    <w:rsid w:val="00D54F96"/>
    <w:rsid w:val="00D55D89"/>
    <w:rsid w:val="00D5779C"/>
    <w:rsid w:val="00D60016"/>
    <w:rsid w:val="00D60531"/>
    <w:rsid w:val="00D60AAF"/>
    <w:rsid w:val="00D616F0"/>
    <w:rsid w:val="00D63A11"/>
    <w:rsid w:val="00D63A17"/>
    <w:rsid w:val="00D63DC2"/>
    <w:rsid w:val="00D64968"/>
    <w:rsid w:val="00D655C9"/>
    <w:rsid w:val="00D701DD"/>
    <w:rsid w:val="00D708EA"/>
    <w:rsid w:val="00D71667"/>
    <w:rsid w:val="00D719E1"/>
    <w:rsid w:val="00D74E4F"/>
    <w:rsid w:val="00D75405"/>
    <w:rsid w:val="00D77275"/>
    <w:rsid w:val="00D77DC7"/>
    <w:rsid w:val="00D80073"/>
    <w:rsid w:val="00D80270"/>
    <w:rsid w:val="00D817B4"/>
    <w:rsid w:val="00D81D2A"/>
    <w:rsid w:val="00D8358E"/>
    <w:rsid w:val="00D83DDC"/>
    <w:rsid w:val="00D84C10"/>
    <w:rsid w:val="00D85287"/>
    <w:rsid w:val="00D870CF"/>
    <w:rsid w:val="00D91081"/>
    <w:rsid w:val="00D918D8"/>
    <w:rsid w:val="00D91A12"/>
    <w:rsid w:val="00D92CA3"/>
    <w:rsid w:val="00D93714"/>
    <w:rsid w:val="00D93889"/>
    <w:rsid w:val="00D93900"/>
    <w:rsid w:val="00D93D4A"/>
    <w:rsid w:val="00D94F7A"/>
    <w:rsid w:val="00D95E9E"/>
    <w:rsid w:val="00D95F3D"/>
    <w:rsid w:val="00D96070"/>
    <w:rsid w:val="00D97B68"/>
    <w:rsid w:val="00D97C8B"/>
    <w:rsid w:val="00DA072D"/>
    <w:rsid w:val="00DA0C01"/>
    <w:rsid w:val="00DA10F4"/>
    <w:rsid w:val="00DA143E"/>
    <w:rsid w:val="00DA2D58"/>
    <w:rsid w:val="00DA3E6A"/>
    <w:rsid w:val="00DA41AA"/>
    <w:rsid w:val="00DA45B0"/>
    <w:rsid w:val="00DA46F2"/>
    <w:rsid w:val="00DA5671"/>
    <w:rsid w:val="00DA5930"/>
    <w:rsid w:val="00DA59E2"/>
    <w:rsid w:val="00DA65C1"/>
    <w:rsid w:val="00DA693D"/>
    <w:rsid w:val="00DA6F50"/>
    <w:rsid w:val="00DA6FDF"/>
    <w:rsid w:val="00DA7326"/>
    <w:rsid w:val="00DA74E1"/>
    <w:rsid w:val="00DA7A24"/>
    <w:rsid w:val="00DB007F"/>
    <w:rsid w:val="00DB0850"/>
    <w:rsid w:val="00DB0A47"/>
    <w:rsid w:val="00DB1463"/>
    <w:rsid w:val="00DB4DB8"/>
    <w:rsid w:val="00DB6379"/>
    <w:rsid w:val="00DB63C4"/>
    <w:rsid w:val="00DC11D6"/>
    <w:rsid w:val="00DC18EF"/>
    <w:rsid w:val="00DC1B14"/>
    <w:rsid w:val="00DC3186"/>
    <w:rsid w:val="00DC4C72"/>
    <w:rsid w:val="00DC4F4F"/>
    <w:rsid w:val="00DC5B88"/>
    <w:rsid w:val="00DC6569"/>
    <w:rsid w:val="00DC74F0"/>
    <w:rsid w:val="00DC7A32"/>
    <w:rsid w:val="00DD033A"/>
    <w:rsid w:val="00DD0A48"/>
    <w:rsid w:val="00DD0D4A"/>
    <w:rsid w:val="00DD223B"/>
    <w:rsid w:val="00DD25DB"/>
    <w:rsid w:val="00DD2B56"/>
    <w:rsid w:val="00DD2C15"/>
    <w:rsid w:val="00DD4BCC"/>
    <w:rsid w:val="00DD5308"/>
    <w:rsid w:val="00DD56B9"/>
    <w:rsid w:val="00DD6500"/>
    <w:rsid w:val="00DD6AD2"/>
    <w:rsid w:val="00DE0BDD"/>
    <w:rsid w:val="00DE2535"/>
    <w:rsid w:val="00DE317A"/>
    <w:rsid w:val="00DE3B1B"/>
    <w:rsid w:val="00DE6025"/>
    <w:rsid w:val="00DE62F2"/>
    <w:rsid w:val="00DE64AE"/>
    <w:rsid w:val="00DE66D1"/>
    <w:rsid w:val="00DE6A91"/>
    <w:rsid w:val="00DE7484"/>
    <w:rsid w:val="00DE7A28"/>
    <w:rsid w:val="00DF2BED"/>
    <w:rsid w:val="00DF5268"/>
    <w:rsid w:val="00DF56C2"/>
    <w:rsid w:val="00DF5AA0"/>
    <w:rsid w:val="00DF6C19"/>
    <w:rsid w:val="00DF71FB"/>
    <w:rsid w:val="00E000D6"/>
    <w:rsid w:val="00E00658"/>
    <w:rsid w:val="00E020F8"/>
    <w:rsid w:val="00E0286A"/>
    <w:rsid w:val="00E02A30"/>
    <w:rsid w:val="00E049A5"/>
    <w:rsid w:val="00E0671B"/>
    <w:rsid w:val="00E0712A"/>
    <w:rsid w:val="00E07BF3"/>
    <w:rsid w:val="00E07FF7"/>
    <w:rsid w:val="00E10ACD"/>
    <w:rsid w:val="00E11BDA"/>
    <w:rsid w:val="00E12194"/>
    <w:rsid w:val="00E12AA1"/>
    <w:rsid w:val="00E12D24"/>
    <w:rsid w:val="00E12EC4"/>
    <w:rsid w:val="00E13039"/>
    <w:rsid w:val="00E14772"/>
    <w:rsid w:val="00E14DB8"/>
    <w:rsid w:val="00E15AF7"/>
    <w:rsid w:val="00E161C4"/>
    <w:rsid w:val="00E16750"/>
    <w:rsid w:val="00E16BE3"/>
    <w:rsid w:val="00E16DE0"/>
    <w:rsid w:val="00E174FA"/>
    <w:rsid w:val="00E175D7"/>
    <w:rsid w:val="00E2183C"/>
    <w:rsid w:val="00E22C16"/>
    <w:rsid w:val="00E23CA9"/>
    <w:rsid w:val="00E247A1"/>
    <w:rsid w:val="00E24CF7"/>
    <w:rsid w:val="00E24ED0"/>
    <w:rsid w:val="00E2543D"/>
    <w:rsid w:val="00E256F3"/>
    <w:rsid w:val="00E25910"/>
    <w:rsid w:val="00E25F6C"/>
    <w:rsid w:val="00E26434"/>
    <w:rsid w:val="00E26770"/>
    <w:rsid w:val="00E26FE2"/>
    <w:rsid w:val="00E26FF1"/>
    <w:rsid w:val="00E272DA"/>
    <w:rsid w:val="00E30500"/>
    <w:rsid w:val="00E30BA8"/>
    <w:rsid w:val="00E31431"/>
    <w:rsid w:val="00E322A2"/>
    <w:rsid w:val="00E32B5B"/>
    <w:rsid w:val="00E33395"/>
    <w:rsid w:val="00E33735"/>
    <w:rsid w:val="00E33DC7"/>
    <w:rsid w:val="00E34055"/>
    <w:rsid w:val="00E34C09"/>
    <w:rsid w:val="00E34D28"/>
    <w:rsid w:val="00E35C22"/>
    <w:rsid w:val="00E35EA9"/>
    <w:rsid w:val="00E3689C"/>
    <w:rsid w:val="00E36F06"/>
    <w:rsid w:val="00E37CCF"/>
    <w:rsid w:val="00E40356"/>
    <w:rsid w:val="00E42157"/>
    <w:rsid w:val="00E42658"/>
    <w:rsid w:val="00E43021"/>
    <w:rsid w:val="00E44752"/>
    <w:rsid w:val="00E45477"/>
    <w:rsid w:val="00E45894"/>
    <w:rsid w:val="00E4594F"/>
    <w:rsid w:val="00E45B4D"/>
    <w:rsid w:val="00E469B6"/>
    <w:rsid w:val="00E47BB0"/>
    <w:rsid w:val="00E503BF"/>
    <w:rsid w:val="00E50C3F"/>
    <w:rsid w:val="00E535C2"/>
    <w:rsid w:val="00E54336"/>
    <w:rsid w:val="00E54E60"/>
    <w:rsid w:val="00E5554B"/>
    <w:rsid w:val="00E561CF"/>
    <w:rsid w:val="00E563BC"/>
    <w:rsid w:val="00E56BAA"/>
    <w:rsid w:val="00E57767"/>
    <w:rsid w:val="00E609C0"/>
    <w:rsid w:val="00E64F5C"/>
    <w:rsid w:val="00E65BE8"/>
    <w:rsid w:val="00E665A4"/>
    <w:rsid w:val="00E66CC7"/>
    <w:rsid w:val="00E672C1"/>
    <w:rsid w:val="00E67C16"/>
    <w:rsid w:val="00E700B2"/>
    <w:rsid w:val="00E71234"/>
    <w:rsid w:val="00E71267"/>
    <w:rsid w:val="00E71CE7"/>
    <w:rsid w:val="00E723A5"/>
    <w:rsid w:val="00E77841"/>
    <w:rsid w:val="00E77B5B"/>
    <w:rsid w:val="00E80181"/>
    <w:rsid w:val="00E80DEC"/>
    <w:rsid w:val="00E82040"/>
    <w:rsid w:val="00E8305A"/>
    <w:rsid w:val="00E83708"/>
    <w:rsid w:val="00E8409C"/>
    <w:rsid w:val="00E841C9"/>
    <w:rsid w:val="00E85159"/>
    <w:rsid w:val="00E866A8"/>
    <w:rsid w:val="00E86948"/>
    <w:rsid w:val="00E90554"/>
    <w:rsid w:val="00E949B1"/>
    <w:rsid w:val="00E94A39"/>
    <w:rsid w:val="00E963DE"/>
    <w:rsid w:val="00E96B56"/>
    <w:rsid w:val="00EA2521"/>
    <w:rsid w:val="00EA26D3"/>
    <w:rsid w:val="00EA335A"/>
    <w:rsid w:val="00EA413B"/>
    <w:rsid w:val="00EA4424"/>
    <w:rsid w:val="00EA4BFB"/>
    <w:rsid w:val="00EA4FA6"/>
    <w:rsid w:val="00EA54B1"/>
    <w:rsid w:val="00EA6D00"/>
    <w:rsid w:val="00EA7C59"/>
    <w:rsid w:val="00EB0EF2"/>
    <w:rsid w:val="00EB117C"/>
    <w:rsid w:val="00EB2115"/>
    <w:rsid w:val="00EB2556"/>
    <w:rsid w:val="00EB27AD"/>
    <w:rsid w:val="00EB2B82"/>
    <w:rsid w:val="00EB4450"/>
    <w:rsid w:val="00EB4760"/>
    <w:rsid w:val="00EB4AD0"/>
    <w:rsid w:val="00EB4D38"/>
    <w:rsid w:val="00EB4FC4"/>
    <w:rsid w:val="00EB50C4"/>
    <w:rsid w:val="00EB5375"/>
    <w:rsid w:val="00EB54C7"/>
    <w:rsid w:val="00EB6E6C"/>
    <w:rsid w:val="00EB773B"/>
    <w:rsid w:val="00EC09CE"/>
    <w:rsid w:val="00EC0A1D"/>
    <w:rsid w:val="00EC1ACC"/>
    <w:rsid w:val="00EC226C"/>
    <w:rsid w:val="00EC4BAF"/>
    <w:rsid w:val="00EC4BC7"/>
    <w:rsid w:val="00EC64B3"/>
    <w:rsid w:val="00ED097F"/>
    <w:rsid w:val="00ED190B"/>
    <w:rsid w:val="00ED1C10"/>
    <w:rsid w:val="00ED3A0B"/>
    <w:rsid w:val="00ED663A"/>
    <w:rsid w:val="00ED690C"/>
    <w:rsid w:val="00ED6C43"/>
    <w:rsid w:val="00ED6C71"/>
    <w:rsid w:val="00ED6E60"/>
    <w:rsid w:val="00ED7591"/>
    <w:rsid w:val="00EE027B"/>
    <w:rsid w:val="00EE1C01"/>
    <w:rsid w:val="00EE1E24"/>
    <w:rsid w:val="00EE2C03"/>
    <w:rsid w:val="00EE2DD1"/>
    <w:rsid w:val="00EE2EFB"/>
    <w:rsid w:val="00EE3522"/>
    <w:rsid w:val="00EE37F3"/>
    <w:rsid w:val="00EE4D3A"/>
    <w:rsid w:val="00EE4E86"/>
    <w:rsid w:val="00EE502E"/>
    <w:rsid w:val="00EE54B3"/>
    <w:rsid w:val="00EE5A37"/>
    <w:rsid w:val="00EE6924"/>
    <w:rsid w:val="00EF2180"/>
    <w:rsid w:val="00EF401D"/>
    <w:rsid w:val="00EF4F96"/>
    <w:rsid w:val="00EF5354"/>
    <w:rsid w:val="00EF5D83"/>
    <w:rsid w:val="00EF6853"/>
    <w:rsid w:val="00EF7AEA"/>
    <w:rsid w:val="00EF7CC7"/>
    <w:rsid w:val="00F00A05"/>
    <w:rsid w:val="00F01E37"/>
    <w:rsid w:val="00F03E08"/>
    <w:rsid w:val="00F03F01"/>
    <w:rsid w:val="00F046C0"/>
    <w:rsid w:val="00F057EE"/>
    <w:rsid w:val="00F05989"/>
    <w:rsid w:val="00F05D3C"/>
    <w:rsid w:val="00F07340"/>
    <w:rsid w:val="00F07BE3"/>
    <w:rsid w:val="00F1307E"/>
    <w:rsid w:val="00F13A2C"/>
    <w:rsid w:val="00F13CD8"/>
    <w:rsid w:val="00F16ACB"/>
    <w:rsid w:val="00F16B4F"/>
    <w:rsid w:val="00F17855"/>
    <w:rsid w:val="00F21897"/>
    <w:rsid w:val="00F22244"/>
    <w:rsid w:val="00F2263E"/>
    <w:rsid w:val="00F22CAB"/>
    <w:rsid w:val="00F22E10"/>
    <w:rsid w:val="00F22EEC"/>
    <w:rsid w:val="00F24186"/>
    <w:rsid w:val="00F246ED"/>
    <w:rsid w:val="00F24921"/>
    <w:rsid w:val="00F257D8"/>
    <w:rsid w:val="00F25B8E"/>
    <w:rsid w:val="00F260AC"/>
    <w:rsid w:val="00F26542"/>
    <w:rsid w:val="00F26998"/>
    <w:rsid w:val="00F27A59"/>
    <w:rsid w:val="00F3013E"/>
    <w:rsid w:val="00F304D2"/>
    <w:rsid w:val="00F3098D"/>
    <w:rsid w:val="00F318B0"/>
    <w:rsid w:val="00F322C2"/>
    <w:rsid w:val="00F329D9"/>
    <w:rsid w:val="00F32D8B"/>
    <w:rsid w:val="00F356B1"/>
    <w:rsid w:val="00F3572D"/>
    <w:rsid w:val="00F3651E"/>
    <w:rsid w:val="00F36EC4"/>
    <w:rsid w:val="00F36F2D"/>
    <w:rsid w:val="00F372E3"/>
    <w:rsid w:val="00F37E4C"/>
    <w:rsid w:val="00F4277E"/>
    <w:rsid w:val="00F44BCB"/>
    <w:rsid w:val="00F504C3"/>
    <w:rsid w:val="00F50C89"/>
    <w:rsid w:val="00F51B3B"/>
    <w:rsid w:val="00F52C09"/>
    <w:rsid w:val="00F55E8E"/>
    <w:rsid w:val="00F55EEE"/>
    <w:rsid w:val="00F57802"/>
    <w:rsid w:val="00F610CE"/>
    <w:rsid w:val="00F613F7"/>
    <w:rsid w:val="00F63DEC"/>
    <w:rsid w:val="00F64DE5"/>
    <w:rsid w:val="00F660A1"/>
    <w:rsid w:val="00F6721D"/>
    <w:rsid w:val="00F67859"/>
    <w:rsid w:val="00F73372"/>
    <w:rsid w:val="00F73869"/>
    <w:rsid w:val="00F73C23"/>
    <w:rsid w:val="00F73E60"/>
    <w:rsid w:val="00F73F92"/>
    <w:rsid w:val="00F77749"/>
    <w:rsid w:val="00F805AE"/>
    <w:rsid w:val="00F81BD4"/>
    <w:rsid w:val="00F844CF"/>
    <w:rsid w:val="00F850B1"/>
    <w:rsid w:val="00F86069"/>
    <w:rsid w:val="00F8685A"/>
    <w:rsid w:val="00F87208"/>
    <w:rsid w:val="00F90BBD"/>
    <w:rsid w:val="00F92EDD"/>
    <w:rsid w:val="00F93B0A"/>
    <w:rsid w:val="00F94895"/>
    <w:rsid w:val="00F948BF"/>
    <w:rsid w:val="00F94A99"/>
    <w:rsid w:val="00F95AAE"/>
    <w:rsid w:val="00F96285"/>
    <w:rsid w:val="00F9699B"/>
    <w:rsid w:val="00FA0CD5"/>
    <w:rsid w:val="00FA2CCF"/>
    <w:rsid w:val="00FA2F73"/>
    <w:rsid w:val="00FA46C0"/>
    <w:rsid w:val="00FA47AA"/>
    <w:rsid w:val="00FA56F6"/>
    <w:rsid w:val="00FA6BE0"/>
    <w:rsid w:val="00FA7706"/>
    <w:rsid w:val="00FB03D3"/>
    <w:rsid w:val="00FB279F"/>
    <w:rsid w:val="00FB2AB7"/>
    <w:rsid w:val="00FB30CF"/>
    <w:rsid w:val="00FB3D24"/>
    <w:rsid w:val="00FB6DF9"/>
    <w:rsid w:val="00FC196B"/>
    <w:rsid w:val="00FC1C89"/>
    <w:rsid w:val="00FC3621"/>
    <w:rsid w:val="00FC3765"/>
    <w:rsid w:val="00FC5394"/>
    <w:rsid w:val="00FC6F64"/>
    <w:rsid w:val="00FC6F81"/>
    <w:rsid w:val="00FD0367"/>
    <w:rsid w:val="00FD04B5"/>
    <w:rsid w:val="00FD5037"/>
    <w:rsid w:val="00FD5123"/>
    <w:rsid w:val="00FD64BB"/>
    <w:rsid w:val="00FD6543"/>
    <w:rsid w:val="00FD6C68"/>
    <w:rsid w:val="00FD6F11"/>
    <w:rsid w:val="00FE1190"/>
    <w:rsid w:val="00FE132C"/>
    <w:rsid w:val="00FE3AA5"/>
    <w:rsid w:val="00FE40CA"/>
    <w:rsid w:val="00FE4ADA"/>
    <w:rsid w:val="00FE5F66"/>
    <w:rsid w:val="00FE601F"/>
    <w:rsid w:val="00FE62D6"/>
    <w:rsid w:val="00FE6A5D"/>
    <w:rsid w:val="00FE6D7C"/>
    <w:rsid w:val="00FE6F77"/>
    <w:rsid w:val="00FE78A2"/>
    <w:rsid w:val="00FF0258"/>
    <w:rsid w:val="00FF0B14"/>
    <w:rsid w:val="00FF0DBB"/>
    <w:rsid w:val="00FF2F3E"/>
    <w:rsid w:val="00FF3401"/>
    <w:rsid w:val="00FF37A4"/>
    <w:rsid w:val="00FF4446"/>
    <w:rsid w:val="00FF4BD3"/>
    <w:rsid w:val="00FF59EB"/>
    <w:rsid w:val="00FF6E9E"/>
    <w:rsid w:val="00FF7AF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0113"/>
    <o:shapelayout v:ext="edit">
      <o:idmap v:ext="edit" data="1"/>
    </o:shapelayout>
  </w:shapeDefaults>
  <w:decimalSymbol w:val="."/>
  <w:listSeparator w:val=","/>
  <w14:docId w14:val="2EE01953"/>
  <w15:docId w15:val="{88C36590-CDD7-40E2-AF7A-57CB07C7F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DF2BED"/>
    <w:pPr>
      <w:spacing w:after="0" w:line="240" w:lineRule="auto"/>
    </w:pPr>
    <w:rPr>
      <w:rFonts w:ascii="Segoe UI Semilight" w:hAnsi="Segoe UI Semilight"/>
      <w:sz w:val="20"/>
    </w:rPr>
  </w:style>
  <w:style w:type="paragraph" w:styleId="Heading1">
    <w:name w:val="heading 1"/>
    <w:basedOn w:val="Normal"/>
    <w:next w:val="BodyText"/>
    <w:link w:val="Heading1Char"/>
    <w:uiPriority w:val="9"/>
    <w:qFormat/>
    <w:rsid w:val="00E42658"/>
    <w:pPr>
      <w:keepNext/>
      <w:keepLines/>
      <w:numPr>
        <w:numId w:val="4"/>
      </w:numPr>
      <w:spacing w:before="360" w:after="240"/>
      <w:jc w:val="center"/>
      <w:outlineLvl w:val="0"/>
    </w:pPr>
    <w:rPr>
      <w:rFonts w:ascii="Trebuchet MS" w:hAnsi="Trebuchet MS"/>
      <w:bCs/>
      <w:caps/>
      <w:sz w:val="36"/>
      <w:szCs w:val="28"/>
    </w:rPr>
  </w:style>
  <w:style w:type="paragraph" w:styleId="Heading2">
    <w:name w:val="heading 2"/>
    <w:basedOn w:val="Normal"/>
    <w:next w:val="BodyText"/>
    <w:link w:val="Heading2Char"/>
    <w:uiPriority w:val="9"/>
    <w:qFormat/>
    <w:rsid w:val="00E42658"/>
    <w:pPr>
      <w:keepNext/>
      <w:keepLines/>
      <w:numPr>
        <w:ilvl w:val="1"/>
        <w:numId w:val="4"/>
      </w:numPr>
      <w:spacing w:before="360" w:after="120"/>
      <w:outlineLvl w:val="1"/>
    </w:pPr>
    <w:rPr>
      <w:rFonts w:ascii="Trebuchet MS" w:hAnsi="Trebuchet MS"/>
      <w:caps/>
      <w:sz w:val="32"/>
      <w:szCs w:val="26"/>
    </w:rPr>
  </w:style>
  <w:style w:type="paragraph" w:styleId="Heading3">
    <w:name w:val="heading 3"/>
    <w:basedOn w:val="Normal"/>
    <w:next w:val="BodyText"/>
    <w:link w:val="Heading3Char"/>
    <w:uiPriority w:val="9"/>
    <w:qFormat/>
    <w:rsid w:val="00E42658"/>
    <w:pPr>
      <w:keepNext/>
      <w:keepLines/>
      <w:numPr>
        <w:ilvl w:val="2"/>
        <w:numId w:val="4"/>
      </w:numPr>
      <w:spacing w:before="360" w:after="120"/>
      <w:outlineLvl w:val="2"/>
    </w:pPr>
    <w:rPr>
      <w:rFonts w:ascii="Trebuchet MS" w:hAnsi="Trebuchet MS"/>
      <w:bCs/>
      <w:sz w:val="32"/>
    </w:rPr>
  </w:style>
  <w:style w:type="paragraph" w:styleId="Heading4">
    <w:name w:val="heading 4"/>
    <w:basedOn w:val="BodyText"/>
    <w:next w:val="BodyText"/>
    <w:link w:val="Heading4Char"/>
    <w:uiPriority w:val="9"/>
    <w:qFormat/>
    <w:rsid w:val="00E42658"/>
    <w:pPr>
      <w:keepNext/>
      <w:spacing w:before="360"/>
      <w:outlineLvl w:val="3"/>
    </w:pPr>
    <w:rPr>
      <w:rFonts w:ascii="Trebuchet MS" w:hAnsi="Trebuchet MS"/>
      <w:caps/>
      <w:sz w:val="28"/>
    </w:rPr>
  </w:style>
  <w:style w:type="paragraph" w:styleId="Heading5">
    <w:name w:val="heading 5"/>
    <w:basedOn w:val="Normal"/>
    <w:next w:val="BodyText"/>
    <w:link w:val="Heading5Char"/>
    <w:uiPriority w:val="9"/>
    <w:qFormat/>
    <w:rsid w:val="00E42658"/>
    <w:pPr>
      <w:keepNext/>
      <w:keepLines/>
      <w:spacing w:before="240"/>
      <w:outlineLvl w:val="4"/>
    </w:pPr>
    <w:rPr>
      <w:rFonts w:ascii="Trebuchet MS" w:hAnsi="Trebuchet MS"/>
      <w:sz w:val="24"/>
      <w:szCs w:val="26"/>
    </w:rPr>
  </w:style>
  <w:style w:type="paragraph" w:styleId="Heading6">
    <w:name w:val="heading 6"/>
    <w:basedOn w:val="Normal"/>
    <w:next w:val="BodyText"/>
    <w:link w:val="Heading6Char"/>
    <w:uiPriority w:val="9"/>
    <w:qFormat/>
    <w:rsid w:val="00E42658"/>
    <w:pPr>
      <w:keepNext/>
      <w:keepLines/>
      <w:spacing w:before="240"/>
      <w:outlineLvl w:val="5"/>
    </w:pPr>
    <w:rPr>
      <w:rFonts w:ascii="Trebuchet MS" w:hAnsi="Trebuchet MS"/>
      <w:iCs/>
      <w:u w:val="single"/>
    </w:rPr>
  </w:style>
  <w:style w:type="paragraph" w:styleId="Heading7">
    <w:name w:val="heading 7"/>
    <w:basedOn w:val="Normal"/>
    <w:next w:val="BodyText"/>
    <w:link w:val="Heading7Char"/>
    <w:uiPriority w:val="9"/>
    <w:qFormat/>
    <w:rsid w:val="00E42658"/>
    <w:pPr>
      <w:keepNext/>
      <w:spacing w:before="240"/>
      <w:outlineLvl w:val="6"/>
    </w:pPr>
    <w:rPr>
      <w:rFonts w:ascii="Trebuchet MS" w:hAnsi="Trebuchet MS"/>
    </w:rPr>
  </w:style>
  <w:style w:type="paragraph" w:styleId="Heading8">
    <w:name w:val="heading 8"/>
    <w:basedOn w:val="Normal"/>
    <w:next w:val="BodyText"/>
    <w:link w:val="Heading8Char"/>
    <w:uiPriority w:val="9"/>
    <w:qFormat/>
    <w:rsid w:val="00E42658"/>
    <w:pPr>
      <w:keepNext/>
      <w:keepLines/>
      <w:spacing w:before="240"/>
      <w:ind w:left="720"/>
      <w:outlineLvl w:val="7"/>
    </w:pPr>
    <w:rPr>
      <w:rFonts w:ascii="Trebuchet MS" w:hAnsi="Trebuchet MS"/>
      <w:szCs w:val="20"/>
    </w:rPr>
  </w:style>
  <w:style w:type="paragraph" w:styleId="Heading9">
    <w:name w:val="heading 9"/>
    <w:basedOn w:val="Normal"/>
    <w:next w:val="BodyText"/>
    <w:link w:val="Heading9Char"/>
    <w:uiPriority w:val="9"/>
    <w:qFormat/>
    <w:rsid w:val="00E42658"/>
    <w:pPr>
      <w:keepNext/>
      <w:keepLines/>
      <w:ind w:left="1080"/>
      <w:outlineLvl w:val="8"/>
    </w:pPr>
    <w:rPr>
      <w:rFonts w:ascii="Trebuchet MS" w:hAnsi="Trebuchet MS"/>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2130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130B"/>
    <w:rPr>
      <w:rFonts w:ascii="Segoe UI" w:hAnsi="Segoe UI" w:cs="Segoe UI"/>
      <w:sz w:val="18"/>
      <w:szCs w:val="18"/>
    </w:rPr>
  </w:style>
  <w:style w:type="paragraph" w:styleId="BodyText">
    <w:name w:val="Body Text"/>
    <w:aliases w:val="Char Char Char Char Char Char Char Char Char Char Char Char Char Char Char,Char Char Char Char Char,Body Text Char1,Body Text Char Char Char,Body Text Char Char1 Char,(ALT+B),Body Text1,(ALT+B) Char Char1,(ALT+B) Cha1 Char Char,Char Char,(ALT+"/>
    <w:basedOn w:val="Normal"/>
    <w:link w:val="BodyTextChar"/>
    <w:rsid w:val="00E42658"/>
    <w:pPr>
      <w:spacing w:after="120"/>
    </w:pPr>
  </w:style>
  <w:style w:type="character" w:customStyle="1" w:styleId="BodyTextChar">
    <w:name w:val="Body Text Char"/>
    <w:aliases w:val="Char Char Char Char Char Char Char Char Char Char Char Char Char Char Char Char,Char Char Char Char Char Char,Body Text Char1 Char,Body Text Char Char Char Char,Body Text Char Char1 Char Char,(ALT+B) Char,Body Text1 Char,Char Char Char"/>
    <w:basedOn w:val="DefaultParagraphFont"/>
    <w:link w:val="BodyText"/>
    <w:rsid w:val="00E42658"/>
    <w:rPr>
      <w:rFonts w:ascii="Segoe UI Semilight" w:hAnsi="Segoe UI Semilight"/>
      <w:sz w:val="20"/>
    </w:rPr>
  </w:style>
  <w:style w:type="paragraph" w:customStyle="1" w:styleId="Bullet1">
    <w:name w:val="Bullet 1"/>
    <w:basedOn w:val="Normal"/>
    <w:link w:val="Bullet1Char"/>
    <w:qFormat/>
    <w:rsid w:val="00E42658"/>
    <w:pPr>
      <w:numPr>
        <w:numId w:val="1"/>
      </w:numPr>
      <w:spacing w:after="120"/>
    </w:pPr>
    <w:rPr>
      <w:bCs/>
    </w:rPr>
  </w:style>
  <w:style w:type="paragraph" w:customStyle="1" w:styleId="Bullet2">
    <w:name w:val="Bullet 2"/>
    <w:basedOn w:val="Normal"/>
    <w:qFormat/>
    <w:rsid w:val="00E42658"/>
    <w:pPr>
      <w:numPr>
        <w:numId w:val="2"/>
      </w:numPr>
      <w:spacing w:after="120"/>
    </w:pPr>
    <w:rPr>
      <w:bCs/>
    </w:rPr>
  </w:style>
  <w:style w:type="paragraph" w:customStyle="1" w:styleId="Bullet3">
    <w:name w:val="Bullet 3"/>
    <w:basedOn w:val="Normal"/>
    <w:qFormat/>
    <w:rsid w:val="00E42658"/>
    <w:pPr>
      <w:numPr>
        <w:numId w:val="3"/>
      </w:numPr>
      <w:tabs>
        <w:tab w:val="left" w:pos="1080"/>
      </w:tabs>
      <w:spacing w:after="120"/>
    </w:pPr>
    <w:rPr>
      <w:rFonts w:eastAsia="Calibri"/>
      <w:bCs/>
      <w:noProof/>
    </w:rPr>
  </w:style>
  <w:style w:type="paragraph" w:styleId="Footer">
    <w:name w:val="footer"/>
    <w:basedOn w:val="Normal"/>
    <w:link w:val="FooterChar"/>
    <w:uiPriority w:val="99"/>
    <w:rsid w:val="00E42658"/>
    <w:pPr>
      <w:pBdr>
        <w:top w:val="single" w:sz="4" w:space="1" w:color="auto"/>
      </w:pBdr>
      <w:tabs>
        <w:tab w:val="right" w:pos="10080"/>
      </w:tabs>
    </w:pPr>
    <w:rPr>
      <w:color w:val="404040" w:themeColor="text1" w:themeTint="BF"/>
      <w:w w:val="90"/>
      <w:sz w:val="18"/>
    </w:rPr>
  </w:style>
  <w:style w:type="character" w:customStyle="1" w:styleId="FooterChar">
    <w:name w:val="Footer Char"/>
    <w:basedOn w:val="DefaultParagraphFont"/>
    <w:link w:val="Footer"/>
    <w:uiPriority w:val="99"/>
    <w:rsid w:val="00E42658"/>
    <w:rPr>
      <w:rFonts w:ascii="Segoe UI Semilight" w:hAnsi="Segoe UI Semilight"/>
      <w:color w:val="404040" w:themeColor="text1" w:themeTint="BF"/>
      <w:w w:val="90"/>
      <w:sz w:val="18"/>
    </w:rPr>
  </w:style>
  <w:style w:type="paragraph" w:customStyle="1" w:styleId="FooterLandscape">
    <w:name w:val="Footer_Landscape"/>
    <w:basedOn w:val="Footer"/>
    <w:qFormat/>
    <w:rsid w:val="00E42658"/>
    <w:pPr>
      <w:tabs>
        <w:tab w:val="clear" w:pos="10080"/>
        <w:tab w:val="right" w:pos="13680"/>
      </w:tabs>
    </w:pPr>
  </w:style>
  <w:style w:type="paragraph" w:customStyle="1" w:styleId="footnote">
    <w:name w:val="footnote"/>
    <w:basedOn w:val="Normal"/>
    <w:qFormat/>
    <w:rsid w:val="00E42658"/>
    <w:pPr>
      <w:ind w:left="180" w:hanging="180"/>
    </w:pPr>
    <w:rPr>
      <w:bCs/>
      <w:sz w:val="16"/>
    </w:rPr>
  </w:style>
  <w:style w:type="paragraph" w:customStyle="1" w:styleId="footnoteref">
    <w:name w:val="footnoteref"/>
    <w:basedOn w:val="Normal"/>
    <w:qFormat/>
    <w:rsid w:val="00E42658"/>
    <w:pPr>
      <w:ind w:left="180" w:hanging="180"/>
    </w:pPr>
    <w:rPr>
      <w:bCs/>
      <w:sz w:val="16"/>
      <w:vertAlign w:val="superscript"/>
    </w:rPr>
  </w:style>
  <w:style w:type="paragraph" w:styleId="Header">
    <w:name w:val="header"/>
    <w:basedOn w:val="Normal"/>
    <w:link w:val="HeaderChar"/>
    <w:uiPriority w:val="99"/>
    <w:rsid w:val="00E42658"/>
    <w:pPr>
      <w:pBdr>
        <w:bottom w:val="single" w:sz="4" w:space="1" w:color="auto"/>
      </w:pBdr>
      <w:tabs>
        <w:tab w:val="center" w:pos="5040"/>
        <w:tab w:val="right" w:pos="10080"/>
      </w:tabs>
    </w:pPr>
    <w:rPr>
      <w:color w:val="404040" w:themeColor="text1" w:themeTint="BF"/>
      <w:w w:val="90"/>
      <w:sz w:val="18"/>
    </w:rPr>
  </w:style>
  <w:style w:type="character" w:customStyle="1" w:styleId="HeaderChar">
    <w:name w:val="Header Char"/>
    <w:basedOn w:val="DefaultParagraphFont"/>
    <w:link w:val="Header"/>
    <w:uiPriority w:val="99"/>
    <w:rsid w:val="00E42658"/>
    <w:rPr>
      <w:rFonts w:ascii="Segoe UI Semilight" w:hAnsi="Segoe UI Semilight"/>
      <w:color w:val="404040" w:themeColor="text1" w:themeTint="BF"/>
      <w:w w:val="90"/>
      <w:sz w:val="18"/>
    </w:rPr>
  </w:style>
  <w:style w:type="paragraph" w:customStyle="1" w:styleId="HeaderLandscape">
    <w:name w:val="Header_Landscape"/>
    <w:basedOn w:val="Header"/>
    <w:qFormat/>
    <w:rsid w:val="00E42658"/>
    <w:pPr>
      <w:tabs>
        <w:tab w:val="clear" w:pos="5040"/>
        <w:tab w:val="clear" w:pos="10080"/>
        <w:tab w:val="center" w:pos="6840"/>
        <w:tab w:val="right" w:pos="13680"/>
      </w:tabs>
    </w:pPr>
  </w:style>
  <w:style w:type="character" w:customStyle="1" w:styleId="Heading1Char">
    <w:name w:val="Heading 1 Char"/>
    <w:basedOn w:val="DefaultParagraphFont"/>
    <w:link w:val="Heading1"/>
    <w:uiPriority w:val="9"/>
    <w:rsid w:val="00E42658"/>
    <w:rPr>
      <w:rFonts w:ascii="Trebuchet MS" w:hAnsi="Trebuchet MS"/>
      <w:bCs/>
      <w:caps/>
      <w:sz w:val="36"/>
      <w:szCs w:val="28"/>
    </w:rPr>
  </w:style>
  <w:style w:type="character" w:customStyle="1" w:styleId="Heading2Char">
    <w:name w:val="Heading 2 Char"/>
    <w:basedOn w:val="DefaultParagraphFont"/>
    <w:link w:val="Heading2"/>
    <w:uiPriority w:val="9"/>
    <w:rsid w:val="00E42658"/>
    <w:rPr>
      <w:rFonts w:ascii="Trebuchet MS" w:hAnsi="Trebuchet MS"/>
      <w:caps/>
      <w:sz w:val="32"/>
      <w:szCs w:val="26"/>
    </w:rPr>
  </w:style>
  <w:style w:type="character" w:customStyle="1" w:styleId="Heading3Char">
    <w:name w:val="Heading 3 Char"/>
    <w:basedOn w:val="DefaultParagraphFont"/>
    <w:link w:val="Heading3"/>
    <w:uiPriority w:val="9"/>
    <w:rsid w:val="00E42658"/>
    <w:rPr>
      <w:rFonts w:ascii="Trebuchet MS" w:hAnsi="Trebuchet MS"/>
      <w:bCs/>
      <w:sz w:val="32"/>
    </w:rPr>
  </w:style>
  <w:style w:type="character" w:customStyle="1" w:styleId="Heading4Char">
    <w:name w:val="Heading 4 Char"/>
    <w:basedOn w:val="DefaultParagraphFont"/>
    <w:link w:val="Heading4"/>
    <w:uiPriority w:val="9"/>
    <w:rsid w:val="00E42658"/>
    <w:rPr>
      <w:rFonts w:ascii="Trebuchet MS" w:hAnsi="Trebuchet MS"/>
      <w:caps/>
      <w:sz w:val="28"/>
    </w:rPr>
  </w:style>
  <w:style w:type="character" w:customStyle="1" w:styleId="Heading5Char">
    <w:name w:val="Heading 5 Char"/>
    <w:basedOn w:val="DefaultParagraphFont"/>
    <w:link w:val="Heading5"/>
    <w:uiPriority w:val="9"/>
    <w:rsid w:val="00E42658"/>
    <w:rPr>
      <w:rFonts w:ascii="Trebuchet MS" w:hAnsi="Trebuchet MS"/>
      <w:sz w:val="24"/>
      <w:szCs w:val="26"/>
    </w:rPr>
  </w:style>
  <w:style w:type="character" w:customStyle="1" w:styleId="Heading6Char">
    <w:name w:val="Heading 6 Char"/>
    <w:basedOn w:val="DefaultParagraphFont"/>
    <w:link w:val="Heading6"/>
    <w:uiPriority w:val="9"/>
    <w:rsid w:val="00E42658"/>
    <w:rPr>
      <w:rFonts w:ascii="Trebuchet MS" w:hAnsi="Trebuchet MS"/>
      <w:iCs/>
      <w:sz w:val="20"/>
      <w:u w:val="single"/>
    </w:rPr>
  </w:style>
  <w:style w:type="character" w:customStyle="1" w:styleId="Heading7Char">
    <w:name w:val="Heading 7 Char"/>
    <w:basedOn w:val="DefaultParagraphFont"/>
    <w:link w:val="Heading7"/>
    <w:uiPriority w:val="9"/>
    <w:rsid w:val="00E42658"/>
    <w:rPr>
      <w:rFonts w:ascii="Trebuchet MS" w:hAnsi="Trebuchet MS"/>
      <w:sz w:val="20"/>
    </w:rPr>
  </w:style>
  <w:style w:type="character" w:customStyle="1" w:styleId="Heading8Char">
    <w:name w:val="Heading 8 Char"/>
    <w:basedOn w:val="DefaultParagraphFont"/>
    <w:link w:val="Heading8"/>
    <w:uiPriority w:val="9"/>
    <w:rsid w:val="00E42658"/>
    <w:rPr>
      <w:rFonts w:ascii="Trebuchet MS" w:hAnsi="Trebuchet MS"/>
      <w:sz w:val="20"/>
      <w:szCs w:val="20"/>
    </w:rPr>
  </w:style>
  <w:style w:type="character" w:customStyle="1" w:styleId="Heading9Char">
    <w:name w:val="Heading 9 Char"/>
    <w:basedOn w:val="DefaultParagraphFont"/>
    <w:link w:val="Heading9"/>
    <w:uiPriority w:val="9"/>
    <w:rsid w:val="00E42658"/>
    <w:rPr>
      <w:rFonts w:ascii="Trebuchet MS" w:hAnsi="Trebuchet MS"/>
      <w:iCs/>
      <w:sz w:val="20"/>
      <w:szCs w:val="20"/>
    </w:rPr>
  </w:style>
  <w:style w:type="character" w:styleId="Hyperlink">
    <w:name w:val="Hyperlink"/>
    <w:basedOn w:val="DefaultParagraphFont"/>
    <w:uiPriority w:val="99"/>
    <w:unhideWhenUsed/>
    <w:rsid w:val="00E42658"/>
    <w:rPr>
      <w:color w:val="auto"/>
      <w:u w:val="none"/>
    </w:rPr>
  </w:style>
  <w:style w:type="paragraph" w:customStyle="1" w:styleId="Impactdescription">
    <w:name w:val="Impact description"/>
    <w:basedOn w:val="BodyText"/>
    <w:link w:val="ImpactdescriptionChar"/>
    <w:rsid w:val="00E42658"/>
    <w:pPr>
      <w:keepLines/>
      <w:pBdr>
        <w:top w:val="single" w:sz="18" w:space="3" w:color="808080" w:themeColor="background1" w:themeShade="80"/>
        <w:bottom w:val="single" w:sz="18" w:space="3" w:color="808080" w:themeColor="background1" w:themeShade="80"/>
      </w:pBdr>
      <w:autoSpaceDE w:val="0"/>
      <w:autoSpaceDN w:val="0"/>
      <w:adjustRightInd w:val="0"/>
      <w:spacing w:before="60"/>
    </w:pPr>
  </w:style>
  <w:style w:type="paragraph" w:customStyle="1" w:styleId="ImpactNo">
    <w:name w:val="Impact_No."/>
    <w:basedOn w:val="Heading5"/>
    <w:link w:val="ImpactNoChar"/>
    <w:qFormat/>
    <w:rsid w:val="00E42658"/>
  </w:style>
  <w:style w:type="character" w:customStyle="1" w:styleId="ImpactNoChar">
    <w:name w:val="Impact_No. Char"/>
    <w:basedOn w:val="BodyTextChar"/>
    <w:link w:val="ImpactNo"/>
    <w:rsid w:val="00E42658"/>
    <w:rPr>
      <w:rFonts w:ascii="Trebuchet MS" w:hAnsi="Trebuchet MS"/>
      <w:sz w:val="24"/>
      <w:szCs w:val="26"/>
    </w:rPr>
  </w:style>
  <w:style w:type="paragraph" w:customStyle="1" w:styleId="Mitigationtitle">
    <w:name w:val="Mitigation title"/>
    <w:basedOn w:val="Heading5"/>
    <w:rsid w:val="00E42658"/>
    <w:rPr>
      <w:rFonts w:ascii="Segoe UI Semilight" w:eastAsia="Calibri" w:hAnsi="Segoe UI Semilight"/>
      <w:b/>
      <w:w w:val="90"/>
      <w:sz w:val="22"/>
    </w:rPr>
  </w:style>
  <w:style w:type="paragraph" w:customStyle="1" w:styleId="MMBullet2">
    <w:name w:val="MM Bullet 2"/>
    <w:basedOn w:val="Bullet2"/>
    <w:qFormat/>
    <w:rsid w:val="00E42658"/>
    <w:pPr>
      <w:numPr>
        <w:numId w:val="9"/>
      </w:numPr>
    </w:pPr>
  </w:style>
  <w:style w:type="paragraph" w:customStyle="1" w:styleId="Mitigationtext">
    <w:name w:val="Mitigation text"/>
    <w:basedOn w:val="BodyText"/>
    <w:qFormat/>
    <w:rsid w:val="00E42658"/>
    <w:pPr>
      <w:spacing w:before="60"/>
    </w:pPr>
    <w:rPr>
      <w:spacing w:val="-2"/>
    </w:rPr>
  </w:style>
  <w:style w:type="paragraph" w:customStyle="1" w:styleId="MMBullet1">
    <w:name w:val="MM Bullet 1"/>
    <w:basedOn w:val="Mitigationtext"/>
    <w:qFormat/>
    <w:rsid w:val="00E42658"/>
    <w:pPr>
      <w:numPr>
        <w:numId w:val="6"/>
      </w:numPr>
      <w:spacing w:before="0"/>
    </w:pPr>
  </w:style>
  <w:style w:type="paragraph" w:customStyle="1" w:styleId="TableColumn">
    <w:name w:val="TableColumn"/>
    <w:basedOn w:val="BodyText"/>
    <w:qFormat/>
    <w:rsid w:val="00E42658"/>
    <w:pPr>
      <w:spacing w:after="0"/>
      <w:jc w:val="center"/>
    </w:pPr>
    <w:rPr>
      <w:b/>
      <w:spacing w:val="-4"/>
      <w:w w:val="95"/>
      <w:sz w:val="18"/>
    </w:rPr>
  </w:style>
  <w:style w:type="paragraph" w:customStyle="1" w:styleId="TableBullet1">
    <w:name w:val="Table Bullet 1"/>
    <w:basedOn w:val="Normal"/>
    <w:qFormat/>
    <w:rsid w:val="00E42658"/>
    <w:pPr>
      <w:numPr>
        <w:numId w:val="5"/>
      </w:numPr>
      <w:spacing w:after="60"/>
      <w:ind w:left="187" w:hanging="187"/>
    </w:pPr>
    <w:rPr>
      <w:bCs/>
      <w:w w:val="80"/>
    </w:rPr>
  </w:style>
  <w:style w:type="paragraph" w:customStyle="1" w:styleId="TableHeader">
    <w:name w:val="TableHeader"/>
    <w:basedOn w:val="Normal"/>
    <w:qFormat/>
    <w:rsid w:val="00E42658"/>
    <w:pPr>
      <w:keepNext/>
      <w:spacing w:before="60" w:after="60"/>
      <w:ind w:left="1440" w:hanging="1440"/>
    </w:pPr>
    <w:rPr>
      <w:rFonts w:ascii="Segoe UI Semibold" w:hAnsi="Segoe UI Semibold" w:cs="Segoe UI Semibold"/>
      <w:bCs/>
    </w:rPr>
  </w:style>
  <w:style w:type="paragraph" w:customStyle="1" w:styleId="TableText">
    <w:name w:val="TableText"/>
    <w:basedOn w:val="Normal"/>
    <w:qFormat/>
    <w:rsid w:val="00E42658"/>
    <w:pPr>
      <w:spacing w:line="240" w:lineRule="exact"/>
      <w:jc w:val="center"/>
    </w:pPr>
    <w:rPr>
      <w:w w:val="90"/>
      <w:sz w:val="18"/>
      <w:szCs w:val="20"/>
    </w:rPr>
  </w:style>
  <w:style w:type="paragraph" w:customStyle="1" w:styleId="TableRow">
    <w:name w:val="TableRow"/>
    <w:basedOn w:val="Normal"/>
    <w:qFormat/>
    <w:rsid w:val="00E42658"/>
    <w:rPr>
      <w:b/>
      <w:bCs/>
      <w:sz w:val="18"/>
    </w:rPr>
  </w:style>
  <w:style w:type="paragraph" w:customStyle="1" w:styleId="TableSource">
    <w:name w:val="TableSource"/>
    <w:basedOn w:val="Normal"/>
    <w:qFormat/>
    <w:rsid w:val="00E42658"/>
    <w:pPr>
      <w:spacing w:after="120"/>
    </w:pPr>
    <w:rPr>
      <w:bCs/>
      <w:color w:val="262626" w:themeColor="text1" w:themeTint="D9"/>
      <w:sz w:val="16"/>
    </w:rPr>
  </w:style>
  <w:style w:type="paragraph" w:styleId="TOC1">
    <w:name w:val="toc 1"/>
    <w:basedOn w:val="Normal"/>
    <w:next w:val="Normal"/>
    <w:autoRedefine/>
    <w:uiPriority w:val="39"/>
    <w:unhideWhenUsed/>
    <w:rsid w:val="00E42658"/>
    <w:pPr>
      <w:tabs>
        <w:tab w:val="left" w:pos="720"/>
        <w:tab w:val="right" w:leader="dot" w:pos="10080"/>
      </w:tabs>
      <w:spacing w:before="240"/>
      <w:ind w:right="720"/>
    </w:pPr>
    <w:rPr>
      <w:b/>
      <w:caps/>
    </w:rPr>
  </w:style>
  <w:style w:type="paragraph" w:styleId="TOC2">
    <w:name w:val="toc 2"/>
    <w:basedOn w:val="Normal"/>
    <w:next w:val="Normal"/>
    <w:autoRedefine/>
    <w:uiPriority w:val="39"/>
    <w:unhideWhenUsed/>
    <w:rsid w:val="00E42658"/>
    <w:pPr>
      <w:tabs>
        <w:tab w:val="right" w:leader="dot" w:pos="10080"/>
      </w:tabs>
      <w:ind w:left="1440" w:right="720" w:hanging="720"/>
    </w:pPr>
  </w:style>
  <w:style w:type="paragraph" w:styleId="TOC3">
    <w:name w:val="toc 3"/>
    <w:basedOn w:val="Normal"/>
    <w:next w:val="Normal"/>
    <w:autoRedefine/>
    <w:uiPriority w:val="39"/>
    <w:unhideWhenUsed/>
    <w:rsid w:val="00E42658"/>
    <w:pPr>
      <w:tabs>
        <w:tab w:val="right" w:leader="dot" w:pos="10080"/>
      </w:tabs>
      <w:ind w:left="2160" w:right="720" w:hanging="720"/>
    </w:pPr>
  </w:style>
  <w:style w:type="paragraph" w:styleId="TOC4">
    <w:name w:val="toc 4"/>
    <w:basedOn w:val="Normal"/>
    <w:next w:val="Normal"/>
    <w:autoRedefine/>
    <w:uiPriority w:val="39"/>
    <w:rsid w:val="00E42658"/>
    <w:pPr>
      <w:tabs>
        <w:tab w:val="right" w:leader="dot" w:pos="10080"/>
      </w:tabs>
      <w:spacing w:after="100"/>
      <w:ind w:left="1440" w:right="720" w:hanging="1440"/>
    </w:pPr>
  </w:style>
  <w:style w:type="paragraph" w:styleId="TOC5">
    <w:name w:val="toc 5"/>
    <w:basedOn w:val="Normal"/>
    <w:next w:val="Normal"/>
    <w:autoRedefine/>
    <w:uiPriority w:val="39"/>
    <w:rsid w:val="00E42658"/>
    <w:pPr>
      <w:tabs>
        <w:tab w:val="right" w:leader="dot" w:pos="10080"/>
      </w:tabs>
      <w:spacing w:after="100"/>
      <w:ind w:left="720" w:hanging="720"/>
    </w:pPr>
  </w:style>
  <w:style w:type="paragraph" w:customStyle="1" w:styleId="TableBullet2">
    <w:name w:val="Table Bullet 2"/>
    <w:basedOn w:val="TableBullet1"/>
    <w:qFormat/>
    <w:rsid w:val="00E42658"/>
    <w:pPr>
      <w:numPr>
        <w:numId w:val="7"/>
      </w:numPr>
      <w:ind w:left="374" w:hanging="187"/>
    </w:pPr>
  </w:style>
  <w:style w:type="paragraph" w:customStyle="1" w:styleId="MMBullet3">
    <w:name w:val="MM Bullet 3"/>
    <w:basedOn w:val="BodyText"/>
    <w:qFormat/>
    <w:rsid w:val="00E42658"/>
    <w:pPr>
      <w:numPr>
        <w:numId w:val="8"/>
      </w:numPr>
    </w:pPr>
  </w:style>
  <w:style w:type="character" w:customStyle="1" w:styleId="ImpactdescriptionChar">
    <w:name w:val="Impact description Char"/>
    <w:basedOn w:val="DefaultParagraphFont"/>
    <w:link w:val="Impactdescription"/>
    <w:rsid w:val="00E42658"/>
    <w:rPr>
      <w:rFonts w:ascii="Segoe UI Semilight" w:hAnsi="Segoe UI Semilight"/>
      <w:sz w:val="20"/>
    </w:rPr>
  </w:style>
  <w:style w:type="paragraph" w:customStyle="1" w:styleId="TableTextL">
    <w:name w:val="TableTextL"/>
    <w:basedOn w:val="TableText"/>
    <w:qFormat/>
    <w:rsid w:val="00E42658"/>
    <w:pPr>
      <w:jc w:val="left"/>
    </w:pPr>
  </w:style>
  <w:style w:type="character" w:styleId="CommentReference">
    <w:name w:val="annotation reference"/>
    <w:basedOn w:val="DefaultParagraphFont"/>
    <w:uiPriority w:val="99"/>
    <w:unhideWhenUsed/>
    <w:rsid w:val="005669DE"/>
    <w:rPr>
      <w:sz w:val="16"/>
      <w:szCs w:val="16"/>
    </w:rPr>
  </w:style>
  <w:style w:type="paragraph" w:styleId="CommentText">
    <w:name w:val="annotation text"/>
    <w:basedOn w:val="Normal"/>
    <w:link w:val="CommentTextChar"/>
    <w:uiPriority w:val="99"/>
    <w:unhideWhenUsed/>
    <w:rsid w:val="005669DE"/>
    <w:rPr>
      <w:rFonts w:ascii="Calibri" w:eastAsia="Times New Roman" w:hAnsi="Calibri" w:cs="Times New Roman"/>
      <w:szCs w:val="20"/>
    </w:rPr>
  </w:style>
  <w:style w:type="character" w:customStyle="1" w:styleId="CommentTextChar">
    <w:name w:val="Comment Text Char"/>
    <w:basedOn w:val="DefaultParagraphFont"/>
    <w:link w:val="CommentText"/>
    <w:uiPriority w:val="99"/>
    <w:rsid w:val="005669DE"/>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640D7A"/>
    <w:rPr>
      <w:rFonts w:ascii="Franklin Gothic Book" w:eastAsiaTheme="minorHAnsi" w:hAnsi="Franklin Gothic Book" w:cstheme="minorBidi"/>
      <w:b/>
      <w:bCs/>
    </w:rPr>
  </w:style>
  <w:style w:type="character" w:customStyle="1" w:styleId="CommentSubjectChar">
    <w:name w:val="Comment Subject Char"/>
    <w:basedOn w:val="CommentTextChar"/>
    <w:link w:val="CommentSubject"/>
    <w:uiPriority w:val="99"/>
    <w:semiHidden/>
    <w:rsid w:val="00640D7A"/>
    <w:rPr>
      <w:rFonts w:ascii="Franklin Gothic Book" w:eastAsia="Times New Roman" w:hAnsi="Franklin Gothic Book" w:cs="Times New Roman"/>
      <w:b/>
      <w:bCs/>
      <w:sz w:val="20"/>
      <w:szCs w:val="20"/>
    </w:rPr>
  </w:style>
  <w:style w:type="character" w:styleId="FollowedHyperlink">
    <w:name w:val="FollowedHyperlink"/>
    <w:basedOn w:val="DefaultParagraphFont"/>
    <w:uiPriority w:val="99"/>
    <w:semiHidden/>
    <w:unhideWhenUsed/>
    <w:rsid w:val="002B570C"/>
    <w:rPr>
      <w:color w:val="800080" w:themeColor="followedHyperlink"/>
      <w:u w:val="single"/>
    </w:rPr>
  </w:style>
  <w:style w:type="paragraph" w:styleId="Revision">
    <w:name w:val="Revision"/>
    <w:hidden/>
    <w:uiPriority w:val="99"/>
    <w:semiHidden/>
    <w:rsid w:val="00192AD4"/>
    <w:pPr>
      <w:spacing w:after="0" w:line="240" w:lineRule="auto"/>
    </w:pPr>
    <w:rPr>
      <w:rFonts w:ascii="Franklin Gothic Book" w:hAnsi="Franklin Gothic Book"/>
    </w:rPr>
  </w:style>
  <w:style w:type="paragraph" w:customStyle="1" w:styleId="Header11x17">
    <w:name w:val="Header_11x17"/>
    <w:basedOn w:val="Header"/>
    <w:qFormat/>
    <w:rsid w:val="00E42658"/>
    <w:pPr>
      <w:tabs>
        <w:tab w:val="clear" w:pos="5040"/>
        <w:tab w:val="clear" w:pos="10080"/>
        <w:tab w:val="center" w:pos="11160"/>
        <w:tab w:val="right" w:pos="22320"/>
      </w:tabs>
    </w:pPr>
  </w:style>
  <w:style w:type="paragraph" w:customStyle="1" w:styleId="Footer11x17">
    <w:name w:val="Footer_11x17"/>
    <w:basedOn w:val="Footer"/>
    <w:qFormat/>
    <w:rsid w:val="00E42658"/>
    <w:pPr>
      <w:tabs>
        <w:tab w:val="clear" w:pos="10080"/>
        <w:tab w:val="right" w:pos="22320"/>
      </w:tabs>
    </w:pPr>
  </w:style>
  <w:style w:type="paragraph" w:customStyle="1" w:styleId="BodyText12ptbefore">
    <w:name w:val="Body Text_12pt before"/>
    <w:basedOn w:val="BodyText"/>
    <w:qFormat/>
    <w:rsid w:val="00E42658"/>
    <w:pPr>
      <w:spacing w:before="240"/>
    </w:pPr>
  </w:style>
  <w:style w:type="character" w:customStyle="1" w:styleId="PhotoChartChar">
    <w:name w:val="Photo/Chart Char"/>
    <w:basedOn w:val="DefaultParagraphFont"/>
    <w:link w:val="PhotoChart"/>
    <w:rsid w:val="00E42658"/>
    <w:rPr>
      <w:rFonts w:ascii="Segoe UI Semilight" w:hAnsi="Segoe UI Semilight" w:cs="Segoe UI Semilight"/>
      <w:noProof/>
      <w:sz w:val="20"/>
    </w:rPr>
  </w:style>
  <w:style w:type="paragraph" w:customStyle="1" w:styleId="PhotoChart">
    <w:name w:val="Photo/Chart"/>
    <w:basedOn w:val="Normal"/>
    <w:next w:val="PhotoChartDescriptionDoubleLine"/>
    <w:link w:val="PhotoChartChar"/>
    <w:rsid w:val="00E42658"/>
    <w:pPr>
      <w:keepNext/>
      <w:spacing w:after="50"/>
      <w:jc w:val="center"/>
    </w:pPr>
    <w:rPr>
      <w:rFonts w:cs="Segoe UI Semilight"/>
      <w:noProof/>
    </w:rPr>
  </w:style>
  <w:style w:type="paragraph" w:customStyle="1" w:styleId="PhotoChartDescriptionDoubleLine">
    <w:name w:val="Photo/Chart Description Double Line"/>
    <w:basedOn w:val="Normal"/>
    <w:link w:val="PhotoChartDescriptionDoubleLineChar"/>
    <w:rsid w:val="00E42658"/>
    <w:pPr>
      <w:autoSpaceDE w:val="0"/>
      <w:autoSpaceDN w:val="0"/>
      <w:adjustRightInd w:val="0"/>
      <w:spacing w:after="360" w:line="240" w:lineRule="exact"/>
      <w:ind w:left="720" w:right="720"/>
    </w:pPr>
    <w:rPr>
      <w:rFonts w:eastAsia="Times New Roman" w:cs="Segoe UI Semilight"/>
      <w:szCs w:val="24"/>
    </w:rPr>
  </w:style>
  <w:style w:type="character" w:customStyle="1" w:styleId="PhotoChartDescriptionDoubleLineChar">
    <w:name w:val="Photo/Chart Description Double Line Char"/>
    <w:basedOn w:val="DefaultParagraphFont"/>
    <w:link w:val="PhotoChartDescriptionDoubleLine"/>
    <w:rsid w:val="00E42658"/>
    <w:rPr>
      <w:rFonts w:ascii="Segoe UI Semilight" w:eastAsia="Times New Roman" w:hAnsi="Segoe UI Semilight" w:cs="Segoe UI Semilight"/>
      <w:sz w:val="20"/>
      <w:szCs w:val="24"/>
    </w:rPr>
  </w:style>
  <w:style w:type="paragraph" w:customStyle="1" w:styleId="PhotoChartDescriptionSingleLine">
    <w:name w:val="Photo/Chart Description Single Line"/>
    <w:basedOn w:val="PhotoChartDescriptionDoubleLine"/>
    <w:qFormat/>
    <w:rsid w:val="00E42658"/>
    <w:pPr>
      <w:spacing w:after="600"/>
    </w:pPr>
  </w:style>
  <w:style w:type="paragraph" w:customStyle="1" w:styleId="PhotoChartPortraitDoubleLine">
    <w:name w:val="Photo/Chart Portrait Double Line"/>
    <w:basedOn w:val="Normal"/>
    <w:qFormat/>
    <w:rsid w:val="00E42658"/>
    <w:pPr>
      <w:keepNext/>
      <w:autoSpaceDE w:val="0"/>
      <w:autoSpaceDN w:val="0"/>
      <w:adjustRightInd w:val="0"/>
      <w:spacing w:after="2360" w:line="240" w:lineRule="exact"/>
      <w:ind w:left="1685" w:right="1714"/>
    </w:pPr>
    <w:rPr>
      <w:rFonts w:eastAsia="Times New Roman" w:cs="Segoe UI Semilight"/>
      <w:szCs w:val="24"/>
    </w:rPr>
  </w:style>
  <w:style w:type="paragraph" w:customStyle="1" w:styleId="PhotoChartSource">
    <w:name w:val="Photo/Chart Source"/>
    <w:qFormat/>
    <w:rsid w:val="00E42658"/>
    <w:pPr>
      <w:keepNext/>
      <w:spacing w:after="120" w:line="240" w:lineRule="auto"/>
      <w:ind w:left="720"/>
    </w:pPr>
    <w:rPr>
      <w:rFonts w:ascii="Segoe UI Semilight" w:eastAsia="Times New Roman" w:hAnsi="Segoe UI Semilight" w:cs="Segoe UI Semilight"/>
      <w:sz w:val="16"/>
      <w:szCs w:val="24"/>
    </w:rPr>
  </w:style>
  <w:style w:type="paragraph" w:customStyle="1" w:styleId="PhotoChartSourcePortrait">
    <w:name w:val="Photo/Chart Source Portrait"/>
    <w:basedOn w:val="PhotoChartSource"/>
    <w:qFormat/>
    <w:rsid w:val="00E42658"/>
    <w:pPr>
      <w:ind w:left="1683"/>
    </w:pPr>
  </w:style>
  <w:style w:type="paragraph" w:customStyle="1" w:styleId="Figure">
    <w:name w:val="Figure"/>
    <w:basedOn w:val="Normal"/>
    <w:qFormat/>
    <w:rsid w:val="00E42658"/>
    <w:pPr>
      <w:keepNext/>
      <w:jc w:val="center"/>
    </w:pPr>
  </w:style>
  <w:style w:type="paragraph" w:customStyle="1" w:styleId="FigureSource">
    <w:name w:val="FigureSource"/>
    <w:basedOn w:val="Normal"/>
    <w:qFormat/>
    <w:rsid w:val="00E42658"/>
    <w:pPr>
      <w:keepNext/>
      <w:spacing w:after="120"/>
    </w:pPr>
    <w:rPr>
      <w:sz w:val="16"/>
    </w:rPr>
  </w:style>
  <w:style w:type="paragraph" w:customStyle="1" w:styleId="FigureTitle">
    <w:name w:val="FigureTitle"/>
    <w:basedOn w:val="Normal"/>
    <w:qFormat/>
    <w:rsid w:val="00E42658"/>
    <w:pPr>
      <w:spacing w:before="360"/>
    </w:pPr>
    <w:rPr>
      <w:b/>
    </w:rPr>
  </w:style>
  <w:style w:type="table" w:styleId="TableGrid">
    <w:name w:val="Table Grid"/>
    <w:basedOn w:val="TableNormal"/>
    <w:uiPriority w:val="59"/>
    <w:rsid w:val="0082712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BE33D8"/>
    <w:rPr>
      <w:rFonts w:ascii="Calibri" w:hAnsi="Calibri" w:cs="Times New Roman"/>
      <w:sz w:val="22"/>
    </w:rPr>
  </w:style>
  <w:style w:type="character" w:customStyle="1" w:styleId="PlainTextChar">
    <w:name w:val="Plain Text Char"/>
    <w:basedOn w:val="DefaultParagraphFont"/>
    <w:link w:val="PlainText"/>
    <w:uiPriority w:val="99"/>
    <w:rsid w:val="00BE33D8"/>
    <w:rPr>
      <w:rFonts w:ascii="Calibri" w:hAnsi="Calibri" w:cs="Times New Roman"/>
    </w:rPr>
  </w:style>
  <w:style w:type="character" w:customStyle="1" w:styleId="Bullet1Char">
    <w:name w:val="Bullet 1 Char"/>
    <w:basedOn w:val="DefaultParagraphFont"/>
    <w:link w:val="Bullet1"/>
    <w:locked/>
    <w:rsid w:val="00D77275"/>
    <w:rPr>
      <w:rFonts w:ascii="Segoe UI Semilight" w:hAnsi="Segoe UI Semilight"/>
      <w:b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912700">
      <w:bodyDiv w:val="1"/>
      <w:marLeft w:val="0"/>
      <w:marRight w:val="0"/>
      <w:marTop w:val="0"/>
      <w:marBottom w:val="0"/>
      <w:divBdr>
        <w:top w:val="none" w:sz="0" w:space="0" w:color="auto"/>
        <w:left w:val="none" w:sz="0" w:space="0" w:color="auto"/>
        <w:bottom w:val="none" w:sz="0" w:space="0" w:color="auto"/>
        <w:right w:val="none" w:sz="0" w:space="0" w:color="auto"/>
      </w:divBdr>
    </w:div>
    <w:div w:id="176578824">
      <w:bodyDiv w:val="1"/>
      <w:marLeft w:val="0"/>
      <w:marRight w:val="0"/>
      <w:marTop w:val="0"/>
      <w:marBottom w:val="0"/>
      <w:divBdr>
        <w:top w:val="none" w:sz="0" w:space="0" w:color="auto"/>
        <w:left w:val="none" w:sz="0" w:space="0" w:color="auto"/>
        <w:bottom w:val="none" w:sz="0" w:space="0" w:color="auto"/>
        <w:right w:val="none" w:sz="0" w:space="0" w:color="auto"/>
      </w:divBdr>
    </w:div>
    <w:div w:id="216090086">
      <w:bodyDiv w:val="1"/>
      <w:marLeft w:val="0"/>
      <w:marRight w:val="0"/>
      <w:marTop w:val="0"/>
      <w:marBottom w:val="0"/>
      <w:divBdr>
        <w:top w:val="none" w:sz="0" w:space="0" w:color="auto"/>
        <w:left w:val="none" w:sz="0" w:space="0" w:color="auto"/>
        <w:bottom w:val="none" w:sz="0" w:space="0" w:color="auto"/>
        <w:right w:val="none" w:sz="0" w:space="0" w:color="auto"/>
      </w:divBdr>
      <w:divsChild>
        <w:div w:id="760679302">
          <w:marLeft w:val="0"/>
          <w:marRight w:val="0"/>
          <w:marTop w:val="0"/>
          <w:marBottom w:val="240"/>
          <w:divBdr>
            <w:top w:val="none" w:sz="0" w:space="0" w:color="auto"/>
            <w:left w:val="none" w:sz="0" w:space="0" w:color="auto"/>
            <w:bottom w:val="inset" w:sz="6" w:space="0" w:color="AAAABB"/>
            <w:right w:val="none" w:sz="0" w:space="0" w:color="auto"/>
          </w:divBdr>
        </w:div>
      </w:divsChild>
    </w:div>
    <w:div w:id="431243439">
      <w:bodyDiv w:val="1"/>
      <w:marLeft w:val="0"/>
      <w:marRight w:val="0"/>
      <w:marTop w:val="0"/>
      <w:marBottom w:val="0"/>
      <w:divBdr>
        <w:top w:val="none" w:sz="0" w:space="0" w:color="auto"/>
        <w:left w:val="none" w:sz="0" w:space="0" w:color="auto"/>
        <w:bottom w:val="none" w:sz="0" w:space="0" w:color="auto"/>
        <w:right w:val="none" w:sz="0" w:space="0" w:color="auto"/>
      </w:divBdr>
    </w:div>
    <w:div w:id="439448965">
      <w:bodyDiv w:val="1"/>
      <w:marLeft w:val="0"/>
      <w:marRight w:val="0"/>
      <w:marTop w:val="0"/>
      <w:marBottom w:val="0"/>
      <w:divBdr>
        <w:top w:val="none" w:sz="0" w:space="0" w:color="auto"/>
        <w:left w:val="none" w:sz="0" w:space="0" w:color="auto"/>
        <w:bottom w:val="none" w:sz="0" w:space="0" w:color="auto"/>
        <w:right w:val="none" w:sz="0" w:space="0" w:color="auto"/>
      </w:divBdr>
    </w:div>
    <w:div w:id="629553494">
      <w:bodyDiv w:val="1"/>
      <w:marLeft w:val="0"/>
      <w:marRight w:val="0"/>
      <w:marTop w:val="0"/>
      <w:marBottom w:val="0"/>
      <w:divBdr>
        <w:top w:val="none" w:sz="0" w:space="0" w:color="auto"/>
        <w:left w:val="none" w:sz="0" w:space="0" w:color="auto"/>
        <w:bottom w:val="none" w:sz="0" w:space="0" w:color="auto"/>
        <w:right w:val="none" w:sz="0" w:space="0" w:color="auto"/>
      </w:divBdr>
    </w:div>
    <w:div w:id="1025714918">
      <w:bodyDiv w:val="1"/>
      <w:marLeft w:val="0"/>
      <w:marRight w:val="0"/>
      <w:marTop w:val="0"/>
      <w:marBottom w:val="0"/>
      <w:divBdr>
        <w:top w:val="none" w:sz="0" w:space="0" w:color="auto"/>
        <w:left w:val="none" w:sz="0" w:space="0" w:color="auto"/>
        <w:bottom w:val="none" w:sz="0" w:space="0" w:color="auto"/>
        <w:right w:val="none" w:sz="0" w:space="0" w:color="auto"/>
      </w:divBdr>
    </w:div>
    <w:div w:id="1169366134">
      <w:bodyDiv w:val="1"/>
      <w:marLeft w:val="0"/>
      <w:marRight w:val="0"/>
      <w:marTop w:val="0"/>
      <w:marBottom w:val="0"/>
      <w:divBdr>
        <w:top w:val="none" w:sz="0" w:space="0" w:color="auto"/>
        <w:left w:val="none" w:sz="0" w:space="0" w:color="auto"/>
        <w:bottom w:val="none" w:sz="0" w:space="0" w:color="auto"/>
        <w:right w:val="none" w:sz="0" w:space="0" w:color="auto"/>
      </w:divBdr>
    </w:div>
    <w:div w:id="1230190324">
      <w:bodyDiv w:val="1"/>
      <w:marLeft w:val="0"/>
      <w:marRight w:val="0"/>
      <w:marTop w:val="0"/>
      <w:marBottom w:val="0"/>
      <w:divBdr>
        <w:top w:val="none" w:sz="0" w:space="0" w:color="auto"/>
        <w:left w:val="none" w:sz="0" w:space="0" w:color="auto"/>
        <w:bottom w:val="none" w:sz="0" w:space="0" w:color="auto"/>
        <w:right w:val="none" w:sz="0" w:space="0" w:color="auto"/>
      </w:divBdr>
      <w:divsChild>
        <w:div w:id="854996747">
          <w:marLeft w:val="0"/>
          <w:marRight w:val="0"/>
          <w:marTop w:val="0"/>
          <w:marBottom w:val="240"/>
          <w:divBdr>
            <w:top w:val="none" w:sz="0" w:space="0" w:color="auto"/>
            <w:left w:val="none" w:sz="0" w:space="0" w:color="auto"/>
            <w:bottom w:val="inset" w:sz="6" w:space="0" w:color="AAAABB"/>
            <w:right w:val="none" w:sz="0" w:space="0" w:color="auto"/>
          </w:divBdr>
        </w:div>
      </w:divsChild>
    </w:div>
    <w:div w:id="1259677146">
      <w:bodyDiv w:val="1"/>
      <w:marLeft w:val="0"/>
      <w:marRight w:val="0"/>
      <w:marTop w:val="0"/>
      <w:marBottom w:val="0"/>
      <w:divBdr>
        <w:top w:val="none" w:sz="0" w:space="0" w:color="auto"/>
        <w:left w:val="none" w:sz="0" w:space="0" w:color="auto"/>
        <w:bottom w:val="none" w:sz="0" w:space="0" w:color="auto"/>
        <w:right w:val="none" w:sz="0" w:space="0" w:color="auto"/>
      </w:divBdr>
      <w:divsChild>
        <w:div w:id="660699737">
          <w:marLeft w:val="0"/>
          <w:marRight w:val="0"/>
          <w:marTop w:val="0"/>
          <w:marBottom w:val="0"/>
          <w:divBdr>
            <w:top w:val="none" w:sz="0" w:space="0" w:color="auto"/>
            <w:left w:val="none" w:sz="0" w:space="0" w:color="auto"/>
            <w:bottom w:val="none" w:sz="0" w:space="0" w:color="auto"/>
            <w:right w:val="none" w:sz="0" w:space="0" w:color="auto"/>
          </w:divBdr>
          <w:divsChild>
            <w:div w:id="798112846">
              <w:marLeft w:val="0"/>
              <w:marRight w:val="0"/>
              <w:marTop w:val="0"/>
              <w:marBottom w:val="0"/>
              <w:divBdr>
                <w:top w:val="none" w:sz="0" w:space="0" w:color="auto"/>
                <w:left w:val="none" w:sz="0" w:space="0" w:color="auto"/>
                <w:bottom w:val="none" w:sz="0" w:space="0" w:color="auto"/>
                <w:right w:val="none" w:sz="0" w:space="0" w:color="auto"/>
              </w:divBdr>
              <w:divsChild>
                <w:div w:id="17264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766700">
      <w:bodyDiv w:val="1"/>
      <w:marLeft w:val="0"/>
      <w:marRight w:val="0"/>
      <w:marTop w:val="0"/>
      <w:marBottom w:val="0"/>
      <w:divBdr>
        <w:top w:val="none" w:sz="0" w:space="0" w:color="auto"/>
        <w:left w:val="none" w:sz="0" w:space="0" w:color="auto"/>
        <w:bottom w:val="none" w:sz="0" w:space="0" w:color="auto"/>
        <w:right w:val="none" w:sz="0" w:space="0" w:color="auto"/>
      </w:divBdr>
    </w:div>
    <w:div w:id="1636370390">
      <w:bodyDiv w:val="1"/>
      <w:marLeft w:val="0"/>
      <w:marRight w:val="0"/>
      <w:marTop w:val="0"/>
      <w:marBottom w:val="0"/>
      <w:divBdr>
        <w:top w:val="none" w:sz="0" w:space="0" w:color="auto"/>
        <w:left w:val="none" w:sz="0" w:space="0" w:color="auto"/>
        <w:bottom w:val="none" w:sz="0" w:space="0" w:color="auto"/>
        <w:right w:val="none" w:sz="0" w:space="0" w:color="auto"/>
      </w:divBdr>
    </w:div>
    <w:div w:id="1677731453">
      <w:bodyDiv w:val="1"/>
      <w:marLeft w:val="0"/>
      <w:marRight w:val="0"/>
      <w:marTop w:val="0"/>
      <w:marBottom w:val="0"/>
      <w:divBdr>
        <w:top w:val="none" w:sz="0" w:space="0" w:color="auto"/>
        <w:left w:val="none" w:sz="0" w:space="0" w:color="auto"/>
        <w:bottom w:val="none" w:sz="0" w:space="0" w:color="auto"/>
        <w:right w:val="none" w:sz="0" w:space="0" w:color="auto"/>
      </w:divBdr>
    </w:div>
    <w:div w:id="1858154235">
      <w:bodyDiv w:val="1"/>
      <w:marLeft w:val="0"/>
      <w:marRight w:val="0"/>
      <w:marTop w:val="0"/>
      <w:marBottom w:val="0"/>
      <w:divBdr>
        <w:top w:val="none" w:sz="0" w:space="0" w:color="auto"/>
        <w:left w:val="none" w:sz="0" w:space="0" w:color="auto"/>
        <w:bottom w:val="none" w:sz="0" w:space="0" w:color="auto"/>
        <w:right w:val="none" w:sz="0" w:space="0" w:color="auto"/>
      </w:divBdr>
    </w:div>
    <w:div w:id="1918316927">
      <w:bodyDiv w:val="1"/>
      <w:marLeft w:val="0"/>
      <w:marRight w:val="0"/>
      <w:marTop w:val="0"/>
      <w:marBottom w:val="0"/>
      <w:divBdr>
        <w:top w:val="none" w:sz="0" w:space="0" w:color="auto"/>
        <w:left w:val="none" w:sz="0" w:space="0" w:color="auto"/>
        <w:bottom w:val="none" w:sz="0" w:space="0" w:color="auto"/>
        <w:right w:val="none" w:sz="0" w:space="0" w:color="auto"/>
      </w:divBdr>
    </w:div>
    <w:div w:id="1918513095">
      <w:bodyDiv w:val="1"/>
      <w:marLeft w:val="0"/>
      <w:marRight w:val="0"/>
      <w:marTop w:val="0"/>
      <w:marBottom w:val="0"/>
      <w:divBdr>
        <w:top w:val="none" w:sz="0" w:space="0" w:color="auto"/>
        <w:left w:val="none" w:sz="0" w:space="0" w:color="auto"/>
        <w:bottom w:val="none" w:sz="0" w:space="0" w:color="auto"/>
        <w:right w:val="none" w:sz="0" w:space="0" w:color="auto"/>
      </w:divBdr>
    </w:div>
    <w:div w:id="1920166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jp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header" Target="header2.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eg"/><Relationship Id="rId56" Type="http://schemas.openxmlformats.org/officeDocument/2006/relationships/header" Target="header3.xml"/><Relationship Id="rId8" Type="http://schemas.openxmlformats.org/officeDocument/2006/relationships/image" Target="media/image1.jpg"/><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27A6B0-660C-4C3F-AC4C-43D85F081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9387</Words>
  <Characters>53508</Characters>
  <Application>Microsoft Office Word</Application>
  <DocSecurity>8</DocSecurity>
  <PresentationFormat/>
  <Lines>445</Lines>
  <Paragraphs>125</Paragraphs>
  <ScaleCrop>false</ScaleCrop>
  <HeadingPairs>
    <vt:vector size="2" baseType="variant">
      <vt:variant>
        <vt:lpstr>Title</vt:lpstr>
      </vt:variant>
      <vt:variant>
        <vt:i4>1</vt:i4>
      </vt:variant>
    </vt:vector>
  </HeadingPairs>
  <TitlesOfParts>
    <vt:vector size="1" baseType="lpstr">
      <vt:lpstr>Final Program Environmental Impact Report for the California Vegetation Treatment Program</vt:lpstr>
    </vt:vector>
  </TitlesOfParts>
  <Company>California Board of Forestry and Fire Protection</Company>
  <LinksUpToDate>false</LinksUpToDate>
  <CharactersWithSpaces>62770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Program Environmental Impact Report for the California Vegetation Treatment Program</dc:title>
  <dc:subject>Final Program Environmental Impact Report for the California Vegetation Treatment Program</dc:subject>
  <dc:creator>California Board of Forestry and Fire Protection</dc:creator>
  <cp:keywords>California Vegetation Treatment Program, CAL FIRE, Board of Forestry, VTP</cp:keywords>
  <cp:lastModifiedBy>Kemp, Mazonika@BOF</cp:lastModifiedBy>
  <cp:revision>3</cp:revision>
  <dcterms:created xsi:type="dcterms:W3CDTF">2019-11-25T20:19:00Z</dcterms:created>
  <dcterms:modified xsi:type="dcterms:W3CDTF">2019-11-27T16:55:00Z</dcterms:modified>
</cp:coreProperties>
</file>