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71F8E8B8" w:rsidR="009D6C31" w:rsidRPr="009D6C31" w:rsidRDefault="006F0571" w:rsidP="00A01528">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City of Ione</w:t>
      </w:r>
      <w:r w:rsidR="000A54A6">
        <w:rPr>
          <w:rFonts w:asciiTheme="majorHAnsi" w:hAnsiTheme="majorHAnsi"/>
          <w:sz w:val="40"/>
          <w:szCs w:val="20"/>
        </w:rPr>
        <w:t xml:space="preserve"> 202</w:t>
      </w:r>
      <w:r w:rsidR="009B1A02">
        <w:rPr>
          <w:rFonts w:asciiTheme="majorHAnsi" w:hAnsiTheme="majorHAnsi"/>
          <w:sz w:val="40"/>
          <w:szCs w:val="20"/>
        </w:rPr>
        <w:t>3</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517802">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186EDF">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186EDF">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186EDF" w:rsidP="005673A4">
          <w:pPr>
            <w:pStyle w:val="TOC2"/>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186EDF" w:rsidP="005673A4">
          <w:pPr>
            <w:pStyle w:val="TOC2"/>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186EDF">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50A01AF7" w:rsidR="009D6C31" w:rsidRDefault="00186EDF">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3C31A5">
              <w:rPr>
                <w:noProof/>
                <w:webHidden/>
              </w:rPr>
              <w:t>6</w:t>
            </w:r>
          </w:hyperlink>
        </w:p>
        <w:p w14:paraId="552F6F02" w14:textId="48B55411" w:rsidR="009D6C31" w:rsidRDefault="00186EDF">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3C31A5">
              <w:rPr>
                <w:noProof/>
                <w:webHidden/>
              </w:rPr>
              <w:t>6</w:t>
            </w:r>
          </w:hyperlink>
        </w:p>
        <w:p w14:paraId="17C2893A" w14:textId="429A44E0" w:rsidR="009D6C31" w:rsidRDefault="00186EDF">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186EDF" w:rsidP="005673A4">
          <w:pPr>
            <w:pStyle w:val="TOC2"/>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186EDF" w:rsidP="005673A4">
          <w:pPr>
            <w:pStyle w:val="TOC2"/>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186EDF" w:rsidP="005673A4">
          <w:pPr>
            <w:pStyle w:val="TOC2"/>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59AB12F2" w:rsidR="009D6C31" w:rsidRDefault="00186EDF" w:rsidP="005673A4">
          <w:pPr>
            <w:pStyle w:val="TOC2"/>
            <w:rPr>
              <w:noProof/>
              <w:lang w:eastAsia="en-US"/>
            </w:rPr>
          </w:pPr>
          <w:hyperlink w:anchor="_Toc23168278" w:history="1">
            <w:r w:rsidR="009D6C31" w:rsidRPr="005D5B0B">
              <w:rPr>
                <w:rStyle w:val="Hyperlink"/>
                <w:noProof/>
              </w:rPr>
              <w:t>D. Access</w:t>
            </w:r>
            <w:r w:rsidR="009D6C31">
              <w:rPr>
                <w:noProof/>
                <w:webHidden/>
              </w:rPr>
              <w:tab/>
            </w:r>
            <w:r w:rsidR="003C31A5">
              <w:rPr>
                <w:noProof/>
                <w:webHidden/>
              </w:rPr>
              <w:t>7</w:t>
            </w:r>
          </w:hyperlink>
        </w:p>
        <w:p w14:paraId="3AB79BB1" w14:textId="71A7E890" w:rsidR="009D6C31" w:rsidRDefault="00186EDF" w:rsidP="005673A4">
          <w:pPr>
            <w:pStyle w:val="TOC2"/>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186EDF">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186EDF" w:rsidP="005673A4">
          <w:pPr>
            <w:pStyle w:val="TOC2"/>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186EDF" w:rsidP="005673A4">
          <w:pPr>
            <w:pStyle w:val="TOC2"/>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186EDF" w:rsidP="005673A4">
          <w:pPr>
            <w:pStyle w:val="TOC2"/>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186EDF" w:rsidP="005673A4">
          <w:pPr>
            <w:pStyle w:val="TOC2"/>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3"/>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517802">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4"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5"/>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517802">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xml:space="preserve">. The methodology </w:t>
      </w:r>
      <w:proofErr w:type="gramStart"/>
      <w:r w:rsidR="00E12E79" w:rsidRPr="00FE6FD6">
        <w:rPr>
          <w:rFonts w:eastAsia="PMingLiU" w:cs="Arial"/>
          <w:sz w:val="22"/>
        </w:rPr>
        <w:t>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proofErr w:type="gramEnd"/>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 xml:space="preserve">policies, objectives, and implementation measures the Board recommends adopting </w:t>
      </w:r>
      <w:proofErr w:type="gramStart"/>
      <w:r w:rsidR="00E87BFB" w:rsidRPr="00FE6FD6">
        <w:rPr>
          <w:rFonts w:eastAsia="PMingLiU" w:cs="Arial"/>
          <w:sz w:val="22"/>
        </w:rPr>
        <w:t>in order to</w:t>
      </w:r>
      <w:proofErr w:type="gramEnd"/>
      <w:r w:rsidR="00E87BFB" w:rsidRPr="00FE6FD6">
        <w:rPr>
          <w:rFonts w:eastAsia="PMingLiU" w:cs="Arial"/>
          <w:sz w:val="22"/>
        </w:rPr>
        <w:t xml:space="preserve">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6"/>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517802">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0A211041"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6F0571">
              <w:rPr>
                <w:rFonts w:ascii="Arial Narrow" w:hAnsi="Arial Narrow" w:cs="Arial"/>
              </w:rPr>
              <w:t>City of Ione</w:t>
            </w:r>
          </w:p>
        </w:tc>
        <w:tc>
          <w:tcPr>
            <w:tcW w:w="3381" w:type="dxa"/>
            <w:shd w:val="clear" w:color="auto" w:fill="auto"/>
          </w:tcPr>
          <w:p w14:paraId="2C37E844" w14:textId="74B3F107"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5A47DF">
              <w:rPr>
                <w:rFonts w:ascii="Arial Narrow" w:hAnsi="Arial Narrow" w:cs="Arial"/>
              </w:rPr>
              <w:t>Formal Review</w:t>
            </w:r>
          </w:p>
        </w:tc>
        <w:tc>
          <w:tcPr>
            <w:tcW w:w="3381" w:type="dxa"/>
            <w:shd w:val="clear" w:color="auto" w:fill="auto"/>
          </w:tcPr>
          <w:p w14:paraId="77D655D6" w14:textId="3D867F2B"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9B1A02">
              <w:rPr>
                <w:rFonts w:ascii="Arial Narrow" w:hAnsi="Arial Narrow" w:cs="Arial"/>
              </w:rPr>
              <w:t xml:space="preserve"> AEU</w:t>
            </w:r>
          </w:p>
        </w:tc>
        <w:tc>
          <w:tcPr>
            <w:tcW w:w="3556" w:type="dxa"/>
          </w:tcPr>
          <w:p w14:paraId="74A7EA7A" w14:textId="2634AF5F"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A31F66">
              <w:rPr>
                <w:rFonts w:ascii="Arial Narrow" w:hAnsi="Arial Narrow" w:cs="Arial"/>
              </w:rPr>
              <w:t>3</w:t>
            </w:r>
            <w:r w:rsidR="009B1A02">
              <w:rPr>
                <w:rFonts w:ascii="Arial Narrow" w:hAnsi="Arial Narrow" w:cs="Arial"/>
              </w:rPr>
              <w:t>-</w:t>
            </w:r>
            <w:r w:rsidR="005A47DF">
              <w:rPr>
                <w:rFonts w:ascii="Arial Narrow" w:hAnsi="Arial Narrow" w:cs="Arial"/>
              </w:rPr>
              <w:t>17</w:t>
            </w:r>
            <w:r w:rsidR="009B1A02">
              <w:rPr>
                <w:rFonts w:ascii="Arial Narrow" w:hAnsi="Arial Narrow" w:cs="Arial"/>
              </w:rPr>
              <w:t>-23</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16BAA46E"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6F0571">
              <w:rPr>
                <w:rFonts w:ascii="Arial Narrow" w:hAnsi="Arial Narrow" w:cs="Arial"/>
              </w:rPr>
              <w:t>Amador</w:t>
            </w:r>
          </w:p>
        </w:tc>
        <w:tc>
          <w:tcPr>
            <w:tcW w:w="3381" w:type="dxa"/>
            <w:tcBorders>
              <w:bottom w:val="single" w:sz="4" w:space="0" w:color="808080"/>
            </w:tcBorders>
            <w:shd w:val="clear" w:color="auto" w:fill="auto"/>
          </w:tcPr>
          <w:p w14:paraId="50985711" w14:textId="26638C5B"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9B1A02">
              <w:rPr>
                <w:rFonts w:ascii="Arial Narrow" w:hAnsi="Arial Narrow" w:cs="Arial"/>
              </w:rPr>
              <w:t>Shane Vargas</w:t>
            </w:r>
          </w:p>
        </w:tc>
        <w:tc>
          <w:tcPr>
            <w:tcW w:w="3381" w:type="dxa"/>
            <w:tcBorders>
              <w:bottom w:val="single" w:sz="4" w:space="0" w:color="808080"/>
            </w:tcBorders>
            <w:shd w:val="clear" w:color="auto" w:fill="auto"/>
          </w:tcPr>
          <w:p w14:paraId="7F50FDDD" w14:textId="0DB70322" w:rsidR="0043426F" w:rsidRPr="00F3602C" w:rsidRDefault="0043426F" w:rsidP="0063621B">
            <w:pPr>
              <w:spacing w:after="0"/>
              <w:rPr>
                <w:rFonts w:ascii="Arial Narrow" w:hAnsi="Arial Narrow" w:cs="Arial"/>
              </w:rPr>
            </w:pPr>
            <w:r w:rsidRPr="00F3602C">
              <w:rPr>
                <w:rFonts w:ascii="Arial Narrow" w:hAnsi="Arial Narrow" w:cs="Arial"/>
              </w:rPr>
              <w:t>UNIT CONTACT:</w:t>
            </w:r>
            <w:r w:rsidR="007422D3">
              <w:rPr>
                <w:rFonts w:ascii="Arial Narrow" w:hAnsi="Arial Narrow" w:cs="Arial"/>
              </w:rPr>
              <w:t xml:space="preserve"> </w:t>
            </w:r>
            <w:r w:rsidR="005A47DF">
              <w:rPr>
                <w:rFonts w:ascii="Arial Narrow" w:hAnsi="Arial Narrow" w:cs="Arial"/>
              </w:rPr>
              <w:t>Jeff Hoag</w:t>
            </w:r>
          </w:p>
        </w:tc>
        <w:tc>
          <w:tcPr>
            <w:tcW w:w="3556" w:type="dxa"/>
            <w:tcBorders>
              <w:bottom w:val="single" w:sz="4" w:space="0" w:color="808080"/>
            </w:tcBorders>
          </w:tcPr>
          <w:p w14:paraId="61280D8E" w14:textId="6DDADBDE"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A31F66">
              <w:rPr>
                <w:rFonts w:ascii="Arial Narrow" w:hAnsi="Arial Narrow" w:cs="Arial"/>
              </w:rPr>
              <w:t>3</w:t>
            </w:r>
            <w:r w:rsidR="009B1A02">
              <w:rPr>
                <w:rFonts w:ascii="Arial Narrow" w:hAnsi="Arial Narrow" w:cs="Arial"/>
              </w:rPr>
              <w:t>-</w:t>
            </w:r>
            <w:r w:rsidR="005A47DF">
              <w:rPr>
                <w:rFonts w:ascii="Arial Narrow" w:hAnsi="Arial Narrow" w:cs="Arial"/>
              </w:rPr>
              <w:t>20</w:t>
            </w:r>
            <w:r w:rsidR="009B1A02">
              <w:rPr>
                <w:rFonts w:ascii="Arial Narrow" w:hAnsi="Arial Narrow" w:cs="Arial"/>
              </w:rPr>
              <w:t>-23</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7081FA51" w14:textId="0BD2A4BB" w:rsidR="00752BAA" w:rsidRPr="00A31F66"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 xml:space="preserve">Yes or </w:t>
            </w:r>
            <w:proofErr w:type="gramStart"/>
            <w:r>
              <w:rPr>
                <w:rFonts w:eastAsia="PMingLiU" w:cs="Arial"/>
                <w:sz w:val="22"/>
              </w:rPr>
              <w:t>No</w:t>
            </w:r>
            <w:proofErr w:type="gramEnd"/>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40B25E02" w:rsidR="0043426F" w:rsidRDefault="00C91774" w:rsidP="0043426F">
            <w:pPr>
              <w:spacing w:after="0"/>
              <w:rPr>
                <w:rFonts w:eastAsia="PMingLiU" w:cs="Arial"/>
                <w:sz w:val="22"/>
              </w:rPr>
            </w:pPr>
            <w:r>
              <w:rPr>
                <w:rFonts w:eastAsia="PMingLiU" w:cs="Arial"/>
                <w:sz w:val="22"/>
              </w:rPr>
              <w:t>Yes</w:t>
            </w:r>
          </w:p>
        </w:tc>
        <w:tc>
          <w:tcPr>
            <w:tcW w:w="4797" w:type="dxa"/>
          </w:tcPr>
          <w:p w14:paraId="43CF3B5C" w14:textId="15CD58A2" w:rsidR="009B1A02" w:rsidRPr="001B3436" w:rsidRDefault="001B3436" w:rsidP="00990377">
            <w:pPr>
              <w:spacing w:after="0"/>
              <w:rPr>
                <w:rFonts w:eastAsia="PMingLiU" w:cs="Arial"/>
                <w:sz w:val="22"/>
                <w:szCs w:val="22"/>
              </w:rPr>
            </w:pPr>
            <w:r w:rsidRPr="001B3436">
              <w:rPr>
                <w:rFonts w:eastAsia="PMingLiU" w:cs="Arial"/>
                <w:sz w:val="22"/>
                <w:szCs w:val="22"/>
              </w:rPr>
              <w:t>City of Ione Noise and Safety Element (NSE)</w:t>
            </w:r>
            <w:r w:rsidR="00EF61F4" w:rsidRPr="001B3436">
              <w:rPr>
                <w:rFonts w:eastAsia="PMingLiU" w:cs="Arial"/>
                <w:sz w:val="22"/>
                <w:szCs w:val="22"/>
              </w:rPr>
              <w:t>,</w:t>
            </w:r>
            <w:r w:rsidR="00990377" w:rsidRPr="001B3436">
              <w:rPr>
                <w:rFonts w:eastAsia="PMingLiU" w:cs="Arial"/>
                <w:sz w:val="22"/>
                <w:szCs w:val="22"/>
              </w:rPr>
              <w:t xml:space="preserve"> </w:t>
            </w:r>
            <w:r w:rsidR="00EF61F4" w:rsidRPr="001B3436">
              <w:rPr>
                <w:rFonts w:eastAsia="PMingLiU" w:cs="Arial"/>
                <w:sz w:val="22"/>
                <w:szCs w:val="22"/>
              </w:rPr>
              <w:t>p.</w:t>
            </w:r>
            <w:r w:rsidR="00990377" w:rsidRPr="001B3436">
              <w:rPr>
                <w:rFonts w:eastAsia="PMingLiU" w:cs="Arial"/>
                <w:sz w:val="22"/>
                <w:szCs w:val="22"/>
              </w:rPr>
              <w:t xml:space="preserve"> </w:t>
            </w:r>
            <w:r w:rsidR="005B6100" w:rsidRPr="001B3436">
              <w:rPr>
                <w:rFonts w:eastAsia="PMingLiU" w:cs="Arial"/>
                <w:sz w:val="22"/>
                <w:szCs w:val="22"/>
              </w:rPr>
              <w:t>6-5</w:t>
            </w:r>
            <w:r w:rsidR="009B1A02">
              <w:rPr>
                <w:rFonts w:eastAsia="PMingLiU" w:cs="Arial"/>
                <w:sz w:val="22"/>
                <w:szCs w:val="22"/>
              </w:rPr>
              <w:t>, CAL FIRE, 2</w:t>
            </w:r>
            <w:r w:rsidR="009B1A02" w:rsidRPr="009B1A02">
              <w:rPr>
                <w:rFonts w:eastAsia="PMingLiU" w:cs="Arial"/>
                <w:sz w:val="22"/>
                <w:szCs w:val="22"/>
                <w:vertAlign w:val="superscript"/>
              </w:rPr>
              <w:t>nd</w:t>
            </w:r>
            <w:r w:rsidR="009B1A02">
              <w:rPr>
                <w:rFonts w:eastAsia="PMingLiU" w:cs="Arial"/>
                <w:sz w:val="22"/>
                <w:szCs w:val="22"/>
              </w:rPr>
              <w:t xml:space="preserve"> paragraph</w:t>
            </w:r>
            <w:r w:rsidR="00437D02">
              <w:rPr>
                <w:rFonts w:eastAsia="PMingLiU" w:cs="Arial"/>
                <w:sz w:val="22"/>
                <w:szCs w:val="22"/>
              </w:rPr>
              <w:t>,</w:t>
            </w:r>
          </w:p>
          <w:p w14:paraId="2CD0D0B1" w14:textId="5A61286A" w:rsidR="006F0571" w:rsidRDefault="005B6100" w:rsidP="0043426F">
            <w:pPr>
              <w:spacing w:after="0"/>
              <w:rPr>
                <w:rFonts w:eastAsia="PMingLiU" w:cs="Arial"/>
                <w:sz w:val="22"/>
                <w:szCs w:val="22"/>
              </w:rPr>
            </w:pPr>
            <w:r>
              <w:rPr>
                <w:rFonts w:eastAsia="PMingLiU" w:cs="Arial"/>
                <w:sz w:val="22"/>
                <w:szCs w:val="22"/>
              </w:rPr>
              <w:t>NSE</w:t>
            </w:r>
            <w:r w:rsidR="00EF61F4">
              <w:rPr>
                <w:rFonts w:eastAsia="PMingLiU" w:cs="Arial"/>
                <w:sz w:val="22"/>
                <w:szCs w:val="22"/>
              </w:rPr>
              <w:t>,</w:t>
            </w:r>
            <w:r w:rsidR="00911E9E" w:rsidRPr="00911E9E">
              <w:rPr>
                <w:rFonts w:eastAsia="PMingLiU" w:cs="Arial"/>
                <w:sz w:val="22"/>
                <w:szCs w:val="22"/>
              </w:rPr>
              <w:t xml:space="preserve"> </w:t>
            </w:r>
            <w:r w:rsidR="00EF61F4">
              <w:rPr>
                <w:rFonts w:eastAsia="PMingLiU" w:cs="Arial"/>
                <w:sz w:val="22"/>
                <w:szCs w:val="22"/>
              </w:rPr>
              <w:t xml:space="preserve">p. </w:t>
            </w:r>
            <w:r>
              <w:rPr>
                <w:rFonts w:eastAsia="PMingLiU" w:cs="Arial"/>
                <w:sz w:val="22"/>
                <w:szCs w:val="22"/>
              </w:rPr>
              <w:t>6-21</w:t>
            </w:r>
            <w:r w:rsidR="00EF61F4">
              <w:rPr>
                <w:rFonts w:eastAsia="PMingLiU" w:cs="Arial"/>
                <w:sz w:val="22"/>
                <w:szCs w:val="22"/>
              </w:rPr>
              <w:t xml:space="preserve">, </w:t>
            </w:r>
            <w:r w:rsidR="00911E9E" w:rsidRPr="00911E9E">
              <w:rPr>
                <w:rFonts w:eastAsia="PMingLiU" w:cs="Arial"/>
                <w:sz w:val="22"/>
                <w:szCs w:val="22"/>
              </w:rPr>
              <w:t>Fi</w:t>
            </w:r>
            <w:r w:rsidR="00911E9E" w:rsidRPr="006F0571">
              <w:rPr>
                <w:rFonts w:eastAsia="PMingLiU" w:cs="Arial"/>
                <w:sz w:val="22"/>
                <w:szCs w:val="22"/>
              </w:rPr>
              <w:t>gure</w:t>
            </w:r>
            <w:r w:rsidR="00EF61F4" w:rsidRPr="006F0571">
              <w:rPr>
                <w:rFonts w:eastAsia="PMingLiU" w:cs="Arial"/>
                <w:sz w:val="22"/>
                <w:szCs w:val="22"/>
              </w:rPr>
              <w:t xml:space="preserve"> </w:t>
            </w:r>
            <w:r w:rsidRPr="006F0571">
              <w:rPr>
                <w:rFonts w:eastAsia="PMingLiU" w:cs="Arial"/>
                <w:sz w:val="22"/>
                <w:szCs w:val="22"/>
              </w:rPr>
              <w:t>6-3</w:t>
            </w:r>
            <w:r w:rsidR="00EF61F4" w:rsidRPr="006F0571">
              <w:rPr>
                <w:rFonts w:eastAsia="PMingLiU" w:cs="Arial"/>
                <w:sz w:val="22"/>
                <w:szCs w:val="22"/>
              </w:rPr>
              <w:t xml:space="preserve"> -</w:t>
            </w:r>
            <w:r w:rsidR="006F0571" w:rsidRPr="006F0571">
              <w:rPr>
                <w:rFonts w:eastAsia="PMingLiU" w:cs="Arial"/>
                <w:sz w:val="22"/>
                <w:szCs w:val="22"/>
              </w:rPr>
              <w:t>General Plan Map with Fire Hazard Areas</w:t>
            </w:r>
            <w:r w:rsidR="00437D02">
              <w:rPr>
                <w:rFonts w:eastAsia="PMingLiU" w:cs="Arial"/>
                <w:sz w:val="22"/>
                <w:szCs w:val="22"/>
              </w:rPr>
              <w:t>,</w:t>
            </w:r>
          </w:p>
          <w:p w14:paraId="51F4B021" w14:textId="01CDF388" w:rsidR="006F0571" w:rsidRPr="00911E9E" w:rsidRDefault="006F0571" w:rsidP="006F0571">
            <w:pPr>
              <w:spacing w:after="0"/>
              <w:rPr>
                <w:rFonts w:eastAsia="PMingLiU" w:cs="Arial"/>
                <w:sz w:val="22"/>
                <w:szCs w:val="22"/>
              </w:rPr>
            </w:pPr>
            <w:r>
              <w:rPr>
                <w:rFonts w:eastAsia="PMingLiU" w:cs="Arial"/>
                <w:sz w:val="22"/>
                <w:szCs w:val="22"/>
              </w:rPr>
              <w:t>NSE, p. 6-22, Figure 6-3A – Fire Hazard Severity Zones - General Plan</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7283973C" w:rsidR="0043426F" w:rsidRDefault="00C27CE7" w:rsidP="0043426F">
            <w:pPr>
              <w:spacing w:after="0"/>
              <w:rPr>
                <w:rFonts w:eastAsia="PMingLiU" w:cs="Arial"/>
                <w:sz w:val="22"/>
              </w:rPr>
            </w:pPr>
            <w:r>
              <w:rPr>
                <w:rFonts w:eastAsia="PMingLiU" w:cs="Arial"/>
                <w:sz w:val="22"/>
              </w:rPr>
              <w:t>Yes</w:t>
            </w:r>
          </w:p>
        </w:tc>
        <w:tc>
          <w:tcPr>
            <w:tcW w:w="4797" w:type="dxa"/>
          </w:tcPr>
          <w:p w14:paraId="0EF4F587" w14:textId="5F9849DC" w:rsidR="001B3436" w:rsidRDefault="001B3436" w:rsidP="00151C91">
            <w:pPr>
              <w:spacing w:after="0"/>
              <w:rPr>
                <w:rFonts w:eastAsia="PMingLiU" w:cs="Arial"/>
                <w:sz w:val="22"/>
                <w:szCs w:val="22"/>
              </w:rPr>
            </w:pPr>
            <w:r>
              <w:rPr>
                <w:rFonts w:eastAsia="PMingLiU" w:cs="Arial"/>
                <w:sz w:val="22"/>
                <w:szCs w:val="22"/>
              </w:rPr>
              <w:t>NSE, p. 6-</w:t>
            </w:r>
            <w:r w:rsidR="005A47DF">
              <w:rPr>
                <w:rFonts w:eastAsia="PMingLiU" w:cs="Arial"/>
                <w:sz w:val="22"/>
                <w:szCs w:val="22"/>
              </w:rPr>
              <w:t>6</w:t>
            </w:r>
            <w:r>
              <w:rPr>
                <w:rFonts w:eastAsia="PMingLiU" w:cs="Arial"/>
                <w:sz w:val="22"/>
                <w:szCs w:val="22"/>
              </w:rPr>
              <w:t>, Table 6-</w:t>
            </w:r>
            <w:r w:rsidR="00437D02">
              <w:rPr>
                <w:rFonts w:eastAsia="PMingLiU" w:cs="Arial"/>
                <w:sz w:val="22"/>
                <w:szCs w:val="22"/>
              </w:rPr>
              <w:t>1,</w:t>
            </w:r>
            <w:r w:rsidR="000314C8">
              <w:rPr>
                <w:rFonts w:eastAsia="PMingLiU" w:cs="Arial"/>
                <w:sz w:val="22"/>
                <w:szCs w:val="22"/>
              </w:rPr>
              <w:t xml:space="preserve"> </w:t>
            </w:r>
            <w:r w:rsidR="005A47DF">
              <w:rPr>
                <w:rFonts w:eastAsia="PMingLiU" w:cs="Arial"/>
                <w:sz w:val="22"/>
                <w:szCs w:val="22"/>
              </w:rPr>
              <w:t>Wildfire (p. 6-8)</w:t>
            </w:r>
            <w:r w:rsidR="000314C8">
              <w:rPr>
                <w:rFonts w:eastAsia="PMingLiU" w:cs="Arial"/>
                <w:sz w:val="22"/>
                <w:szCs w:val="22"/>
              </w:rPr>
              <w:t>,</w:t>
            </w:r>
          </w:p>
          <w:p w14:paraId="7DB34D0C" w14:textId="5DF7C369" w:rsidR="001B3436" w:rsidRPr="006F0571" w:rsidRDefault="005B6100" w:rsidP="001B3436">
            <w:pPr>
              <w:spacing w:after="0"/>
              <w:rPr>
                <w:rFonts w:eastAsia="PMingLiU" w:cs="Arial"/>
                <w:sz w:val="22"/>
                <w:szCs w:val="22"/>
              </w:rPr>
            </w:pPr>
            <w:r>
              <w:rPr>
                <w:rFonts w:eastAsia="PMingLiU" w:cs="Arial"/>
                <w:sz w:val="22"/>
                <w:szCs w:val="22"/>
              </w:rPr>
              <w:t>N</w:t>
            </w:r>
            <w:r w:rsidR="00151C91" w:rsidRPr="00911E9E">
              <w:rPr>
                <w:rFonts w:eastAsia="PMingLiU" w:cs="Arial"/>
                <w:sz w:val="22"/>
                <w:szCs w:val="22"/>
              </w:rPr>
              <w:t>SE</w:t>
            </w:r>
            <w:r w:rsidR="00151C91">
              <w:rPr>
                <w:rFonts w:eastAsia="PMingLiU" w:cs="Arial"/>
                <w:sz w:val="22"/>
                <w:szCs w:val="22"/>
              </w:rPr>
              <w:t>,</w:t>
            </w:r>
            <w:r w:rsidR="00151C91" w:rsidRPr="00911E9E">
              <w:rPr>
                <w:rFonts w:eastAsia="PMingLiU" w:cs="Arial"/>
                <w:sz w:val="22"/>
                <w:szCs w:val="22"/>
              </w:rPr>
              <w:t xml:space="preserve"> </w:t>
            </w:r>
            <w:r w:rsidR="00151C91">
              <w:rPr>
                <w:rFonts w:eastAsia="PMingLiU" w:cs="Arial"/>
                <w:sz w:val="22"/>
                <w:szCs w:val="22"/>
              </w:rPr>
              <w:t>p.</w:t>
            </w:r>
            <w:r w:rsidR="00151C91" w:rsidRPr="00911E9E">
              <w:rPr>
                <w:rFonts w:eastAsia="PMingLiU" w:cs="Arial"/>
                <w:sz w:val="22"/>
                <w:szCs w:val="22"/>
              </w:rPr>
              <w:t xml:space="preserve"> </w:t>
            </w:r>
            <w:r w:rsidR="001B3436">
              <w:rPr>
                <w:rFonts w:eastAsia="PMingLiU" w:cs="Arial"/>
                <w:sz w:val="22"/>
                <w:szCs w:val="22"/>
              </w:rPr>
              <w:t>6-15</w:t>
            </w:r>
            <w:r w:rsidR="00437D02">
              <w:rPr>
                <w:rFonts w:eastAsia="PMingLiU" w:cs="Arial"/>
                <w:sz w:val="22"/>
                <w:szCs w:val="22"/>
              </w:rPr>
              <w:t>,</w:t>
            </w:r>
            <w:r w:rsidR="005A47DF">
              <w:rPr>
                <w:rFonts w:eastAsia="PMingLiU" w:cs="Arial"/>
                <w:sz w:val="22"/>
                <w:szCs w:val="22"/>
              </w:rPr>
              <w:t xml:space="preserve"> Historical Wildfires,</w:t>
            </w:r>
          </w:p>
          <w:p w14:paraId="3355ABB9" w14:textId="4A6FB3B2" w:rsidR="00151C91" w:rsidRDefault="005B6100" w:rsidP="00151C91">
            <w:pPr>
              <w:spacing w:after="0"/>
              <w:rPr>
                <w:rFonts w:eastAsia="PMingLiU" w:cs="Arial"/>
                <w:sz w:val="22"/>
                <w:szCs w:val="22"/>
              </w:rPr>
            </w:pPr>
            <w:r w:rsidRPr="006F0571">
              <w:rPr>
                <w:rFonts w:eastAsia="PMingLiU" w:cs="Arial"/>
                <w:sz w:val="22"/>
                <w:szCs w:val="22"/>
              </w:rPr>
              <w:t>N</w:t>
            </w:r>
            <w:r w:rsidR="00151C91" w:rsidRPr="006F0571">
              <w:rPr>
                <w:rFonts w:eastAsia="PMingLiU" w:cs="Arial"/>
                <w:sz w:val="22"/>
                <w:szCs w:val="22"/>
              </w:rPr>
              <w:t xml:space="preserve">SE, p. </w:t>
            </w:r>
            <w:r w:rsidR="001B3436" w:rsidRPr="006F0571">
              <w:rPr>
                <w:rFonts w:eastAsia="PMingLiU" w:cs="Arial"/>
                <w:sz w:val="22"/>
                <w:szCs w:val="22"/>
              </w:rPr>
              <w:t>6-25</w:t>
            </w:r>
            <w:r w:rsidR="00151C91" w:rsidRPr="006F0571">
              <w:rPr>
                <w:rFonts w:eastAsia="PMingLiU" w:cs="Arial"/>
                <w:sz w:val="22"/>
                <w:szCs w:val="22"/>
              </w:rPr>
              <w:t xml:space="preserve">, </w:t>
            </w:r>
            <w:r w:rsidR="001B3436" w:rsidRPr="006F0571">
              <w:rPr>
                <w:rFonts w:eastAsia="PMingLiU" w:cs="Arial"/>
                <w:sz w:val="22"/>
                <w:szCs w:val="22"/>
              </w:rPr>
              <w:t xml:space="preserve">Figure 6-6 – </w:t>
            </w:r>
            <w:r w:rsidR="006F0571" w:rsidRPr="006F0571">
              <w:rPr>
                <w:rFonts w:eastAsia="PMingLiU" w:cs="Arial"/>
                <w:sz w:val="22"/>
                <w:szCs w:val="22"/>
              </w:rPr>
              <w:t>H</w:t>
            </w:r>
            <w:r w:rsidR="006F0571">
              <w:rPr>
                <w:rFonts w:eastAsia="PMingLiU" w:cs="Arial"/>
                <w:sz w:val="22"/>
                <w:szCs w:val="22"/>
              </w:rPr>
              <w:t>istorical Fires</w:t>
            </w:r>
          </w:p>
          <w:p w14:paraId="275B0CFA" w14:textId="6B0D9FD8" w:rsidR="001B3436" w:rsidRDefault="001B3436" w:rsidP="00151C91">
            <w:pPr>
              <w:spacing w:after="0"/>
              <w:rPr>
                <w:rFonts w:eastAsia="PMingLiU" w:cs="Arial"/>
                <w:sz w:val="22"/>
                <w:szCs w:val="22"/>
              </w:rPr>
            </w:pPr>
          </w:p>
          <w:p w14:paraId="2D7D714B" w14:textId="05106AF7" w:rsidR="001B3436" w:rsidRPr="001B3436" w:rsidRDefault="001B3436" w:rsidP="001B3436">
            <w:pPr>
              <w:spacing w:after="0"/>
              <w:rPr>
                <w:rFonts w:eastAsia="PMingLiU" w:cs="Arial"/>
                <w:sz w:val="22"/>
                <w:szCs w:val="22"/>
              </w:rPr>
            </w:pPr>
            <w:r>
              <w:rPr>
                <w:rFonts w:eastAsia="PMingLiU" w:cs="Arial"/>
                <w:sz w:val="22"/>
                <w:szCs w:val="22"/>
              </w:rPr>
              <w:t>Amador County Local Hazard Mitigation Plan (LHMP),</w:t>
            </w:r>
            <w:r w:rsidRPr="001B3436">
              <w:rPr>
                <w:rFonts w:eastAsia="PMingLiU" w:cs="Arial"/>
                <w:sz w:val="22"/>
                <w:szCs w:val="22"/>
              </w:rPr>
              <w:t xml:space="preserve"> p. 4-15</w:t>
            </w:r>
            <w:r w:rsidR="00437D02">
              <w:rPr>
                <w:rFonts w:eastAsia="PMingLiU" w:cs="Arial"/>
                <w:sz w:val="22"/>
                <w:szCs w:val="22"/>
              </w:rPr>
              <w:t>6</w:t>
            </w:r>
            <w:r w:rsidRPr="001B3436">
              <w:rPr>
                <w:rFonts w:eastAsia="PMingLiU" w:cs="Arial"/>
                <w:sz w:val="22"/>
                <w:szCs w:val="22"/>
              </w:rPr>
              <w:t>–16</w:t>
            </w:r>
            <w:r w:rsidR="00437D02">
              <w:rPr>
                <w:rFonts w:eastAsia="PMingLiU" w:cs="Arial"/>
                <w:sz w:val="22"/>
                <w:szCs w:val="22"/>
              </w:rPr>
              <w:t>5</w:t>
            </w:r>
            <w:r>
              <w:rPr>
                <w:rFonts w:eastAsia="PMingLiU" w:cs="Arial"/>
                <w:sz w:val="22"/>
                <w:szCs w:val="22"/>
              </w:rPr>
              <w:t xml:space="preserve">, </w:t>
            </w:r>
            <w:r w:rsidR="00437D02">
              <w:rPr>
                <w:rFonts w:eastAsia="PMingLiU" w:cs="Arial"/>
                <w:sz w:val="22"/>
                <w:szCs w:val="22"/>
              </w:rPr>
              <w:t>Past Occurrences</w:t>
            </w:r>
            <w:r w:rsidR="000314C8">
              <w:rPr>
                <w:rFonts w:eastAsia="PMingLiU" w:cs="Arial"/>
                <w:sz w:val="22"/>
                <w:szCs w:val="22"/>
              </w:rPr>
              <w:t>,</w:t>
            </w:r>
          </w:p>
          <w:p w14:paraId="5C63B708" w14:textId="539D9A92" w:rsidR="0043426F" w:rsidRDefault="006F0571" w:rsidP="005B6100">
            <w:pPr>
              <w:spacing w:after="0"/>
              <w:rPr>
                <w:rFonts w:eastAsia="PMingLiU" w:cs="Arial"/>
                <w:sz w:val="22"/>
                <w:szCs w:val="22"/>
              </w:rPr>
            </w:pPr>
            <w:r>
              <w:rPr>
                <w:rFonts w:eastAsia="PMingLiU" w:cs="Arial"/>
                <w:sz w:val="22"/>
                <w:szCs w:val="22"/>
              </w:rPr>
              <w:t xml:space="preserve">LHMP </w:t>
            </w:r>
            <w:r w:rsidR="001B3436">
              <w:rPr>
                <w:rFonts w:eastAsia="PMingLiU" w:cs="Arial"/>
                <w:sz w:val="22"/>
                <w:szCs w:val="22"/>
              </w:rPr>
              <w:t xml:space="preserve">Ione </w:t>
            </w:r>
            <w:r w:rsidR="001B3436" w:rsidRPr="001B3436">
              <w:rPr>
                <w:rFonts w:eastAsia="PMingLiU" w:cs="Arial"/>
                <w:sz w:val="22"/>
                <w:szCs w:val="22"/>
              </w:rPr>
              <w:t xml:space="preserve">Annex </w:t>
            </w:r>
            <w:r w:rsidR="001B3436">
              <w:rPr>
                <w:rFonts w:eastAsia="PMingLiU" w:cs="Arial"/>
                <w:sz w:val="22"/>
                <w:szCs w:val="22"/>
              </w:rPr>
              <w:t xml:space="preserve">p. </w:t>
            </w:r>
            <w:r w:rsidR="001B3436" w:rsidRPr="001B3436">
              <w:rPr>
                <w:rFonts w:eastAsia="PMingLiU" w:cs="Arial"/>
                <w:sz w:val="22"/>
                <w:szCs w:val="22"/>
              </w:rPr>
              <w:t>B-61-74</w:t>
            </w:r>
            <w:r w:rsidR="001B3436">
              <w:rPr>
                <w:rFonts w:eastAsia="PMingLiU" w:cs="Arial"/>
                <w:sz w:val="22"/>
                <w:szCs w:val="22"/>
              </w:rPr>
              <w:t xml:space="preserve">, </w:t>
            </w:r>
            <w:r w:rsidR="001B3436" w:rsidRPr="001B3436">
              <w:rPr>
                <w:rFonts w:eastAsia="PMingLiU" w:cs="Arial"/>
                <w:sz w:val="22"/>
                <w:szCs w:val="22"/>
              </w:rPr>
              <w:t xml:space="preserve">Ione </w:t>
            </w:r>
            <w:r w:rsidR="00FD6B8A">
              <w:rPr>
                <w:rFonts w:eastAsia="PMingLiU" w:cs="Arial"/>
                <w:sz w:val="22"/>
                <w:szCs w:val="22"/>
              </w:rPr>
              <w:t xml:space="preserve">Wildfire </w:t>
            </w:r>
            <w:r w:rsidR="001B3436" w:rsidRPr="001B3436">
              <w:rPr>
                <w:rFonts w:eastAsia="PMingLiU" w:cs="Arial"/>
                <w:sz w:val="22"/>
                <w:szCs w:val="22"/>
              </w:rPr>
              <w:t xml:space="preserve">Vulnerability Assessment </w:t>
            </w:r>
          </w:p>
          <w:p w14:paraId="36579D39" w14:textId="77777777" w:rsidR="00AF3D7C" w:rsidRDefault="00AF3D7C" w:rsidP="005B6100">
            <w:pPr>
              <w:spacing w:after="0"/>
              <w:rPr>
                <w:rFonts w:eastAsia="PMingLiU" w:cs="Arial"/>
                <w:sz w:val="22"/>
                <w:szCs w:val="22"/>
              </w:rPr>
            </w:pPr>
          </w:p>
          <w:p w14:paraId="63C7CBA0" w14:textId="78718711" w:rsidR="00AF3D7C" w:rsidRPr="00911E9E" w:rsidRDefault="00AF3D7C" w:rsidP="005B6100">
            <w:pPr>
              <w:spacing w:after="0"/>
              <w:rPr>
                <w:rFonts w:eastAsia="PMingLiU" w:cs="Arial"/>
                <w:sz w:val="22"/>
                <w:szCs w:val="22"/>
              </w:rPr>
            </w:pP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2A6B1ECA" w14:textId="77777777" w:rsidR="0043426F" w:rsidRDefault="00C27CE7" w:rsidP="0043426F">
            <w:pPr>
              <w:spacing w:after="0"/>
              <w:rPr>
                <w:rFonts w:eastAsia="PMingLiU" w:cs="Arial"/>
                <w:sz w:val="22"/>
              </w:rPr>
            </w:pPr>
            <w:r w:rsidRPr="00AF3D7C">
              <w:rPr>
                <w:rFonts w:eastAsia="PMingLiU" w:cs="Arial"/>
                <w:sz w:val="22"/>
              </w:rPr>
              <w:t>Yes</w:t>
            </w:r>
          </w:p>
          <w:p w14:paraId="78CD57DC" w14:textId="183DDD05" w:rsidR="00D376BC" w:rsidRDefault="00D376BC" w:rsidP="0043426F">
            <w:pPr>
              <w:spacing w:after="0"/>
              <w:rPr>
                <w:rFonts w:eastAsia="PMingLiU" w:cs="Arial"/>
                <w:sz w:val="22"/>
              </w:rPr>
            </w:pPr>
          </w:p>
          <w:p w14:paraId="5C0BEFDC" w14:textId="638F991A" w:rsidR="005B241D" w:rsidRDefault="005B241D" w:rsidP="0043426F">
            <w:pPr>
              <w:spacing w:after="0"/>
              <w:rPr>
                <w:rFonts w:eastAsia="PMingLiU" w:cs="Arial"/>
                <w:sz w:val="22"/>
              </w:rPr>
            </w:pPr>
          </w:p>
        </w:tc>
        <w:tc>
          <w:tcPr>
            <w:tcW w:w="4797" w:type="dxa"/>
          </w:tcPr>
          <w:p w14:paraId="6E17913A" w14:textId="1C900D64" w:rsidR="00151C91" w:rsidRDefault="005B6100" w:rsidP="005B6100">
            <w:pPr>
              <w:spacing w:after="0"/>
              <w:rPr>
                <w:rFonts w:eastAsia="PMingLiU" w:cs="Arial"/>
                <w:sz w:val="22"/>
                <w:szCs w:val="22"/>
              </w:rPr>
            </w:pPr>
            <w:r>
              <w:rPr>
                <w:rFonts w:eastAsia="PMingLiU" w:cs="Arial"/>
                <w:sz w:val="22"/>
                <w:szCs w:val="22"/>
              </w:rPr>
              <w:t>N</w:t>
            </w:r>
            <w:r w:rsidR="00151C91" w:rsidRPr="00911E9E">
              <w:rPr>
                <w:rFonts w:eastAsia="PMingLiU" w:cs="Arial"/>
                <w:sz w:val="22"/>
                <w:szCs w:val="22"/>
              </w:rPr>
              <w:t>SE</w:t>
            </w:r>
            <w:r w:rsidR="00151C91">
              <w:rPr>
                <w:rFonts w:eastAsia="PMingLiU" w:cs="Arial"/>
                <w:sz w:val="22"/>
                <w:szCs w:val="22"/>
              </w:rPr>
              <w:t>,</w:t>
            </w:r>
            <w:r w:rsidR="00151C91" w:rsidRPr="00911E9E">
              <w:rPr>
                <w:rFonts w:eastAsia="PMingLiU" w:cs="Arial"/>
                <w:sz w:val="22"/>
                <w:szCs w:val="22"/>
              </w:rPr>
              <w:t xml:space="preserve"> </w:t>
            </w:r>
            <w:r w:rsidR="00151C91">
              <w:rPr>
                <w:rFonts w:eastAsia="PMingLiU" w:cs="Arial"/>
                <w:sz w:val="22"/>
                <w:szCs w:val="22"/>
              </w:rPr>
              <w:t>p.</w:t>
            </w:r>
            <w:r w:rsidR="00151C91" w:rsidRPr="00911E9E">
              <w:rPr>
                <w:rFonts w:eastAsia="PMingLiU" w:cs="Arial"/>
                <w:sz w:val="22"/>
                <w:szCs w:val="22"/>
              </w:rPr>
              <w:t xml:space="preserve"> </w:t>
            </w:r>
            <w:r>
              <w:rPr>
                <w:rFonts w:eastAsia="PMingLiU" w:cs="Arial"/>
                <w:sz w:val="22"/>
                <w:szCs w:val="22"/>
              </w:rPr>
              <w:t>6-14 and 6-15</w:t>
            </w:r>
            <w:r w:rsidR="00AF3D7C">
              <w:rPr>
                <w:rFonts w:eastAsia="PMingLiU" w:cs="Arial"/>
                <w:sz w:val="22"/>
                <w:szCs w:val="22"/>
              </w:rPr>
              <w:t>, Wildfires,</w:t>
            </w:r>
          </w:p>
          <w:p w14:paraId="6D1A4FD3" w14:textId="1A558FE1" w:rsidR="006F0571" w:rsidRDefault="006F0571" w:rsidP="006F0571">
            <w:pPr>
              <w:spacing w:after="0"/>
              <w:rPr>
                <w:rFonts w:eastAsia="PMingLiU" w:cs="Arial"/>
                <w:sz w:val="22"/>
                <w:szCs w:val="22"/>
              </w:rPr>
            </w:pPr>
            <w:r>
              <w:rPr>
                <w:rFonts w:eastAsia="PMingLiU" w:cs="Arial"/>
                <w:sz w:val="22"/>
                <w:szCs w:val="22"/>
              </w:rPr>
              <w:t>NSE,</w:t>
            </w:r>
            <w:r w:rsidRPr="00911E9E">
              <w:rPr>
                <w:rFonts w:eastAsia="PMingLiU" w:cs="Arial"/>
                <w:sz w:val="22"/>
                <w:szCs w:val="22"/>
              </w:rPr>
              <w:t xml:space="preserve"> </w:t>
            </w:r>
            <w:r>
              <w:rPr>
                <w:rFonts w:eastAsia="PMingLiU" w:cs="Arial"/>
                <w:sz w:val="22"/>
                <w:szCs w:val="22"/>
              </w:rPr>
              <w:t xml:space="preserve">p. 6-21, </w:t>
            </w:r>
            <w:r w:rsidRPr="00911E9E">
              <w:rPr>
                <w:rFonts w:eastAsia="PMingLiU" w:cs="Arial"/>
                <w:sz w:val="22"/>
                <w:szCs w:val="22"/>
              </w:rPr>
              <w:t>Fi</w:t>
            </w:r>
            <w:r w:rsidRPr="006F0571">
              <w:rPr>
                <w:rFonts w:eastAsia="PMingLiU" w:cs="Arial"/>
                <w:sz w:val="22"/>
                <w:szCs w:val="22"/>
              </w:rPr>
              <w:t>gure 6-3 -General Plan Map with Fire Hazard Areas</w:t>
            </w:r>
            <w:r w:rsidR="00AF3D7C">
              <w:rPr>
                <w:rFonts w:eastAsia="PMingLiU" w:cs="Arial"/>
                <w:sz w:val="22"/>
                <w:szCs w:val="22"/>
              </w:rPr>
              <w:t>,</w:t>
            </w:r>
          </w:p>
          <w:p w14:paraId="04B64C83" w14:textId="78ACDADF" w:rsidR="001B3436" w:rsidRPr="006F0571" w:rsidRDefault="006F0571" w:rsidP="005B6100">
            <w:pPr>
              <w:spacing w:after="0"/>
              <w:rPr>
                <w:rFonts w:eastAsia="PMingLiU" w:cs="Arial"/>
                <w:sz w:val="22"/>
                <w:szCs w:val="22"/>
              </w:rPr>
            </w:pPr>
            <w:r>
              <w:rPr>
                <w:rFonts w:eastAsia="PMingLiU" w:cs="Arial"/>
                <w:sz w:val="22"/>
                <w:szCs w:val="22"/>
              </w:rPr>
              <w:t>NSE, p. 6-22, Figure 6-3A – Fire Hazard Severity Zones - Genera</w:t>
            </w:r>
            <w:r w:rsidRPr="006F0571">
              <w:rPr>
                <w:rFonts w:eastAsia="PMingLiU" w:cs="Arial"/>
                <w:sz w:val="22"/>
                <w:szCs w:val="22"/>
              </w:rPr>
              <w:t>l Plan</w:t>
            </w:r>
            <w:r w:rsidR="00AF3D7C">
              <w:rPr>
                <w:rFonts w:eastAsia="PMingLiU" w:cs="Arial"/>
                <w:sz w:val="22"/>
                <w:szCs w:val="22"/>
              </w:rPr>
              <w:t>,</w:t>
            </w:r>
          </w:p>
          <w:p w14:paraId="50FDABE1" w14:textId="25148366" w:rsidR="00D376BC" w:rsidRPr="00911E9E" w:rsidRDefault="001B3436" w:rsidP="00151C91">
            <w:pPr>
              <w:spacing w:after="0"/>
              <w:rPr>
                <w:rFonts w:eastAsia="PMingLiU" w:cs="Arial"/>
                <w:sz w:val="22"/>
                <w:szCs w:val="22"/>
              </w:rPr>
            </w:pPr>
            <w:r w:rsidRPr="006F0571">
              <w:rPr>
                <w:rFonts w:eastAsia="PMingLiU" w:cs="Arial"/>
                <w:sz w:val="22"/>
                <w:szCs w:val="22"/>
              </w:rPr>
              <w:t xml:space="preserve">NSE, p. 6-23, Figure 6-4 – </w:t>
            </w:r>
            <w:r w:rsidR="006F0571" w:rsidRPr="006F0571">
              <w:rPr>
                <w:rFonts w:eastAsia="PMingLiU" w:cs="Arial"/>
                <w:sz w:val="22"/>
                <w:szCs w:val="22"/>
              </w:rPr>
              <w:t>Fi</w:t>
            </w:r>
            <w:r w:rsidR="006F0571">
              <w:rPr>
                <w:rFonts w:eastAsia="PMingLiU" w:cs="Arial"/>
                <w:sz w:val="22"/>
                <w:szCs w:val="22"/>
              </w:rPr>
              <w:t>re Hazard Severity Zones - Existing Assessed Uses</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6AA6420C" w:rsidR="0043426F" w:rsidRDefault="00C27CE7" w:rsidP="0043426F">
            <w:pPr>
              <w:spacing w:after="0"/>
              <w:rPr>
                <w:rFonts w:eastAsia="PMingLiU" w:cs="Arial"/>
                <w:sz w:val="22"/>
              </w:rPr>
            </w:pPr>
            <w:r>
              <w:rPr>
                <w:rFonts w:eastAsia="PMingLiU" w:cs="Arial"/>
                <w:sz w:val="22"/>
              </w:rPr>
              <w:t>Yes</w:t>
            </w:r>
          </w:p>
        </w:tc>
        <w:tc>
          <w:tcPr>
            <w:tcW w:w="4797" w:type="dxa"/>
          </w:tcPr>
          <w:p w14:paraId="2C2D0D4D" w14:textId="47794E29" w:rsidR="00151C91" w:rsidRDefault="001B3436" w:rsidP="00151C91">
            <w:pPr>
              <w:spacing w:after="0"/>
              <w:rPr>
                <w:rFonts w:eastAsia="PMingLiU" w:cs="Arial"/>
                <w:sz w:val="22"/>
                <w:szCs w:val="22"/>
              </w:rPr>
            </w:pPr>
            <w:r>
              <w:rPr>
                <w:rFonts w:eastAsia="PMingLiU" w:cs="Arial"/>
                <w:sz w:val="22"/>
                <w:szCs w:val="22"/>
              </w:rPr>
              <w:t>N</w:t>
            </w:r>
            <w:r w:rsidR="00151C91" w:rsidRPr="00911E9E">
              <w:rPr>
                <w:rFonts w:eastAsia="PMingLiU" w:cs="Arial"/>
                <w:sz w:val="22"/>
                <w:szCs w:val="22"/>
              </w:rPr>
              <w:t>SE</w:t>
            </w:r>
            <w:r w:rsidR="00151C91">
              <w:rPr>
                <w:rFonts w:eastAsia="PMingLiU" w:cs="Arial"/>
                <w:sz w:val="22"/>
                <w:szCs w:val="22"/>
              </w:rPr>
              <w:t>,</w:t>
            </w:r>
            <w:r w:rsidR="00151C91" w:rsidRPr="00911E9E">
              <w:rPr>
                <w:rFonts w:eastAsia="PMingLiU" w:cs="Arial"/>
                <w:sz w:val="22"/>
                <w:szCs w:val="22"/>
              </w:rPr>
              <w:t xml:space="preserve"> </w:t>
            </w:r>
            <w:r w:rsidR="00151C91">
              <w:rPr>
                <w:rFonts w:eastAsia="PMingLiU" w:cs="Arial"/>
                <w:sz w:val="22"/>
                <w:szCs w:val="22"/>
              </w:rPr>
              <w:t>p</w:t>
            </w:r>
            <w:r w:rsidR="005B6100">
              <w:rPr>
                <w:rFonts w:eastAsia="PMingLiU" w:cs="Arial"/>
                <w:sz w:val="22"/>
                <w:szCs w:val="22"/>
              </w:rPr>
              <w:t>p. 6-5</w:t>
            </w:r>
            <w:r w:rsidR="00290456">
              <w:rPr>
                <w:rFonts w:eastAsia="PMingLiU" w:cs="Arial"/>
                <w:sz w:val="22"/>
                <w:szCs w:val="22"/>
              </w:rPr>
              <w:t>, Fire Agencies</w:t>
            </w:r>
          </w:p>
          <w:p w14:paraId="7669DCBB" w14:textId="77777777" w:rsidR="00290456" w:rsidRPr="00911E9E" w:rsidRDefault="00290456" w:rsidP="00151C91">
            <w:pPr>
              <w:spacing w:after="0"/>
              <w:rPr>
                <w:rFonts w:eastAsia="PMingLiU" w:cs="Arial"/>
                <w:sz w:val="22"/>
                <w:szCs w:val="22"/>
              </w:rPr>
            </w:pPr>
          </w:p>
          <w:p w14:paraId="044232F5" w14:textId="0DBAB340" w:rsidR="00833536" w:rsidRPr="001B1AC0" w:rsidRDefault="001B3436" w:rsidP="00151C91">
            <w:pPr>
              <w:spacing w:after="0"/>
              <w:rPr>
                <w:rFonts w:eastAsia="Calibri" w:cs="Arial"/>
                <w:sz w:val="22"/>
                <w:szCs w:val="22"/>
              </w:rPr>
            </w:pPr>
            <w:r w:rsidRPr="001B3436">
              <w:rPr>
                <w:rFonts w:eastAsia="Calibri" w:cs="Arial"/>
                <w:sz w:val="22"/>
                <w:szCs w:val="22"/>
              </w:rPr>
              <w:t>2022 Strategic Fire Plan Amador El Dorado Unit (A</w:t>
            </w:r>
            <w:r w:rsidR="001B1AC0">
              <w:rPr>
                <w:rFonts w:eastAsia="Calibri" w:cs="Arial"/>
                <w:sz w:val="22"/>
                <w:szCs w:val="22"/>
              </w:rPr>
              <w:t>EU</w:t>
            </w:r>
            <w:r w:rsidR="00290456">
              <w:rPr>
                <w:rFonts w:eastAsia="Calibri" w:cs="Arial"/>
                <w:sz w:val="22"/>
                <w:szCs w:val="22"/>
              </w:rPr>
              <w:t xml:space="preserve"> –</w:t>
            </w:r>
            <w:r w:rsidR="00C91774">
              <w:rPr>
                <w:rFonts w:eastAsia="Calibri" w:cs="Arial"/>
                <w:sz w:val="22"/>
                <w:szCs w:val="22"/>
              </w:rPr>
              <w:t xml:space="preserve"> </w:t>
            </w:r>
            <w:r w:rsidRPr="001B3436">
              <w:rPr>
                <w:rFonts w:eastAsia="Calibri" w:cs="Arial"/>
                <w:sz w:val="22"/>
                <w:szCs w:val="22"/>
              </w:rPr>
              <w:t>Strategic Plan</w:t>
            </w:r>
            <w:r>
              <w:rPr>
                <w:rFonts w:eastAsia="Calibri" w:cs="Arial"/>
                <w:sz w:val="22"/>
                <w:szCs w:val="22"/>
              </w:rPr>
              <w:t>)</w:t>
            </w:r>
            <w:r w:rsidR="00151C91">
              <w:rPr>
                <w:rFonts w:eastAsia="Calibri" w:cs="Arial"/>
                <w:sz w:val="22"/>
                <w:szCs w:val="22"/>
              </w:rPr>
              <w:t xml:space="preserve">, </w:t>
            </w:r>
            <w:r w:rsidR="00FD6B8A">
              <w:rPr>
                <w:rFonts w:eastAsia="Calibri" w:cs="Arial"/>
                <w:sz w:val="22"/>
                <w:szCs w:val="22"/>
              </w:rPr>
              <w:t xml:space="preserve">Cooperating Fire Agencies, </w:t>
            </w:r>
            <w:r>
              <w:rPr>
                <w:rFonts w:eastAsia="Calibri" w:cs="Arial"/>
                <w:sz w:val="22"/>
                <w:szCs w:val="22"/>
              </w:rPr>
              <w:t>Not paginated (p. 23 of the PDF)</w:t>
            </w: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lastRenderedPageBreak/>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2F176F53" w:rsidR="0043426F" w:rsidRDefault="001B1AC0" w:rsidP="0043426F">
            <w:pPr>
              <w:spacing w:after="0"/>
              <w:rPr>
                <w:rFonts w:eastAsia="PMingLiU" w:cs="Arial"/>
                <w:sz w:val="22"/>
              </w:rPr>
            </w:pPr>
            <w:r>
              <w:rPr>
                <w:rFonts w:eastAsia="PMingLiU" w:cs="Arial"/>
                <w:sz w:val="22"/>
              </w:rPr>
              <w:t>Yes</w:t>
            </w:r>
          </w:p>
        </w:tc>
        <w:tc>
          <w:tcPr>
            <w:tcW w:w="4797" w:type="dxa"/>
          </w:tcPr>
          <w:p w14:paraId="72387C6E" w14:textId="528327D7" w:rsidR="001B3436" w:rsidRPr="001B3436" w:rsidRDefault="001B3436" w:rsidP="001B3436">
            <w:pPr>
              <w:spacing w:after="0"/>
              <w:rPr>
                <w:rFonts w:eastAsia="PMingLiU" w:cs="Arial"/>
                <w:sz w:val="22"/>
                <w:szCs w:val="22"/>
              </w:rPr>
            </w:pPr>
            <w:r w:rsidRPr="001B3436">
              <w:rPr>
                <w:rFonts w:eastAsia="PMingLiU" w:cs="Arial"/>
                <w:sz w:val="22"/>
                <w:szCs w:val="22"/>
              </w:rPr>
              <w:t>N</w:t>
            </w:r>
            <w:r w:rsidR="00151C91" w:rsidRPr="001B3436">
              <w:rPr>
                <w:rFonts w:eastAsia="PMingLiU" w:cs="Arial"/>
                <w:sz w:val="22"/>
                <w:szCs w:val="22"/>
              </w:rPr>
              <w:t xml:space="preserve">SE, p. </w:t>
            </w:r>
            <w:r w:rsidRPr="001B3436">
              <w:rPr>
                <w:rFonts w:eastAsia="PMingLiU" w:cs="Arial"/>
                <w:sz w:val="22"/>
                <w:szCs w:val="22"/>
              </w:rPr>
              <w:t>6-5</w:t>
            </w:r>
            <w:r w:rsidR="001B1AC0">
              <w:rPr>
                <w:rFonts w:eastAsia="PMingLiU" w:cs="Arial"/>
                <w:sz w:val="22"/>
                <w:szCs w:val="22"/>
              </w:rPr>
              <w:t xml:space="preserve"> &amp; 6-9</w:t>
            </w:r>
            <w:r w:rsidRPr="001B3436">
              <w:rPr>
                <w:rFonts w:eastAsia="PMingLiU" w:cs="Arial"/>
                <w:sz w:val="22"/>
                <w:szCs w:val="22"/>
              </w:rPr>
              <w:t xml:space="preserve"> (A</w:t>
            </w:r>
            <w:r w:rsidR="001B1AC0">
              <w:rPr>
                <w:rFonts w:eastAsia="PMingLiU" w:cs="Arial"/>
                <w:sz w:val="22"/>
                <w:szCs w:val="22"/>
              </w:rPr>
              <w:t>EU</w:t>
            </w:r>
            <w:r w:rsidR="00290456">
              <w:rPr>
                <w:rFonts w:eastAsia="PMingLiU" w:cs="Arial"/>
                <w:sz w:val="22"/>
                <w:szCs w:val="22"/>
              </w:rPr>
              <w:t xml:space="preserve"> - </w:t>
            </w:r>
            <w:r w:rsidRPr="001B3436">
              <w:rPr>
                <w:rFonts w:eastAsia="PMingLiU" w:cs="Arial"/>
                <w:sz w:val="22"/>
                <w:szCs w:val="22"/>
              </w:rPr>
              <w:t>Strategic Plan)</w:t>
            </w:r>
            <w:r w:rsidR="00290456">
              <w:rPr>
                <w:rFonts w:eastAsia="PMingLiU" w:cs="Arial"/>
                <w:sz w:val="22"/>
                <w:szCs w:val="22"/>
              </w:rPr>
              <w:t>,</w:t>
            </w:r>
          </w:p>
          <w:p w14:paraId="368A5975" w14:textId="7880D385" w:rsidR="001B3436" w:rsidRDefault="001B3436" w:rsidP="001B3436">
            <w:pPr>
              <w:spacing w:after="0"/>
              <w:rPr>
                <w:rFonts w:eastAsia="PMingLiU" w:cs="Arial"/>
                <w:sz w:val="22"/>
                <w:szCs w:val="22"/>
              </w:rPr>
            </w:pPr>
            <w:r>
              <w:rPr>
                <w:rFonts w:eastAsia="PMingLiU" w:cs="Arial"/>
                <w:sz w:val="22"/>
                <w:szCs w:val="22"/>
              </w:rPr>
              <w:t>NSE, p. 6-6 – 6-8</w:t>
            </w:r>
            <w:r w:rsidR="001B1AC0">
              <w:rPr>
                <w:rFonts w:eastAsia="PMingLiU" w:cs="Arial"/>
                <w:sz w:val="22"/>
                <w:szCs w:val="22"/>
              </w:rPr>
              <w:t xml:space="preserve"> &amp; 6-9</w:t>
            </w:r>
            <w:r>
              <w:rPr>
                <w:rFonts w:eastAsia="PMingLiU" w:cs="Arial"/>
                <w:sz w:val="22"/>
                <w:szCs w:val="22"/>
              </w:rPr>
              <w:t xml:space="preserve"> (LHMP)</w:t>
            </w:r>
          </w:p>
          <w:p w14:paraId="4FD831DB" w14:textId="7DB433F1" w:rsidR="00605016" w:rsidRPr="001B1AC0" w:rsidRDefault="00290456" w:rsidP="001B1AC0">
            <w:pPr>
              <w:pStyle w:val="NormalWeb"/>
              <w:spacing w:before="0" w:beforeAutospacing="0" w:after="0" w:afterAutospacing="0"/>
              <w:rPr>
                <w:rFonts w:ascii="Calibri" w:hAnsi="Calibri" w:cs="Calibri"/>
                <w:sz w:val="22"/>
                <w:szCs w:val="22"/>
              </w:rPr>
            </w:pPr>
            <w:r>
              <w:rPr>
                <w:rFonts w:ascii="Calibri" w:hAnsi="Calibri" w:cs="Calibri"/>
                <w:color w:val="1F497D"/>
                <w:sz w:val="22"/>
                <w:szCs w:val="22"/>
              </w:rPr>
              <w:t> </w:t>
            </w:r>
          </w:p>
        </w:tc>
      </w:tr>
      <w:tr w:rsidR="00997A1C" w14:paraId="1F13D4AF" w14:textId="77777777" w:rsidTr="0043426F">
        <w:tc>
          <w:tcPr>
            <w:tcW w:w="4796" w:type="dxa"/>
          </w:tcPr>
          <w:p w14:paraId="3CDBA40A" w14:textId="596F9169" w:rsidR="00997A1C" w:rsidRPr="00FD6B8A" w:rsidRDefault="00997A1C" w:rsidP="0043426F">
            <w:pPr>
              <w:spacing w:after="0"/>
              <w:rPr>
                <w:rFonts w:ascii="Arial Narrow" w:eastAsia="Calibri" w:hAnsi="Arial Narrow"/>
                <w:sz w:val="22"/>
                <w:szCs w:val="22"/>
              </w:rPr>
            </w:pPr>
            <w:r w:rsidRPr="00FD6B8A">
              <w:rPr>
                <w:rFonts w:ascii="Arial Narrow" w:eastAsia="Calibri" w:hAnsi="Arial Narrow"/>
                <w:sz w:val="22"/>
                <w:szCs w:val="22"/>
              </w:rPr>
              <w:t>Are residential developments in fire hazard areas that do not have at least two emergency evacuation routes identified?</w:t>
            </w:r>
          </w:p>
        </w:tc>
        <w:tc>
          <w:tcPr>
            <w:tcW w:w="4797" w:type="dxa"/>
          </w:tcPr>
          <w:p w14:paraId="5130F7E3" w14:textId="6E364EB6" w:rsidR="00997A1C" w:rsidRDefault="00AB3C86" w:rsidP="0043426F">
            <w:pPr>
              <w:spacing w:after="0"/>
              <w:rPr>
                <w:rFonts w:eastAsia="PMingLiU" w:cs="Arial"/>
                <w:sz w:val="22"/>
              </w:rPr>
            </w:pPr>
            <w:r>
              <w:rPr>
                <w:rFonts w:eastAsia="PMingLiU" w:cs="Arial"/>
                <w:sz w:val="22"/>
              </w:rPr>
              <w:t>Yes</w:t>
            </w:r>
            <w:r w:rsidR="00151C91">
              <w:rPr>
                <w:rFonts w:eastAsia="PMingLiU" w:cs="Arial"/>
                <w:sz w:val="22"/>
              </w:rPr>
              <w:t xml:space="preserve"> </w:t>
            </w:r>
          </w:p>
        </w:tc>
        <w:tc>
          <w:tcPr>
            <w:tcW w:w="4797" w:type="dxa"/>
          </w:tcPr>
          <w:p w14:paraId="28A1CC3B" w14:textId="398EF5D2" w:rsidR="001B3436" w:rsidRPr="006F0571" w:rsidRDefault="001B3436" w:rsidP="00151C91">
            <w:pPr>
              <w:spacing w:after="0"/>
              <w:rPr>
                <w:rFonts w:eastAsia="PMingLiU" w:cs="Arial"/>
                <w:sz w:val="22"/>
                <w:szCs w:val="22"/>
              </w:rPr>
            </w:pPr>
            <w:r w:rsidRPr="006F0571">
              <w:rPr>
                <w:rFonts w:eastAsia="PMingLiU" w:cs="Arial"/>
                <w:sz w:val="22"/>
                <w:szCs w:val="22"/>
              </w:rPr>
              <w:t>N</w:t>
            </w:r>
            <w:r w:rsidR="00151C91" w:rsidRPr="006F0571">
              <w:rPr>
                <w:rFonts w:eastAsia="PMingLiU" w:cs="Arial"/>
                <w:sz w:val="22"/>
                <w:szCs w:val="22"/>
              </w:rPr>
              <w:t xml:space="preserve">SE, p. </w:t>
            </w:r>
            <w:r w:rsidRPr="006F0571">
              <w:rPr>
                <w:rFonts w:eastAsia="PMingLiU" w:cs="Arial"/>
                <w:sz w:val="22"/>
                <w:szCs w:val="22"/>
              </w:rPr>
              <w:t>6-18</w:t>
            </w:r>
            <w:r w:rsidR="00774438">
              <w:rPr>
                <w:rFonts w:eastAsia="PMingLiU" w:cs="Arial"/>
                <w:sz w:val="22"/>
                <w:szCs w:val="22"/>
              </w:rPr>
              <w:t>,</w:t>
            </w:r>
          </w:p>
          <w:p w14:paraId="04A7C713" w14:textId="79C370DC" w:rsidR="001B3436" w:rsidRDefault="001B3436" w:rsidP="00151C91">
            <w:pPr>
              <w:spacing w:after="0"/>
              <w:rPr>
                <w:rFonts w:eastAsia="PMingLiU" w:cs="Arial"/>
                <w:sz w:val="22"/>
                <w:szCs w:val="22"/>
              </w:rPr>
            </w:pPr>
            <w:r w:rsidRPr="001B3436">
              <w:rPr>
                <w:rFonts w:eastAsia="PMingLiU" w:cs="Arial"/>
                <w:sz w:val="22"/>
                <w:szCs w:val="22"/>
              </w:rPr>
              <w:t>NSE, p. 6-30, Pol</w:t>
            </w:r>
            <w:r>
              <w:rPr>
                <w:rFonts w:eastAsia="PMingLiU" w:cs="Arial"/>
                <w:sz w:val="22"/>
                <w:szCs w:val="22"/>
              </w:rPr>
              <w:t>icy NS-2.4</w:t>
            </w:r>
            <w:r w:rsidR="00774438">
              <w:rPr>
                <w:rFonts w:eastAsia="PMingLiU" w:cs="Arial"/>
                <w:sz w:val="22"/>
                <w:szCs w:val="22"/>
              </w:rPr>
              <w:t>,</w:t>
            </w:r>
          </w:p>
          <w:p w14:paraId="13381D50" w14:textId="3B2CFD8A" w:rsidR="001B3436" w:rsidRDefault="001B3436" w:rsidP="00151C91">
            <w:pPr>
              <w:spacing w:after="0"/>
              <w:rPr>
                <w:rFonts w:eastAsia="PMingLiU" w:cs="Arial"/>
                <w:sz w:val="22"/>
                <w:szCs w:val="22"/>
              </w:rPr>
            </w:pPr>
            <w:r>
              <w:rPr>
                <w:rFonts w:eastAsia="PMingLiU" w:cs="Arial"/>
                <w:sz w:val="22"/>
                <w:szCs w:val="22"/>
              </w:rPr>
              <w:t>NSE, p. 6-3</w:t>
            </w:r>
            <w:r w:rsidR="00FD6B8A">
              <w:rPr>
                <w:rFonts w:eastAsia="PMingLiU" w:cs="Arial"/>
                <w:sz w:val="22"/>
                <w:szCs w:val="22"/>
              </w:rPr>
              <w:t>0 &amp; 6-31</w:t>
            </w:r>
            <w:r>
              <w:rPr>
                <w:rFonts w:eastAsia="PMingLiU" w:cs="Arial"/>
                <w:sz w:val="22"/>
                <w:szCs w:val="22"/>
              </w:rPr>
              <w:t>, Action NS-2.4.1</w:t>
            </w:r>
            <w:r w:rsidR="00774438">
              <w:rPr>
                <w:rFonts w:eastAsia="PMingLiU" w:cs="Arial"/>
                <w:sz w:val="22"/>
                <w:szCs w:val="22"/>
              </w:rPr>
              <w:t>,</w:t>
            </w:r>
          </w:p>
          <w:p w14:paraId="5EA29AA7" w14:textId="5DBDDC85" w:rsidR="00997A1C" w:rsidRPr="00774438" w:rsidRDefault="001B3436" w:rsidP="00151C91">
            <w:pPr>
              <w:spacing w:after="0"/>
              <w:rPr>
                <w:rFonts w:eastAsia="PMingLiU" w:cs="Arial"/>
                <w:sz w:val="22"/>
                <w:szCs w:val="22"/>
              </w:rPr>
            </w:pPr>
            <w:r>
              <w:rPr>
                <w:rFonts w:eastAsia="PMingLiU" w:cs="Arial"/>
                <w:sz w:val="22"/>
                <w:szCs w:val="22"/>
              </w:rPr>
              <w:t>NSE, p. 6-31, Action NS-2.4.3</w:t>
            </w:r>
          </w:p>
        </w:tc>
      </w:tr>
      <w:tr w:rsidR="00151C91" w14:paraId="40A76C22" w14:textId="77777777" w:rsidTr="0043426F">
        <w:tc>
          <w:tcPr>
            <w:tcW w:w="4796" w:type="dxa"/>
          </w:tcPr>
          <w:p w14:paraId="2FFC65D7" w14:textId="55F75B86" w:rsidR="00151C91" w:rsidRPr="00FD6B8A" w:rsidRDefault="00151C91" w:rsidP="00151C91">
            <w:pPr>
              <w:spacing w:after="0"/>
              <w:rPr>
                <w:rFonts w:ascii="Arial Narrow" w:eastAsia="Calibri" w:hAnsi="Arial Narrow"/>
                <w:sz w:val="22"/>
                <w:szCs w:val="22"/>
              </w:rPr>
            </w:pPr>
            <w:r w:rsidRPr="00FD6B8A">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2BD481F7" w:rsidR="00151C91" w:rsidRDefault="00151C91" w:rsidP="00151C91">
            <w:pPr>
              <w:spacing w:after="0"/>
              <w:rPr>
                <w:rFonts w:eastAsia="PMingLiU" w:cs="Arial"/>
                <w:sz w:val="22"/>
              </w:rPr>
            </w:pPr>
            <w:r>
              <w:rPr>
                <w:rFonts w:eastAsia="PMingLiU" w:cs="Arial"/>
                <w:sz w:val="22"/>
              </w:rPr>
              <w:t xml:space="preserve">Yes </w:t>
            </w:r>
          </w:p>
        </w:tc>
        <w:tc>
          <w:tcPr>
            <w:tcW w:w="4797" w:type="dxa"/>
          </w:tcPr>
          <w:p w14:paraId="18E938C7" w14:textId="7AE55396" w:rsidR="001B3436" w:rsidRDefault="001B3436" w:rsidP="001B3436">
            <w:pPr>
              <w:spacing w:after="0"/>
              <w:rPr>
                <w:rFonts w:eastAsia="PMingLiU" w:cs="Arial"/>
                <w:sz w:val="22"/>
                <w:szCs w:val="22"/>
              </w:rPr>
            </w:pPr>
            <w:r w:rsidRPr="001B3436">
              <w:rPr>
                <w:rFonts w:eastAsia="PMingLiU" w:cs="Arial"/>
                <w:sz w:val="22"/>
                <w:szCs w:val="22"/>
              </w:rPr>
              <w:t>NSE, p. 6-30, Pol</w:t>
            </w:r>
            <w:r>
              <w:rPr>
                <w:rFonts w:eastAsia="PMingLiU" w:cs="Arial"/>
                <w:sz w:val="22"/>
                <w:szCs w:val="22"/>
              </w:rPr>
              <w:t>icy NS-2.4</w:t>
            </w:r>
          </w:p>
          <w:p w14:paraId="4633DAD9" w14:textId="5B3DA4DA" w:rsidR="001B3436" w:rsidRDefault="001B3436" w:rsidP="001B3436">
            <w:pPr>
              <w:spacing w:after="0"/>
              <w:rPr>
                <w:rFonts w:eastAsia="PMingLiU" w:cs="Arial"/>
                <w:sz w:val="22"/>
                <w:szCs w:val="22"/>
              </w:rPr>
            </w:pPr>
            <w:r>
              <w:rPr>
                <w:rFonts w:eastAsia="PMingLiU" w:cs="Arial"/>
                <w:sz w:val="22"/>
                <w:szCs w:val="22"/>
              </w:rPr>
              <w:t xml:space="preserve">NSE, p. </w:t>
            </w:r>
            <w:r w:rsidR="00FD6B8A">
              <w:rPr>
                <w:rFonts w:eastAsia="PMingLiU" w:cs="Arial"/>
                <w:sz w:val="22"/>
                <w:szCs w:val="22"/>
              </w:rPr>
              <w:t xml:space="preserve">6-30 &amp; </w:t>
            </w:r>
            <w:r>
              <w:rPr>
                <w:rFonts w:eastAsia="PMingLiU" w:cs="Arial"/>
                <w:sz w:val="22"/>
                <w:szCs w:val="22"/>
              </w:rPr>
              <w:t>6-31, Action NS-2.4.1</w:t>
            </w:r>
          </w:p>
          <w:p w14:paraId="094895CC" w14:textId="6C8B705A" w:rsidR="00151C91" w:rsidRDefault="00151C91" w:rsidP="00151C91">
            <w:pPr>
              <w:spacing w:after="0"/>
              <w:rPr>
                <w:rFonts w:eastAsia="PMingLiU" w:cs="Arial"/>
                <w:sz w:val="22"/>
              </w:rPr>
            </w:pP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55467D8C" w14:textId="26F587A4" w:rsidR="00756332" w:rsidRDefault="00756332" w:rsidP="0043426F">
            <w:pPr>
              <w:spacing w:after="0"/>
              <w:rPr>
                <w:rFonts w:eastAsia="PMingLiU" w:cs="Arial"/>
                <w:sz w:val="22"/>
              </w:rPr>
            </w:pPr>
            <w:r>
              <w:rPr>
                <w:rFonts w:eastAsia="PMingLiU" w:cs="Arial"/>
                <w:sz w:val="22"/>
              </w:rPr>
              <w:t xml:space="preserve">“N/A” </w:t>
            </w:r>
          </w:p>
          <w:p w14:paraId="4C2A80E7" w14:textId="2F8A1F13" w:rsidR="0043426F" w:rsidRDefault="00756332" w:rsidP="0043426F">
            <w:pPr>
              <w:spacing w:after="0"/>
              <w:rPr>
                <w:rFonts w:eastAsia="PMingLiU" w:cs="Arial"/>
                <w:sz w:val="22"/>
              </w:rPr>
            </w:pPr>
            <w:r>
              <w:rPr>
                <w:rFonts w:eastAsia="PMingLiU" w:cs="Arial"/>
                <w:sz w:val="22"/>
              </w:rPr>
              <w:t>If there is additional relevant info in the SE not captured in the assessment - “Yes” AND cite what it is and where to find it (Policy/program/figure/section title, p.#)</w:t>
            </w:r>
          </w:p>
        </w:tc>
      </w:tr>
    </w:tbl>
    <w:p w14:paraId="60953D14" w14:textId="77777777" w:rsidR="00774438" w:rsidRDefault="00774438" w:rsidP="00774438">
      <w:pPr>
        <w:spacing w:after="0"/>
        <w:rPr>
          <w:rFonts w:eastAsia="PMingLiU" w:cs="Arial"/>
          <w:sz w:val="22"/>
        </w:rPr>
      </w:pPr>
      <w:bookmarkStart w:id="6" w:name="_Toc23168270"/>
    </w:p>
    <w:p w14:paraId="16341B3B" w14:textId="299F5539" w:rsidR="0043426F" w:rsidRPr="00774438" w:rsidRDefault="0043426F" w:rsidP="00774438">
      <w:pPr>
        <w:spacing w:after="0"/>
        <w:rPr>
          <w:rFonts w:eastAsia="PMingLiU" w:cs="Arial"/>
          <w:sz w:val="22"/>
        </w:rPr>
      </w:pPr>
      <w:r>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7" w:name="_Toc23168271"/>
      <w:r>
        <w:rPr>
          <w:rFonts w:eastAsia="Calibri"/>
        </w:rPr>
        <w:t xml:space="preserve">Section 1 Avoiding or minimizing the wildfire hazards associated with new uses of </w:t>
      </w:r>
      <w:proofErr w:type="gramStart"/>
      <w:r>
        <w:rPr>
          <w:rFonts w:eastAsia="Calibri"/>
        </w:rPr>
        <w:t>land</w:t>
      </w:r>
      <w:bookmarkEnd w:id="7"/>
      <w:proofErr w:type="gramEnd"/>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7BE871C3" w:rsidR="0043426F" w:rsidRDefault="004F2F4C" w:rsidP="0043426F">
            <w:pPr>
              <w:spacing w:after="0"/>
              <w:rPr>
                <w:rFonts w:ascii="Arial Narrow" w:eastAsia="Calibri" w:hAnsi="Arial Narrow"/>
              </w:rPr>
            </w:pPr>
            <w:r>
              <w:rPr>
                <w:rFonts w:ascii="Arial Narrow" w:eastAsia="Calibri" w:hAnsi="Arial Narrow"/>
              </w:rPr>
              <w:t>Yes</w:t>
            </w:r>
          </w:p>
        </w:tc>
        <w:tc>
          <w:tcPr>
            <w:tcW w:w="4797" w:type="dxa"/>
          </w:tcPr>
          <w:p w14:paraId="4405AFF1" w14:textId="720D5354" w:rsidR="001B1AC0" w:rsidRDefault="001B1AC0" w:rsidP="0043426F">
            <w:pPr>
              <w:spacing w:after="0"/>
              <w:rPr>
                <w:rFonts w:eastAsia="Calibri" w:cs="Arial"/>
                <w:sz w:val="22"/>
                <w:szCs w:val="22"/>
              </w:rPr>
            </w:pPr>
            <w:r>
              <w:rPr>
                <w:rFonts w:eastAsia="Calibri" w:cs="Arial"/>
                <w:sz w:val="22"/>
                <w:szCs w:val="22"/>
              </w:rPr>
              <w:t>NSE, p. 6-39, Action NS</w:t>
            </w:r>
            <w:r w:rsidR="004F2F4C">
              <w:rPr>
                <w:rFonts w:eastAsia="Calibri" w:cs="Arial"/>
                <w:sz w:val="22"/>
                <w:szCs w:val="22"/>
              </w:rPr>
              <w:t>-7.2.1</w:t>
            </w:r>
          </w:p>
          <w:p w14:paraId="28AC37E3" w14:textId="77777777" w:rsidR="00010BF9" w:rsidRDefault="00010BF9" w:rsidP="0043426F">
            <w:pPr>
              <w:spacing w:after="0"/>
              <w:rPr>
                <w:rFonts w:eastAsia="Calibri" w:cs="Arial"/>
                <w:sz w:val="22"/>
                <w:szCs w:val="22"/>
              </w:rPr>
            </w:pPr>
          </w:p>
          <w:p w14:paraId="03F15DC6" w14:textId="0442BCD3" w:rsidR="00605016" w:rsidRPr="003D2BA1" w:rsidRDefault="00605016" w:rsidP="0043426F">
            <w:pPr>
              <w:spacing w:after="0"/>
              <w:rPr>
                <w:rFonts w:eastAsia="Calibri" w:cs="Arial"/>
                <w:sz w:val="22"/>
                <w:szCs w:val="22"/>
              </w:rPr>
            </w:pPr>
          </w:p>
        </w:tc>
      </w:tr>
      <w:tr w:rsidR="001B3436" w14:paraId="2DC84800" w14:textId="77777777" w:rsidTr="0063621B">
        <w:tc>
          <w:tcPr>
            <w:tcW w:w="4796" w:type="dxa"/>
            <w:vAlign w:val="center"/>
          </w:tcPr>
          <w:p w14:paraId="70449545" w14:textId="005E3824" w:rsidR="001B3436" w:rsidRDefault="001B3436" w:rsidP="001B3436">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556BA5A7" w:rsidR="001B3436" w:rsidRDefault="004F2F4C" w:rsidP="001B3436">
            <w:pPr>
              <w:spacing w:after="0"/>
              <w:rPr>
                <w:rFonts w:ascii="Arial Narrow" w:eastAsia="Calibri" w:hAnsi="Arial Narrow"/>
              </w:rPr>
            </w:pPr>
            <w:r>
              <w:rPr>
                <w:rFonts w:ascii="Arial Narrow" w:eastAsia="Calibri" w:hAnsi="Arial Narrow"/>
              </w:rPr>
              <w:t>Yes</w:t>
            </w:r>
          </w:p>
        </w:tc>
        <w:tc>
          <w:tcPr>
            <w:tcW w:w="4797" w:type="dxa"/>
          </w:tcPr>
          <w:p w14:paraId="5B502C81" w14:textId="2A529104" w:rsidR="00605016" w:rsidRPr="004F2F4C" w:rsidRDefault="004F2F4C" w:rsidP="001B3436">
            <w:pPr>
              <w:spacing w:after="0"/>
              <w:rPr>
                <w:rFonts w:eastAsia="Calibri" w:cs="Arial"/>
                <w:color w:val="FF0000"/>
                <w:sz w:val="22"/>
                <w:szCs w:val="22"/>
              </w:rPr>
            </w:pPr>
            <w:r>
              <w:rPr>
                <w:rFonts w:eastAsia="Calibri" w:cs="Arial"/>
                <w:sz w:val="22"/>
                <w:szCs w:val="22"/>
              </w:rPr>
              <w:t xml:space="preserve">NSE, p. 6-40, </w:t>
            </w:r>
            <w:r w:rsidR="00605016" w:rsidRPr="004F2F4C">
              <w:rPr>
                <w:rFonts w:eastAsia="Calibri" w:cs="Arial"/>
                <w:sz w:val="22"/>
                <w:szCs w:val="22"/>
              </w:rPr>
              <w:t>Policy NS-7.3</w:t>
            </w:r>
            <w:r w:rsidR="00517802" w:rsidRPr="004F2F4C">
              <w:rPr>
                <w:rFonts w:eastAsia="Calibri" w:cs="Arial"/>
                <w:sz w:val="22"/>
                <w:szCs w:val="22"/>
              </w:rPr>
              <w:t xml:space="preserve"> and Action 7.3.1</w:t>
            </w:r>
          </w:p>
        </w:tc>
      </w:tr>
      <w:tr w:rsidR="001B3436" w14:paraId="3A1688EE" w14:textId="77777777" w:rsidTr="0063621B">
        <w:tc>
          <w:tcPr>
            <w:tcW w:w="4796" w:type="dxa"/>
            <w:vAlign w:val="center"/>
          </w:tcPr>
          <w:p w14:paraId="777EFA7E" w14:textId="399C5E1F" w:rsidR="001B3436" w:rsidRDefault="001B3436" w:rsidP="001B3436">
            <w:pPr>
              <w:spacing w:after="0"/>
              <w:rPr>
                <w:rFonts w:ascii="Arial Narrow" w:eastAsia="Calibri" w:hAnsi="Arial Narrow"/>
              </w:rPr>
            </w:pPr>
            <w:r w:rsidRPr="00CA5A34">
              <w:rPr>
                <w:rFonts w:ascii="Arial Narrow" w:hAnsi="Arial Narrow" w:cs="Calibri"/>
                <w:color w:val="000000"/>
                <w:sz w:val="22"/>
                <w:szCs w:val="22"/>
              </w:rPr>
              <w:lastRenderedPageBreak/>
              <w:t>Has fire safe design been incorporated into future development requirements?</w:t>
            </w:r>
          </w:p>
        </w:tc>
        <w:tc>
          <w:tcPr>
            <w:tcW w:w="4797" w:type="dxa"/>
          </w:tcPr>
          <w:p w14:paraId="5D5CB373" w14:textId="4C5A9C46" w:rsidR="001B3436" w:rsidRDefault="001B3436" w:rsidP="001B3436">
            <w:pPr>
              <w:spacing w:after="0"/>
              <w:rPr>
                <w:rFonts w:ascii="Arial Narrow" w:eastAsia="Calibri" w:hAnsi="Arial Narrow"/>
              </w:rPr>
            </w:pPr>
            <w:r>
              <w:rPr>
                <w:rFonts w:ascii="Arial Narrow" w:eastAsia="Calibri" w:hAnsi="Arial Narrow"/>
              </w:rPr>
              <w:t>Yes</w:t>
            </w:r>
          </w:p>
        </w:tc>
        <w:tc>
          <w:tcPr>
            <w:tcW w:w="4797" w:type="dxa"/>
          </w:tcPr>
          <w:p w14:paraId="485D3066" w14:textId="5AA76D09" w:rsidR="001B3436" w:rsidRPr="003D2BA1" w:rsidRDefault="001B3436" w:rsidP="001B3436">
            <w:pPr>
              <w:spacing w:after="0"/>
              <w:rPr>
                <w:rFonts w:eastAsia="Calibri" w:cs="Arial"/>
                <w:sz w:val="22"/>
                <w:szCs w:val="22"/>
              </w:rPr>
            </w:pPr>
            <w:r>
              <w:rPr>
                <w:rFonts w:eastAsia="Calibri" w:cs="Arial"/>
                <w:sz w:val="22"/>
                <w:szCs w:val="22"/>
              </w:rPr>
              <w:t>NSE, p. 6-</w:t>
            </w:r>
            <w:r w:rsidR="00585156">
              <w:rPr>
                <w:rFonts w:eastAsia="Calibri" w:cs="Arial"/>
                <w:sz w:val="22"/>
                <w:szCs w:val="22"/>
              </w:rPr>
              <w:t>38</w:t>
            </w:r>
            <w:r w:rsidR="00DA1ACF">
              <w:rPr>
                <w:rFonts w:eastAsia="Calibri" w:cs="Arial"/>
                <w:sz w:val="22"/>
                <w:szCs w:val="22"/>
              </w:rPr>
              <w:t xml:space="preserve"> thru 6-40</w:t>
            </w:r>
            <w:r>
              <w:rPr>
                <w:rFonts w:eastAsia="Calibri" w:cs="Arial"/>
                <w:sz w:val="22"/>
                <w:szCs w:val="22"/>
              </w:rPr>
              <w:t>, Actions NS-7.1.1 through NS-7.1.1.13</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11790223" w:rsidR="0043426F" w:rsidRDefault="001B3436" w:rsidP="0043426F">
            <w:pPr>
              <w:spacing w:after="0"/>
              <w:rPr>
                <w:rFonts w:ascii="Arial Narrow" w:eastAsia="Calibri" w:hAnsi="Arial Narrow"/>
              </w:rPr>
            </w:pPr>
            <w:r>
              <w:rPr>
                <w:rFonts w:ascii="Arial Narrow" w:eastAsia="Calibri" w:hAnsi="Arial Narrow"/>
              </w:rPr>
              <w:t>Yes</w:t>
            </w:r>
          </w:p>
        </w:tc>
        <w:tc>
          <w:tcPr>
            <w:tcW w:w="4797" w:type="dxa"/>
          </w:tcPr>
          <w:p w14:paraId="595126FD" w14:textId="5930F6A5" w:rsidR="001B3436" w:rsidRDefault="001B3436" w:rsidP="001B3436">
            <w:pPr>
              <w:spacing w:after="0"/>
              <w:rPr>
                <w:rFonts w:eastAsia="Calibri" w:cs="Arial"/>
                <w:sz w:val="22"/>
                <w:szCs w:val="22"/>
              </w:rPr>
            </w:pPr>
            <w:r>
              <w:rPr>
                <w:rFonts w:eastAsia="Calibri" w:cs="Arial"/>
                <w:sz w:val="22"/>
                <w:szCs w:val="22"/>
              </w:rPr>
              <w:t>NSE, p. 6-30, Policy NS-2.3</w:t>
            </w:r>
          </w:p>
          <w:p w14:paraId="337A571B" w14:textId="70F08991" w:rsidR="001B3436" w:rsidRPr="003D2BA1" w:rsidRDefault="001B3436" w:rsidP="00DA1ACF">
            <w:pPr>
              <w:spacing w:after="0"/>
              <w:rPr>
                <w:rFonts w:eastAsia="Calibri" w:cs="Arial"/>
                <w:sz w:val="22"/>
                <w:szCs w:val="22"/>
              </w:rPr>
            </w:pP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75F67E8C" w:rsidR="0043426F" w:rsidRDefault="001B3436" w:rsidP="0043426F">
            <w:pPr>
              <w:spacing w:after="0"/>
              <w:rPr>
                <w:rFonts w:ascii="Arial Narrow" w:eastAsia="Calibri" w:hAnsi="Arial Narrow"/>
              </w:rPr>
            </w:pPr>
            <w:r>
              <w:rPr>
                <w:rFonts w:ascii="Arial Narrow" w:eastAsia="Calibri" w:hAnsi="Arial Narrow"/>
              </w:rPr>
              <w:t>Yes</w:t>
            </w:r>
          </w:p>
        </w:tc>
        <w:tc>
          <w:tcPr>
            <w:tcW w:w="4797" w:type="dxa"/>
          </w:tcPr>
          <w:p w14:paraId="76FD0687" w14:textId="2DDCED2B" w:rsidR="0043426F" w:rsidRDefault="001B3436" w:rsidP="0043426F">
            <w:pPr>
              <w:spacing w:after="0"/>
              <w:rPr>
                <w:rFonts w:eastAsia="Calibri" w:cs="Arial"/>
                <w:sz w:val="22"/>
                <w:szCs w:val="22"/>
              </w:rPr>
            </w:pPr>
            <w:r>
              <w:rPr>
                <w:rFonts w:eastAsia="Calibri" w:cs="Arial"/>
                <w:sz w:val="22"/>
                <w:szCs w:val="22"/>
              </w:rPr>
              <w:t>NSE, p. 6-</w:t>
            </w:r>
            <w:r w:rsidR="004F2F4C">
              <w:rPr>
                <w:rFonts w:eastAsia="Calibri" w:cs="Arial"/>
                <w:sz w:val="22"/>
                <w:szCs w:val="22"/>
              </w:rPr>
              <w:t>40</w:t>
            </w:r>
            <w:r>
              <w:rPr>
                <w:rFonts w:eastAsia="Calibri" w:cs="Arial"/>
                <w:sz w:val="22"/>
                <w:szCs w:val="22"/>
              </w:rPr>
              <w:t>, Action NS-7.2.</w:t>
            </w:r>
            <w:r w:rsidR="004F2F4C">
              <w:rPr>
                <w:rFonts w:eastAsia="Calibri" w:cs="Arial"/>
                <w:sz w:val="22"/>
                <w:szCs w:val="22"/>
              </w:rPr>
              <w:t>4</w:t>
            </w:r>
          </w:p>
          <w:p w14:paraId="166D4562" w14:textId="77777777" w:rsidR="001D486D" w:rsidRDefault="001D486D" w:rsidP="0043426F">
            <w:pPr>
              <w:spacing w:after="0"/>
              <w:rPr>
                <w:rFonts w:eastAsia="Calibri" w:cs="Arial"/>
                <w:sz w:val="22"/>
                <w:szCs w:val="22"/>
              </w:rPr>
            </w:pPr>
          </w:p>
          <w:p w14:paraId="357CEE4A" w14:textId="0F834E23" w:rsidR="00517802" w:rsidRPr="003D2BA1" w:rsidRDefault="00517802" w:rsidP="0043426F">
            <w:pPr>
              <w:spacing w:after="0"/>
              <w:rPr>
                <w:rFonts w:eastAsia="Calibri" w:cs="Arial"/>
                <w:sz w:val="22"/>
                <w:szCs w:val="22"/>
              </w:rPr>
            </w:pPr>
          </w:p>
        </w:tc>
      </w:tr>
      <w:tr w:rsidR="001B3436" w14:paraId="2F39C75B" w14:textId="77777777" w:rsidTr="0063621B">
        <w:tc>
          <w:tcPr>
            <w:tcW w:w="4796" w:type="dxa"/>
            <w:vAlign w:val="center"/>
          </w:tcPr>
          <w:p w14:paraId="4D0E1B77" w14:textId="720733A9" w:rsidR="001B3436" w:rsidRDefault="001B3436" w:rsidP="001B3436">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27F541F5" w:rsidR="001B3436" w:rsidRDefault="001B3436" w:rsidP="001B3436">
            <w:pPr>
              <w:spacing w:after="0"/>
              <w:rPr>
                <w:rFonts w:ascii="Arial Narrow" w:eastAsia="Calibri" w:hAnsi="Arial Narrow"/>
              </w:rPr>
            </w:pPr>
            <w:r>
              <w:rPr>
                <w:rFonts w:ascii="Arial Narrow" w:eastAsia="Calibri" w:hAnsi="Arial Narrow"/>
              </w:rPr>
              <w:t>Yes</w:t>
            </w:r>
          </w:p>
        </w:tc>
        <w:tc>
          <w:tcPr>
            <w:tcW w:w="4797" w:type="dxa"/>
          </w:tcPr>
          <w:p w14:paraId="3B4F3440" w14:textId="77777777" w:rsidR="001B3436" w:rsidRDefault="001B3436" w:rsidP="001B3436">
            <w:pPr>
              <w:spacing w:after="0"/>
              <w:rPr>
                <w:rFonts w:eastAsia="Calibri" w:cs="Arial"/>
                <w:sz w:val="22"/>
                <w:szCs w:val="22"/>
              </w:rPr>
            </w:pPr>
            <w:r>
              <w:rPr>
                <w:rFonts w:eastAsia="Calibri" w:cs="Arial"/>
                <w:sz w:val="22"/>
                <w:szCs w:val="22"/>
              </w:rPr>
              <w:t>NSE, p. 6-29, Action NS-2.1</w:t>
            </w:r>
            <w:r w:rsidR="001D486D">
              <w:rPr>
                <w:rFonts w:eastAsia="Calibri" w:cs="Arial"/>
                <w:sz w:val="22"/>
                <w:szCs w:val="22"/>
              </w:rPr>
              <w:t>,</w:t>
            </w:r>
          </w:p>
          <w:p w14:paraId="12FA8129" w14:textId="56901AC6" w:rsidR="001D486D" w:rsidRPr="003D2BA1" w:rsidRDefault="001D486D" w:rsidP="001B3436">
            <w:pPr>
              <w:spacing w:after="0"/>
              <w:rPr>
                <w:rFonts w:eastAsia="Calibri" w:cs="Arial"/>
                <w:sz w:val="22"/>
                <w:szCs w:val="22"/>
              </w:rPr>
            </w:pPr>
            <w:r>
              <w:rPr>
                <w:rFonts w:eastAsia="Calibri" w:cs="Arial"/>
                <w:sz w:val="22"/>
                <w:szCs w:val="22"/>
              </w:rPr>
              <w:t>NSE, p. 6-29, Action NS-2.1.1</w:t>
            </w:r>
          </w:p>
        </w:tc>
      </w:tr>
      <w:tr w:rsidR="001B3436" w14:paraId="609482D0" w14:textId="77777777" w:rsidTr="0063621B">
        <w:tc>
          <w:tcPr>
            <w:tcW w:w="4796" w:type="dxa"/>
            <w:vAlign w:val="center"/>
          </w:tcPr>
          <w:p w14:paraId="56A1B025" w14:textId="24A3EDE7" w:rsidR="001B3436" w:rsidRDefault="001B3436" w:rsidP="001B3436">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5DCE47F8" w:rsidR="001B3436" w:rsidRDefault="001B3436" w:rsidP="001B3436">
            <w:pPr>
              <w:spacing w:after="0"/>
              <w:rPr>
                <w:rFonts w:ascii="Arial Narrow" w:eastAsia="Calibri" w:hAnsi="Arial Narrow"/>
              </w:rPr>
            </w:pPr>
            <w:r>
              <w:rPr>
                <w:rFonts w:ascii="Arial Narrow" w:eastAsia="Calibri" w:hAnsi="Arial Narrow"/>
              </w:rPr>
              <w:t>Yes</w:t>
            </w:r>
          </w:p>
        </w:tc>
        <w:tc>
          <w:tcPr>
            <w:tcW w:w="4797" w:type="dxa"/>
          </w:tcPr>
          <w:p w14:paraId="60D82F1E" w14:textId="150393DA" w:rsidR="001B3436" w:rsidRPr="003D2BA1" w:rsidRDefault="001B3436" w:rsidP="001B3436">
            <w:pPr>
              <w:spacing w:after="0"/>
              <w:rPr>
                <w:rFonts w:eastAsia="Calibri" w:cs="Arial"/>
                <w:sz w:val="22"/>
                <w:szCs w:val="22"/>
              </w:rPr>
            </w:pPr>
            <w:r>
              <w:rPr>
                <w:rFonts w:eastAsia="Calibri" w:cs="Arial"/>
                <w:sz w:val="22"/>
                <w:szCs w:val="22"/>
              </w:rPr>
              <w:t>NSE, p. 6-</w:t>
            </w:r>
            <w:r w:rsidR="001D486D">
              <w:rPr>
                <w:rFonts w:eastAsia="Calibri" w:cs="Arial"/>
                <w:sz w:val="22"/>
                <w:szCs w:val="22"/>
              </w:rPr>
              <w:t>39</w:t>
            </w:r>
            <w:r>
              <w:rPr>
                <w:rFonts w:eastAsia="Calibri" w:cs="Arial"/>
                <w:sz w:val="22"/>
                <w:szCs w:val="22"/>
              </w:rPr>
              <w:t>, Action NS-7.2.1</w:t>
            </w:r>
          </w:p>
        </w:tc>
      </w:tr>
      <w:tr w:rsidR="001B3436" w14:paraId="01351C17" w14:textId="77777777" w:rsidTr="0063621B">
        <w:tc>
          <w:tcPr>
            <w:tcW w:w="4796" w:type="dxa"/>
            <w:vAlign w:val="center"/>
          </w:tcPr>
          <w:p w14:paraId="1B99B509" w14:textId="3FEA7748" w:rsidR="001B3436" w:rsidRDefault="001B3436" w:rsidP="001B3436">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210A6127" w:rsidR="001B3436" w:rsidRDefault="001B3436" w:rsidP="001B3436">
            <w:pPr>
              <w:spacing w:after="0"/>
              <w:rPr>
                <w:rFonts w:ascii="Arial Narrow" w:eastAsia="Calibri" w:hAnsi="Arial Narrow"/>
              </w:rPr>
            </w:pPr>
            <w:r>
              <w:rPr>
                <w:rFonts w:ascii="Arial Narrow" w:eastAsia="Calibri" w:hAnsi="Arial Narrow"/>
              </w:rPr>
              <w:t>Yes</w:t>
            </w:r>
          </w:p>
        </w:tc>
        <w:tc>
          <w:tcPr>
            <w:tcW w:w="4797" w:type="dxa"/>
          </w:tcPr>
          <w:p w14:paraId="36088DCF" w14:textId="14822E58" w:rsidR="001D486D" w:rsidRPr="003D2BA1" w:rsidRDefault="001B3436" w:rsidP="001B3436">
            <w:pPr>
              <w:spacing w:after="0"/>
              <w:rPr>
                <w:rFonts w:eastAsia="Calibri" w:cs="Arial"/>
                <w:sz w:val="22"/>
                <w:szCs w:val="22"/>
              </w:rPr>
            </w:pPr>
            <w:r>
              <w:rPr>
                <w:rFonts w:eastAsia="Calibri" w:cs="Arial"/>
                <w:sz w:val="22"/>
                <w:szCs w:val="22"/>
              </w:rPr>
              <w:t>NSE, p. 6-</w:t>
            </w:r>
            <w:r w:rsidR="004F2F4C">
              <w:rPr>
                <w:rFonts w:eastAsia="Calibri" w:cs="Arial"/>
                <w:sz w:val="22"/>
                <w:szCs w:val="22"/>
              </w:rPr>
              <w:t>39 &amp; 6-40</w:t>
            </w:r>
            <w:r>
              <w:rPr>
                <w:rFonts w:eastAsia="Calibri" w:cs="Arial"/>
                <w:sz w:val="22"/>
                <w:szCs w:val="22"/>
              </w:rPr>
              <w:t>, Action NS-7.2.</w:t>
            </w:r>
            <w:r w:rsidR="004F2F4C">
              <w:rPr>
                <w:rFonts w:eastAsia="Calibri" w:cs="Arial"/>
                <w:sz w:val="22"/>
                <w:szCs w:val="22"/>
              </w:rPr>
              <w:t>2</w:t>
            </w: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2667639D" w:rsidR="0043426F" w:rsidRDefault="001B3436" w:rsidP="0043426F">
            <w:pPr>
              <w:spacing w:after="0"/>
              <w:rPr>
                <w:rFonts w:ascii="Arial Narrow" w:eastAsia="Calibri" w:hAnsi="Arial Narrow"/>
              </w:rPr>
            </w:pPr>
            <w:r>
              <w:rPr>
                <w:rFonts w:ascii="Arial Narrow" w:eastAsia="Calibri" w:hAnsi="Arial Narrow"/>
              </w:rPr>
              <w:t>Yes</w:t>
            </w:r>
          </w:p>
        </w:tc>
        <w:tc>
          <w:tcPr>
            <w:tcW w:w="4797" w:type="dxa"/>
          </w:tcPr>
          <w:p w14:paraId="51557A5C" w14:textId="2745F982" w:rsidR="0043426F" w:rsidRPr="003D2BA1" w:rsidRDefault="001B3436" w:rsidP="0043426F">
            <w:pPr>
              <w:spacing w:after="0"/>
              <w:rPr>
                <w:rFonts w:eastAsia="Calibri" w:cs="Arial"/>
                <w:sz w:val="22"/>
                <w:szCs w:val="22"/>
              </w:rPr>
            </w:pPr>
            <w:r>
              <w:rPr>
                <w:rFonts w:eastAsia="Calibri" w:cs="Arial"/>
                <w:sz w:val="22"/>
                <w:szCs w:val="22"/>
              </w:rPr>
              <w:t>NSE, p. 6-</w:t>
            </w:r>
            <w:r w:rsidR="001D486D">
              <w:rPr>
                <w:rFonts w:eastAsia="Calibri" w:cs="Arial"/>
                <w:sz w:val="22"/>
                <w:szCs w:val="22"/>
              </w:rPr>
              <w:t>39</w:t>
            </w:r>
            <w:r>
              <w:rPr>
                <w:rFonts w:eastAsia="Calibri" w:cs="Arial"/>
                <w:sz w:val="22"/>
                <w:szCs w:val="22"/>
              </w:rPr>
              <w:t>, Action NS-7.2.</w:t>
            </w:r>
            <w:r w:rsidR="00DA1ACF">
              <w:rPr>
                <w:rFonts w:eastAsia="Calibri" w:cs="Arial"/>
                <w:sz w:val="22"/>
                <w:szCs w:val="22"/>
              </w:rPr>
              <w:t>5</w:t>
            </w:r>
          </w:p>
        </w:tc>
      </w:tr>
      <w:tr w:rsidR="001B3436" w14:paraId="07B44E4C" w14:textId="77777777" w:rsidTr="0063621B">
        <w:tc>
          <w:tcPr>
            <w:tcW w:w="4796" w:type="dxa"/>
            <w:vAlign w:val="center"/>
          </w:tcPr>
          <w:p w14:paraId="642AC843" w14:textId="290FDFFD" w:rsidR="001B3436" w:rsidRDefault="001B3436" w:rsidP="001B3436">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6309575C" w:rsidR="001B3436" w:rsidRDefault="001B3436" w:rsidP="001B3436">
            <w:pPr>
              <w:spacing w:after="0"/>
              <w:rPr>
                <w:rFonts w:ascii="Arial Narrow" w:eastAsia="Calibri" w:hAnsi="Arial Narrow"/>
              </w:rPr>
            </w:pPr>
            <w:r>
              <w:rPr>
                <w:rFonts w:ascii="Arial Narrow" w:eastAsia="Calibri" w:hAnsi="Arial Narrow"/>
              </w:rPr>
              <w:t>Yes</w:t>
            </w:r>
          </w:p>
        </w:tc>
        <w:tc>
          <w:tcPr>
            <w:tcW w:w="4797" w:type="dxa"/>
          </w:tcPr>
          <w:p w14:paraId="4D671C44" w14:textId="6AE65248" w:rsidR="001B3436" w:rsidRPr="003D2BA1" w:rsidRDefault="001B3436" w:rsidP="001B3436">
            <w:pPr>
              <w:spacing w:after="0"/>
              <w:rPr>
                <w:rFonts w:eastAsia="Calibri" w:cs="Arial"/>
                <w:sz w:val="22"/>
                <w:szCs w:val="22"/>
              </w:rPr>
            </w:pPr>
            <w:r>
              <w:rPr>
                <w:rFonts w:eastAsia="Calibri" w:cs="Arial"/>
                <w:sz w:val="22"/>
                <w:szCs w:val="22"/>
              </w:rPr>
              <w:t>NSE, p. 6-</w:t>
            </w:r>
            <w:r w:rsidR="00D27F1E">
              <w:rPr>
                <w:rFonts w:eastAsia="Calibri" w:cs="Arial"/>
                <w:sz w:val="22"/>
                <w:szCs w:val="22"/>
              </w:rPr>
              <w:t>39</w:t>
            </w:r>
            <w:r>
              <w:rPr>
                <w:rFonts w:eastAsia="Calibri" w:cs="Arial"/>
                <w:sz w:val="22"/>
                <w:szCs w:val="22"/>
              </w:rPr>
              <w:t>, Action NS-7.2.1</w:t>
            </w: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37637877" w:rsidR="0043426F" w:rsidRDefault="007C6406" w:rsidP="0043426F">
            <w:pPr>
              <w:spacing w:after="0"/>
              <w:rPr>
                <w:rFonts w:ascii="Arial Narrow" w:eastAsia="Calibri" w:hAnsi="Arial Narrow"/>
              </w:rPr>
            </w:pPr>
            <w:r w:rsidRPr="00D27F1E">
              <w:rPr>
                <w:rFonts w:ascii="Arial Narrow" w:eastAsia="Calibri" w:hAnsi="Arial Narrow"/>
              </w:rPr>
              <w:t>Yes</w:t>
            </w:r>
          </w:p>
        </w:tc>
        <w:tc>
          <w:tcPr>
            <w:tcW w:w="4797" w:type="dxa"/>
          </w:tcPr>
          <w:p w14:paraId="711B0399" w14:textId="77777777" w:rsidR="007C6406" w:rsidRDefault="007C6406" w:rsidP="0043426F">
            <w:pPr>
              <w:spacing w:after="0"/>
              <w:rPr>
                <w:rFonts w:eastAsia="Calibri" w:cs="Arial"/>
                <w:color w:val="FF0000"/>
                <w:sz w:val="22"/>
                <w:szCs w:val="22"/>
              </w:rPr>
            </w:pPr>
            <w:r>
              <w:rPr>
                <w:rFonts w:eastAsia="Calibri" w:cs="Arial"/>
                <w:sz w:val="22"/>
                <w:szCs w:val="22"/>
              </w:rPr>
              <w:t xml:space="preserve">NSE, p. 6-30, </w:t>
            </w:r>
            <w:r w:rsidR="00517802" w:rsidRPr="007C6406">
              <w:rPr>
                <w:rFonts w:eastAsia="Calibri" w:cs="Arial"/>
                <w:sz w:val="22"/>
                <w:szCs w:val="22"/>
              </w:rPr>
              <w:t>Policy NS-2.4</w:t>
            </w:r>
            <w:r w:rsidRPr="007C6406">
              <w:rPr>
                <w:rFonts w:eastAsia="Calibri" w:cs="Arial"/>
                <w:sz w:val="22"/>
                <w:szCs w:val="22"/>
              </w:rPr>
              <w:t>,</w:t>
            </w:r>
          </w:p>
          <w:p w14:paraId="555F3497" w14:textId="29EDB1BF" w:rsidR="009629BF" w:rsidRPr="003D2BA1" w:rsidRDefault="00517802" w:rsidP="0043426F">
            <w:pPr>
              <w:spacing w:after="0"/>
              <w:rPr>
                <w:rFonts w:eastAsia="Calibri" w:cs="Arial"/>
                <w:sz w:val="22"/>
                <w:szCs w:val="22"/>
              </w:rPr>
            </w:pPr>
            <w:r w:rsidRPr="007C6406">
              <w:rPr>
                <w:rFonts w:eastAsia="Calibri" w:cs="Arial"/>
                <w:sz w:val="22"/>
                <w:szCs w:val="22"/>
              </w:rPr>
              <w:t>NS</w:t>
            </w:r>
            <w:r w:rsidR="007C6406" w:rsidRPr="007C6406">
              <w:rPr>
                <w:rFonts w:eastAsia="Calibri" w:cs="Arial"/>
                <w:sz w:val="22"/>
                <w:szCs w:val="22"/>
              </w:rPr>
              <w:t>E, p. 6-31, Action NS</w:t>
            </w:r>
            <w:r w:rsidRPr="007C6406">
              <w:rPr>
                <w:rFonts w:eastAsia="Calibri" w:cs="Arial"/>
                <w:sz w:val="22"/>
                <w:szCs w:val="22"/>
              </w:rPr>
              <w:t xml:space="preserve">-2.4.4 </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60CDC43B" w:rsidR="0043426F" w:rsidRDefault="00C76B92" w:rsidP="0043426F">
            <w:pPr>
              <w:spacing w:after="0"/>
              <w:rPr>
                <w:rFonts w:ascii="Arial Narrow" w:eastAsia="Calibri" w:hAnsi="Arial Narrow"/>
              </w:rPr>
            </w:pPr>
            <w:r>
              <w:rPr>
                <w:rFonts w:ascii="Arial Narrow" w:eastAsia="Calibri" w:hAnsi="Arial Narrow"/>
              </w:rPr>
              <w:t>Yes</w:t>
            </w:r>
          </w:p>
        </w:tc>
        <w:tc>
          <w:tcPr>
            <w:tcW w:w="4797" w:type="dxa"/>
          </w:tcPr>
          <w:p w14:paraId="47FE31E9" w14:textId="32D8A61F" w:rsidR="00C76B92" w:rsidRDefault="00C76B92" w:rsidP="0043426F">
            <w:pPr>
              <w:spacing w:after="0"/>
              <w:rPr>
                <w:rFonts w:eastAsia="Calibri" w:cs="Arial"/>
                <w:sz w:val="22"/>
                <w:szCs w:val="22"/>
              </w:rPr>
            </w:pPr>
            <w:r>
              <w:rPr>
                <w:rFonts w:eastAsia="Calibri" w:cs="Arial"/>
                <w:sz w:val="22"/>
                <w:szCs w:val="22"/>
              </w:rPr>
              <w:t>NSE, p. 6-18</w:t>
            </w:r>
            <w:r w:rsidR="000D5A75">
              <w:rPr>
                <w:rFonts w:eastAsia="Calibri" w:cs="Arial"/>
                <w:sz w:val="22"/>
                <w:szCs w:val="22"/>
              </w:rPr>
              <w:t>,</w:t>
            </w:r>
          </w:p>
          <w:p w14:paraId="618B3406" w14:textId="5FF165A3" w:rsidR="00C76B92" w:rsidRDefault="00C76B92" w:rsidP="0043426F">
            <w:pPr>
              <w:spacing w:after="0"/>
              <w:rPr>
                <w:rFonts w:eastAsia="Calibri" w:cs="Arial"/>
                <w:sz w:val="22"/>
                <w:szCs w:val="22"/>
              </w:rPr>
            </w:pPr>
            <w:r>
              <w:rPr>
                <w:rFonts w:eastAsia="Calibri" w:cs="Arial"/>
                <w:sz w:val="22"/>
                <w:szCs w:val="22"/>
              </w:rPr>
              <w:t>NSE, p. 6-30, Policy NS-2</w:t>
            </w:r>
            <w:r w:rsidR="000D5A75">
              <w:rPr>
                <w:rFonts w:eastAsia="Calibri" w:cs="Arial"/>
                <w:sz w:val="22"/>
                <w:szCs w:val="22"/>
              </w:rPr>
              <w:t>.</w:t>
            </w:r>
            <w:r>
              <w:rPr>
                <w:rFonts w:eastAsia="Calibri" w:cs="Arial"/>
                <w:sz w:val="22"/>
                <w:szCs w:val="22"/>
              </w:rPr>
              <w:t>4</w:t>
            </w:r>
            <w:r w:rsidR="000D5A75">
              <w:rPr>
                <w:rFonts w:eastAsia="Calibri" w:cs="Arial"/>
                <w:sz w:val="22"/>
                <w:szCs w:val="22"/>
              </w:rPr>
              <w:t>,</w:t>
            </w:r>
          </w:p>
          <w:p w14:paraId="0E0E37CE" w14:textId="78496630" w:rsidR="00C76B92" w:rsidRDefault="00C76B92" w:rsidP="0043426F">
            <w:pPr>
              <w:spacing w:after="0"/>
              <w:rPr>
                <w:rFonts w:eastAsia="Calibri" w:cs="Arial"/>
                <w:sz w:val="22"/>
                <w:szCs w:val="22"/>
              </w:rPr>
            </w:pPr>
            <w:r>
              <w:rPr>
                <w:rFonts w:eastAsia="Calibri" w:cs="Arial"/>
                <w:sz w:val="22"/>
                <w:szCs w:val="22"/>
              </w:rPr>
              <w:t xml:space="preserve">NSE, p. </w:t>
            </w:r>
            <w:r w:rsidR="00D27F1E">
              <w:rPr>
                <w:rFonts w:eastAsia="Calibri" w:cs="Arial"/>
                <w:sz w:val="22"/>
                <w:szCs w:val="22"/>
              </w:rPr>
              <w:t xml:space="preserve">6-30 &amp; </w:t>
            </w:r>
            <w:r>
              <w:rPr>
                <w:rFonts w:eastAsia="Calibri" w:cs="Arial"/>
                <w:sz w:val="22"/>
                <w:szCs w:val="22"/>
              </w:rPr>
              <w:t>6-31, Action NS-2.4.1</w:t>
            </w:r>
            <w:r w:rsidR="000D5A75">
              <w:rPr>
                <w:rFonts w:eastAsia="Calibri" w:cs="Arial"/>
                <w:sz w:val="22"/>
                <w:szCs w:val="22"/>
              </w:rPr>
              <w:t>,</w:t>
            </w:r>
          </w:p>
          <w:p w14:paraId="3BAEC041" w14:textId="0F454E9E" w:rsidR="00C76B92" w:rsidRDefault="00C76B92" w:rsidP="0043426F">
            <w:pPr>
              <w:spacing w:after="0"/>
              <w:rPr>
                <w:rFonts w:eastAsia="Calibri" w:cs="Arial"/>
                <w:sz w:val="22"/>
                <w:szCs w:val="22"/>
              </w:rPr>
            </w:pPr>
            <w:r>
              <w:rPr>
                <w:rFonts w:eastAsia="Calibri" w:cs="Arial"/>
                <w:sz w:val="22"/>
                <w:szCs w:val="22"/>
              </w:rPr>
              <w:t>NSE, p. 6-31, Action NS-2.4.3</w:t>
            </w:r>
            <w:r w:rsidR="000D5A75">
              <w:rPr>
                <w:rFonts w:eastAsia="Calibri" w:cs="Arial"/>
                <w:sz w:val="22"/>
                <w:szCs w:val="22"/>
              </w:rPr>
              <w:t>,</w:t>
            </w:r>
          </w:p>
          <w:p w14:paraId="1376AC6F" w14:textId="70E5ABA2" w:rsidR="00C76B92" w:rsidRPr="003D2BA1" w:rsidRDefault="00C76B92" w:rsidP="0043426F">
            <w:pPr>
              <w:spacing w:after="0"/>
              <w:rPr>
                <w:rFonts w:eastAsia="Calibri" w:cs="Arial"/>
                <w:sz w:val="22"/>
                <w:szCs w:val="22"/>
              </w:rPr>
            </w:pPr>
            <w:r>
              <w:rPr>
                <w:rFonts w:eastAsia="Calibri" w:cs="Arial"/>
                <w:sz w:val="22"/>
                <w:szCs w:val="22"/>
              </w:rPr>
              <w:t>NSE, p. 6-31, Action NS-2.4.4</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15C7D6CD" w:rsidR="0043426F" w:rsidRDefault="007C6406" w:rsidP="0043426F">
            <w:pPr>
              <w:spacing w:after="0"/>
              <w:rPr>
                <w:rFonts w:ascii="Arial Narrow" w:eastAsia="Calibri" w:hAnsi="Arial Narrow"/>
              </w:rPr>
            </w:pPr>
            <w:r>
              <w:rPr>
                <w:rFonts w:ascii="Arial Narrow" w:eastAsia="Calibri" w:hAnsi="Arial Narrow"/>
              </w:rPr>
              <w:t>Yes</w:t>
            </w:r>
          </w:p>
        </w:tc>
        <w:tc>
          <w:tcPr>
            <w:tcW w:w="4797" w:type="dxa"/>
          </w:tcPr>
          <w:p w14:paraId="789F0CF3" w14:textId="78BAC561" w:rsidR="00C76B92" w:rsidRDefault="00C76B92" w:rsidP="0043426F">
            <w:pPr>
              <w:spacing w:after="0"/>
              <w:rPr>
                <w:rFonts w:eastAsia="Calibri" w:cs="Arial"/>
                <w:sz w:val="22"/>
                <w:szCs w:val="22"/>
              </w:rPr>
            </w:pPr>
            <w:r>
              <w:rPr>
                <w:rFonts w:eastAsia="Calibri" w:cs="Arial"/>
                <w:sz w:val="22"/>
                <w:szCs w:val="22"/>
              </w:rPr>
              <w:t>NSE, p. 6-3</w:t>
            </w:r>
            <w:r w:rsidR="007C6406">
              <w:rPr>
                <w:rFonts w:eastAsia="Calibri" w:cs="Arial"/>
                <w:sz w:val="22"/>
                <w:szCs w:val="22"/>
              </w:rPr>
              <w:t>1</w:t>
            </w:r>
            <w:r>
              <w:rPr>
                <w:rFonts w:eastAsia="Calibri" w:cs="Arial"/>
                <w:sz w:val="22"/>
                <w:szCs w:val="22"/>
              </w:rPr>
              <w:t>, Policy NS-2.8</w:t>
            </w:r>
            <w:r w:rsidR="000D5A75">
              <w:rPr>
                <w:rFonts w:eastAsia="Calibri" w:cs="Arial"/>
                <w:sz w:val="22"/>
                <w:szCs w:val="22"/>
              </w:rPr>
              <w:t>,</w:t>
            </w:r>
          </w:p>
          <w:p w14:paraId="72771116" w14:textId="6F973616" w:rsidR="00C76B92" w:rsidRDefault="00C76B92" w:rsidP="0043426F">
            <w:pPr>
              <w:spacing w:after="0"/>
              <w:rPr>
                <w:rFonts w:eastAsia="Calibri" w:cs="Arial"/>
                <w:sz w:val="22"/>
                <w:szCs w:val="22"/>
              </w:rPr>
            </w:pPr>
            <w:r>
              <w:rPr>
                <w:rFonts w:eastAsia="Calibri" w:cs="Arial"/>
                <w:sz w:val="22"/>
                <w:szCs w:val="22"/>
              </w:rPr>
              <w:t>NSE, p. 6-</w:t>
            </w:r>
            <w:r w:rsidR="000D5A75">
              <w:rPr>
                <w:rFonts w:eastAsia="Calibri" w:cs="Arial"/>
                <w:sz w:val="22"/>
                <w:szCs w:val="22"/>
              </w:rPr>
              <w:t>32</w:t>
            </w:r>
            <w:r>
              <w:rPr>
                <w:rFonts w:eastAsia="Calibri" w:cs="Arial"/>
                <w:sz w:val="22"/>
                <w:szCs w:val="22"/>
              </w:rPr>
              <w:t>, Action NS-2.8.1</w:t>
            </w:r>
          </w:p>
          <w:p w14:paraId="062D4805" w14:textId="1702DFDB" w:rsidR="00517802" w:rsidRPr="003D2BA1" w:rsidRDefault="00517802" w:rsidP="0043426F">
            <w:pPr>
              <w:spacing w:after="0"/>
              <w:rPr>
                <w:rFonts w:eastAsia="Calibri" w:cs="Arial"/>
                <w:sz w:val="22"/>
                <w:szCs w:val="22"/>
              </w:rPr>
            </w:pPr>
            <w:r w:rsidRPr="00517802">
              <w:rPr>
                <w:rFonts w:eastAsia="Calibri" w:cs="Arial"/>
                <w:color w:val="FF0000"/>
                <w:sz w:val="22"/>
                <w:szCs w:val="22"/>
              </w:rPr>
              <w:t xml:space="preserve"> </w:t>
            </w: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7C43B7A0" w:rsidR="0043426F" w:rsidRDefault="00C76B92" w:rsidP="0043426F">
            <w:pPr>
              <w:spacing w:after="0"/>
              <w:rPr>
                <w:rFonts w:ascii="Arial Narrow" w:eastAsia="Calibri" w:hAnsi="Arial Narrow"/>
              </w:rPr>
            </w:pPr>
            <w:r>
              <w:rPr>
                <w:rFonts w:ascii="Arial Narrow" w:eastAsia="Calibri" w:hAnsi="Arial Narrow"/>
              </w:rPr>
              <w:t>Yes</w:t>
            </w:r>
          </w:p>
        </w:tc>
        <w:tc>
          <w:tcPr>
            <w:tcW w:w="4797" w:type="dxa"/>
          </w:tcPr>
          <w:p w14:paraId="617084C3" w14:textId="551DCCFE" w:rsidR="00C76B92" w:rsidRDefault="00C76B92" w:rsidP="0043426F">
            <w:pPr>
              <w:spacing w:after="0"/>
              <w:rPr>
                <w:rFonts w:eastAsia="Calibri" w:cs="Arial"/>
                <w:sz w:val="22"/>
                <w:szCs w:val="22"/>
              </w:rPr>
            </w:pPr>
            <w:r>
              <w:rPr>
                <w:rFonts w:eastAsia="Calibri" w:cs="Arial"/>
                <w:sz w:val="22"/>
                <w:szCs w:val="22"/>
              </w:rPr>
              <w:t>NSE, p. 6-3</w:t>
            </w:r>
            <w:r w:rsidR="000D5A75">
              <w:rPr>
                <w:rFonts w:eastAsia="Calibri" w:cs="Arial"/>
                <w:sz w:val="22"/>
                <w:szCs w:val="22"/>
              </w:rPr>
              <w:t>7</w:t>
            </w:r>
            <w:r>
              <w:rPr>
                <w:rFonts w:eastAsia="Calibri" w:cs="Arial"/>
                <w:sz w:val="22"/>
                <w:szCs w:val="22"/>
              </w:rPr>
              <w:t>, Action NS-7.1.1</w:t>
            </w:r>
            <w:r w:rsidR="000D5A75">
              <w:rPr>
                <w:rFonts w:eastAsia="Calibri" w:cs="Arial"/>
                <w:sz w:val="22"/>
                <w:szCs w:val="22"/>
              </w:rPr>
              <w:t>,</w:t>
            </w:r>
          </w:p>
          <w:p w14:paraId="26FD91B2" w14:textId="15B75C68" w:rsidR="00C76B92" w:rsidRDefault="00C76B92" w:rsidP="0043426F">
            <w:pPr>
              <w:spacing w:after="0"/>
              <w:rPr>
                <w:rFonts w:eastAsia="Calibri" w:cs="Arial"/>
                <w:sz w:val="22"/>
                <w:szCs w:val="22"/>
              </w:rPr>
            </w:pPr>
            <w:r>
              <w:rPr>
                <w:rFonts w:eastAsia="Calibri" w:cs="Arial"/>
                <w:sz w:val="22"/>
                <w:szCs w:val="22"/>
              </w:rPr>
              <w:t>NSE, p. 6-3</w:t>
            </w:r>
            <w:r w:rsidR="000D5A75">
              <w:rPr>
                <w:rFonts w:eastAsia="Calibri" w:cs="Arial"/>
                <w:sz w:val="22"/>
                <w:szCs w:val="22"/>
              </w:rPr>
              <w:t>8</w:t>
            </w:r>
            <w:r>
              <w:rPr>
                <w:rFonts w:eastAsia="Calibri" w:cs="Arial"/>
                <w:sz w:val="22"/>
                <w:szCs w:val="22"/>
              </w:rPr>
              <w:t>, Action NS-7.1.6</w:t>
            </w:r>
            <w:r w:rsidR="000D5A75">
              <w:rPr>
                <w:rFonts w:eastAsia="Calibri" w:cs="Arial"/>
                <w:sz w:val="22"/>
                <w:szCs w:val="22"/>
              </w:rPr>
              <w:t>,</w:t>
            </w:r>
          </w:p>
          <w:p w14:paraId="4CB0AE0D" w14:textId="2B79D64B" w:rsidR="00C76B92" w:rsidRDefault="00C76B92" w:rsidP="0043426F">
            <w:pPr>
              <w:spacing w:after="0"/>
              <w:rPr>
                <w:rFonts w:eastAsia="Calibri" w:cs="Arial"/>
                <w:sz w:val="22"/>
                <w:szCs w:val="22"/>
              </w:rPr>
            </w:pPr>
            <w:r>
              <w:rPr>
                <w:rFonts w:eastAsia="Calibri" w:cs="Arial"/>
                <w:sz w:val="22"/>
                <w:szCs w:val="22"/>
              </w:rPr>
              <w:t>NSE, p. 6-3</w:t>
            </w:r>
            <w:r w:rsidR="00D27F1E">
              <w:rPr>
                <w:rFonts w:eastAsia="Calibri" w:cs="Arial"/>
                <w:sz w:val="22"/>
                <w:szCs w:val="22"/>
              </w:rPr>
              <w:t>9</w:t>
            </w:r>
            <w:r>
              <w:rPr>
                <w:rFonts w:eastAsia="Calibri" w:cs="Arial"/>
                <w:sz w:val="22"/>
                <w:szCs w:val="22"/>
              </w:rPr>
              <w:t>, Action NS-7.1.11</w:t>
            </w:r>
            <w:r w:rsidR="000D5A75">
              <w:rPr>
                <w:rFonts w:eastAsia="Calibri" w:cs="Arial"/>
                <w:sz w:val="22"/>
                <w:szCs w:val="22"/>
              </w:rPr>
              <w:t>,</w:t>
            </w:r>
          </w:p>
          <w:p w14:paraId="700590D7" w14:textId="30F84199" w:rsidR="00C76B92" w:rsidRPr="003D2BA1" w:rsidRDefault="00C76B92" w:rsidP="0043426F">
            <w:pPr>
              <w:spacing w:after="0"/>
              <w:rPr>
                <w:rFonts w:eastAsia="Calibri" w:cs="Arial"/>
                <w:sz w:val="22"/>
                <w:szCs w:val="22"/>
              </w:rPr>
            </w:pPr>
            <w:r>
              <w:rPr>
                <w:rFonts w:eastAsia="Calibri" w:cs="Arial"/>
                <w:sz w:val="22"/>
                <w:szCs w:val="22"/>
              </w:rPr>
              <w:t>NSE, p. 6-39, Action NS-7.1.13</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3D811645" w:rsidR="0043426F" w:rsidRDefault="00C76B92" w:rsidP="0043426F">
            <w:pPr>
              <w:spacing w:after="0"/>
              <w:rPr>
                <w:rFonts w:ascii="Arial Narrow" w:eastAsia="Calibri" w:hAnsi="Arial Narrow"/>
              </w:rPr>
            </w:pPr>
            <w:r>
              <w:rPr>
                <w:rFonts w:ascii="Arial Narrow" w:eastAsia="Calibri" w:hAnsi="Arial Narrow"/>
              </w:rPr>
              <w:t>Yes</w:t>
            </w:r>
          </w:p>
        </w:tc>
        <w:tc>
          <w:tcPr>
            <w:tcW w:w="4797" w:type="dxa"/>
          </w:tcPr>
          <w:p w14:paraId="54E36175" w14:textId="018869A9" w:rsidR="0043426F" w:rsidRPr="003D2BA1" w:rsidRDefault="00C76B92" w:rsidP="0043426F">
            <w:pPr>
              <w:spacing w:after="0"/>
              <w:rPr>
                <w:rFonts w:eastAsia="Calibri" w:cs="Arial"/>
                <w:sz w:val="22"/>
                <w:szCs w:val="22"/>
              </w:rPr>
            </w:pPr>
            <w:r>
              <w:rPr>
                <w:rFonts w:eastAsia="Calibri" w:cs="Arial"/>
                <w:sz w:val="22"/>
                <w:szCs w:val="22"/>
              </w:rPr>
              <w:t>NSE, p. 6-3</w:t>
            </w:r>
            <w:r w:rsidR="000D5A75">
              <w:rPr>
                <w:rFonts w:eastAsia="Calibri" w:cs="Arial"/>
                <w:sz w:val="22"/>
                <w:szCs w:val="22"/>
              </w:rPr>
              <w:t>8</w:t>
            </w:r>
            <w:r>
              <w:rPr>
                <w:rFonts w:eastAsia="Calibri" w:cs="Arial"/>
                <w:sz w:val="22"/>
                <w:szCs w:val="22"/>
              </w:rPr>
              <w:t>, Action NS-7.1.10</w:t>
            </w:r>
          </w:p>
        </w:tc>
      </w:tr>
    </w:tbl>
    <w:p w14:paraId="1EEEDC6D" w14:textId="6CF58EF4" w:rsidR="0043426F" w:rsidRPr="00D9262A" w:rsidRDefault="0043426F" w:rsidP="00742FF3">
      <w:pPr>
        <w:pStyle w:val="Heading3"/>
        <w:rPr>
          <w:rFonts w:eastAsia="Calibri"/>
        </w:rPr>
      </w:pPr>
      <w:bookmarkStart w:id="8" w:name="_Toc23168272"/>
      <w:r>
        <w:rPr>
          <w:rFonts w:eastAsia="Calibri"/>
        </w:rPr>
        <w:lastRenderedPageBreak/>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8"/>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sidRPr="000D5A75">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703D31A6" w:rsidR="00742FF3" w:rsidRPr="00C76B92" w:rsidRDefault="00C76B92" w:rsidP="00742FF3">
            <w:pPr>
              <w:spacing w:after="0"/>
              <w:rPr>
                <w:rFonts w:ascii="Arial Narrow" w:eastAsia="Calibri" w:hAnsi="Arial Narrow"/>
                <w:iCs/>
              </w:rPr>
            </w:pPr>
            <w:r w:rsidRPr="00C76B92">
              <w:rPr>
                <w:rFonts w:ascii="Arial Narrow" w:eastAsia="Calibri" w:hAnsi="Arial Narrow"/>
                <w:iCs/>
              </w:rPr>
              <w:t>Yes</w:t>
            </w:r>
          </w:p>
        </w:tc>
        <w:tc>
          <w:tcPr>
            <w:tcW w:w="4797" w:type="dxa"/>
          </w:tcPr>
          <w:p w14:paraId="5997F549" w14:textId="6604C296" w:rsidR="00C76B92" w:rsidRDefault="00C76B92" w:rsidP="00742FF3">
            <w:pPr>
              <w:spacing w:after="0"/>
              <w:rPr>
                <w:rFonts w:eastAsia="Calibri" w:cs="Arial"/>
                <w:iCs/>
                <w:sz w:val="22"/>
                <w:szCs w:val="22"/>
              </w:rPr>
            </w:pPr>
            <w:r>
              <w:rPr>
                <w:rFonts w:eastAsia="Calibri" w:cs="Arial"/>
                <w:iCs/>
                <w:sz w:val="22"/>
                <w:szCs w:val="22"/>
              </w:rPr>
              <w:t>NSE, p. 6-3</w:t>
            </w:r>
            <w:r w:rsidR="000D5A75">
              <w:rPr>
                <w:rFonts w:eastAsia="Calibri" w:cs="Arial"/>
                <w:iCs/>
                <w:sz w:val="22"/>
                <w:szCs w:val="22"/>
              </w:rPr>
              <w:t>8</w:t>
            </w:r>
            <w:r>
              <w:rPr>
                <w:rFonts w:eastAsia="Calibri" w:cs="Arial"/>
                <w:iCs/>
                <w:sz w:val="22"/>
                <w:szCs w:val="22"/>
              </w:rPr>
              <w:t>, Action NS-7.1.10</w:t>
            </w:r>
            <w:r w:rsidR="000D5A75">
              <w:rPr>
                <w:rFonts w:eastAsia="Calibri" w:cs="Arial"/>
                <w:iCs/>
                <w:sz w:val="22"/>
                <w:szCs w:val="22"/>
              </w:rPr>
              <w:t>,</w:t>
            </w:r>
          </w:p>
          <w:p w14:paraId="246EB045" w14:textId="44912DCC" w:rsidR="00742FF3" w:rsidRPr="003D2BA1" w:rsidRDefault="00C76B92" w:rsidP="00742FF3">
            <w:pPr>
              <w:spacing w:after="0"/>
              <w:rPr>
                <w:rFonts w:eastAsia="Calibri" w:cs="Arial"/>
                <w:iCs/>
                <w:sz w:val="22"/>
                <w:szCs w:val="22"/>
              </w:rPr>
            </w:pPr>
            <w:r>
              <w:rPr>
                <w:rFonts w:eastAsia="Calibri" w:cs="Arial"/>
                <w:iCs/>
                <w:sz w:val="22"/>
                <w:szCs w:val="22"/>
              </w:rPr>
              <w:t>NSE, p. 6-3</w:t>
            </w:r>
            <w:r w:rsidR="00D27F1E">
              <w:rPr>
                <w:rFonts w:eastAsia="Calibri" w:cs="Arial"/>
                <w:iCs/>
                <w:sz w:val="22"/>
                <w:szCs w:val="22"/>
              </w:rPr>
              <w:t>9</w:t>
            </w:r>
            <w:r>
              <w:rPr>
                <w:rFonts w:eastAsia="Calibri" w:cs="Arial"/>
                <w:iCs/>
                <w:sz w:val="22"/>
                <w:szCs w:val="22"/>
              </w:rPr>
              <w:t>, Action NS-7.1.11</w:t>
            </w:r>
          </w:p>
        </w:tc>
      </w:tr>
      <w:tr w:rsidR="00C76B92" w14:paraId="62B21DA9" w14:textId="77777777" w:rsidTr="0063621B">
        <w:tc>
          <w:tcPr>
            <w:tcW w:w="4796" w:type="dxa"/>
            <w:vAlign w:val="center"/>
          </w:tcPr>
          <w:p w14:paraId="04219226" w14:textId="55D80A21" w:rsidR="00C76B92" w:rsidRDefault="00C76B92" w:rsidP="00C76B92">
            <w:pPr>
              <w:spacing w:after="0"/>
              <w:rPr>
                <w:rFonts w:ascii="Arial Narrow" w:eastAsia="Calibri" w:hAnsi="Arial Narrow"/>
                <w:i/>
              </w:rPr>
            </w:pPr>
            <w:r w:rsidRPr="00C5638F">
              <w:rPr>
                <w:rFonts w:ascii="Arial Narrow" w:hAnsi="Arial Narrow" w:cs="Calibri"/>
                <w:color w:val="000000"/>
                <w:sz w:val="22"/>
                <w:szCs w:val="22"/>
              </w:rPr>
              <w:t>Location of anticipated water supply?</w:t>
            </w:r>
          </w:p>
        </w:tc>
        <w:tc>
          <w:tcPr>
            <w:tcW w:w="4797" w:type="dxa"/>
          </w:tcPr>
          <w:p w14:paraId="16F07EDE" w14:textId="4FF5A271" w:rsidR="00C76B92" w:rsidRPr="00C76B92" w:rsidRDefault="00C76B92" w:rsidP="00C76B92">
            <w:pPr>
              <w:spacing w:after="0"/>
              <w:rPr>
                <w:rFonts w:ascii="Arial Narrow" w:eastAsia="Calibri" w:hAnsi="Arial Narrow"/>
                <w:iCs/>
              </w:rPr>
            </w:pPr>
            <w:r w:rsidRPr="00C76B92">
              <w:rPr>
                <w:rFonts w:ascii="Arial Narrow" w:eastAsia="Calibri" w:hAnsi="Arial Narrow"/>
                <w:iCs/>
              </w:rPr>
              <w:t>Yes</w:t>
            </w:r>
          </w:p>
        </w:tc>
        <w:tc>
          <w:tcPr>
            <w:tcW w:w="4797" w:type="dxa"/>
          </w:tcPr>
          <w:p w14:paraId="6B7CA625" w14:textId="0084CD2E" w:rsidR="00C76B92" w:rsidRDefault="00C76B92" w:rsidP="00C76B92">
            <w:pPr>
              <w:spacing w:after="0"/>
              <w:rPr>
                <w:rFonts w:eastAsia="Calibri" w:cs="Arial"/>
                <w:iCs/>
                <w:sz w:val="22"/>
                <w:szCs w:val="22"/>
              </w:rPr>
            </w:pPr>
            <w:r>
              <w:rPr>
                <w:rFonts w:eastAsia="Calibri" w:cs="Arial"/>
                <w:iCs/>
                <w:sz w:val="22"/>
                <w:szCs w:val="22"/>
              </w:rPr>
              <w:t>NSE, p. 6-3</w:t>
            </w:r>
            <w:r w:rsidR="00D27F1E">
              <w:rPr>
                <w:rFonts w:eastAsia="Calibri" w:cs="Arial"/>
                <w:iCs/>
                <w:sz w:val="22"/>
                <w:szCs w:val="22"/>
              </w:rPr>
              <w:t>8</w:t>
            </w:r>
            <w:r>
              <w:rPr>
                <w:rFonts w:eastAsia="Calibri" w:cs="Arial"/>
                <w:iCs/>
                <w:sz w:val="22"/>
                <w:szCs w:val="22"/>
              </w:rPr>
              <w:t>, Action NS-7.1.1</w:t>
            </w:r>
            <w:r w:rsidR="00C5638F">
              <w:rPr>
                <w:rFonts w:eastAsia="Calibri" w:cs="Arial"/>
                <w:iCs/>
                <w:sz w:val="22"/>
                <w:szCs w:val="22"/>
              </w:rPr>
              <w:t>,</w:t>
            </w:r>
          </w:p>
          <w:p w14:paraId="058146A7" w14:textId="189FBCFC" w:rsidR="00C76B92" w:rsidRDefault="00C76B92" w:rsidP="00C76B92">
            <w:pPr>
              <w:spacing w:after="0"/>
              <w:rPr>
                <w:rFonts w:eastAsia="Calibri" w:cs="Arial"/>
                <w:iCs/>
                <w:sz w:val="22"/>
                <w:szCs w:val="22"/>
              </w:rPr>
            </w:pPr>
            <w:r>
              <w:rPr>
                <w:rFonts w:eastAsia="Calibri" w:cs="Arial"/>
                <w:iCs/>
                <w:sz w:val="22"/>
                <w:szCs w:val="22"/>
              </w:rPr>
              <w:t>NSE, p. 6-3</w:t>
            </w:r>
            <w:r w:rsidR="00C5638F">
              <w:rPr>
                <w:rFonts w:eastAsia="Calibri" w:cs="Arial"/>
                <w:iCs/>
                <w:sz w:val="22"/>
                <w:szCs w:val="22"/>
              </w:rPr>
              <w:t>8</w:t>
            </w:r>
            <w:r>
              <w:rPr>
                <w:rFonts w:eastAsia="Calibri" w:cs="Arial"/>
                <w:iCs/>
                <w:sz w:val="22"/>
                <w:szCs w:val="22"/>
              </w:rPr>
              <w:t>, Action NS-7.1.6</w:t>
            </w:r>
            <w:r w:rsidR="00C5638F">
              <w:rPr>
                <w:rFonts w:eastAsia="Calibri" w:cs="Arial"/>
                <w:iCs/>
                <w:sz w:val="22"/>
                <w:szCs w:val="22"/>
              </w:rPr>
              <w:t>,</w:t>
            </w:r>
          </w:p>
          <w:p w14:paraId="233FD3EE" w14:textId="06F4C033" w:rsidR="00C76B92" w:rsidRPr="003D2BA1" w:rsidRDefault="00C76B92" w:rsidP="00C76B92">
            <w:pPr>
              <w:spacing w:after="0"/>
              <w:rPr>
                <w:rFonts w:eastAsia="Calibri" w:cs="Arial"/>
                <w:iCs/>
                <w:sz w:val="22"/>
                <w:szCs w:val="22"/>
              </w:rPr>
            </w:pPr>
            <w:r>
              <w:rPr>
                <w:rFonts w:eastAsia="Calibri" w:cs="Arial"/>
                <w:iCs/>
                <w:sz w:val="22"/>
                <w:szCs w:val="22"/>
              </w:rPr>
              <w:t>NSE, p. 6-</w:t>
            </w:r>
            <w:r w:rsidR="00C5638F">
              <w:rPr>
                <w:rFonts w:eastAsia="Calibri" w:cs="Arial"/>
                <w:iCs/>
                <w:sz w:val="22"/>
                <w:szCs w:val="22"/>
              </w:rPr>
              <w:t>39</w:t>
            </w:r>
            <w:r>
              <w:rPr>
                <w:rFonts w:eastAsia="Calibri" w:cs="Arial"/>
                <w:iCs/>
                <w:sz w:val="22"/>
                <w:szCs w:val="22"/>
              </w:rPr>
              <w:t>, Action NS-7.2.1</w:t>
            </w:r>
          </w:p>
        </w:tc>
      </w:tr>
      <w:tr w:rsidR="00C76B92" w14:paraId="4F43B6AC" w14:textId="77777777" w:rsidTr="0063621B">
        <w:tc>
          <w:tcPr>
            <w:tcW w:w="4796" w:type="dxa"/>
            <w:vAlign w:val="center"/>
          </w:tcPr>
          <w:p w14:paraId="136B4592" w14:textId="5C096762" w:rsidR="00C76B92" w:rsidRDefault="00C76B92" w:rsidP="00C76B92">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1D65A31E" w:rsidR="00C76B92" w:rsidRPr="00C76B92" w:rsidRDefault="00C76B92" w:rsidP="00C76B92">
            <w:pPr>
              <w:spacing w:after="0"/>
              <w:rPr>
                <w:rFonts w:ascii="Arial Narrow" w:eastAsia="Calibri" w:hAnsi="Arial Narrow"/>
                <w:iCs/>
              </w:rPr>
            </w:pPr>
            <w:r w:rsidRPr="00C76B92">
              <w:rPr>
                <w:rFonts w:ascii="Arial Narrow" w:eastAsia="Calibri" w:hAnsi="Arial Narrow"/>
                <w:iCs/>
              </w:rPr>
              <w:t>Yes</w:t>
            </w:r>
          </w:p>
        </w:tc>
        <w:tc>
          <w:tcPr>
            <w:tcW w:w="4797" w:type="dxa"/>
          </w:tcPr>
          <w:p w14:paraId="051D4744" w14:textId="41E71E86" w:rsidR="00C76B92" w:rsidRPr="003D2BA1" w:rsidRDefault="00C76B92" w:rsidP="00C76B92">
            <w:pPr>
              <w:spacing w:after="0"/>
              <w:rPr>
                <w:rFonts w:eastAsia="Calibri" w:cs="Arial"/>
                <w:iCs/>
                <w:sz w:val="22"/>
                <w:szCs w:val="22"/>
              </w:rPr>
            </w:pPr>
            <w:r>
              <w:rPr>
                <w:rFonts w:eastAsia="Calibri" w:cs="Arial"/>
                <w:iCs/>
                <w:sz w:val="22"/>
                <w:szCs w:val="22"/>
              </w:rPr>
              <w:t>NSE, p. 6-4</w:t>
            </w:r>
            <w:r w:rsidR="00D27F1E">
              <w:rPr>
                <w:rFonts w:eastAsia="Calibri" w:cs="Arial"/>
                <w:iCs/>
                <w:sz w:val="22"/>
                <w:szCs w:val="22"/>
              </w:rPr>
              <w:t>1</w:t>
            </w:r>
            <w:r>
              <w:rPr>
                <w:rFonts w:eastAsia="Calibri" w:cs="Arial"/>
                <w:iCs/>
                <w:sz w:val="22"/>
                <w:szCs w:val="22"/>
              </w:rPr>
              <w:t>, Policy NS-8.2</w:t>
            </w:r>
          </w:p>
        </w:tc>
      </w:tr>
      <w:tr w:rsidR="00C76B92" w14:paraId="75A8D605" w14:textId="77777777" w:rsidTr="0063621B">
        <w:tc>
          <w:tcPr>
            <w:tcW w:w="4796" w:type="dxa"/>
            <w:vAlign w:val="center"/>
          </w:tcPr>
          <w:p w14:paraId="73C3BC73" w14:textId="6FCFFACF" w:rsidR="00C76B92" w:rsidRDefault="00C76B92" w:rsidP="00C76B92">
            <w:pPr>
              <w:spacing w:after="0"/>
              <w:rPr>
                <w:rFonts w:ascii="Arial Narrow" w:eastAsia="Calibri" w:hAnsi="Arial Narrow"/>
                <w:i/>
              </w:rPr>
            </w:pPr>
            <w:r w:rsidRPr="006E2F08">
              <w:rPr>
                <w:rFonts w:ascii="Arial Narrow" w:hAnsi="Arial Narrow" w:cs="Calibri"/>
                <w:color w:val="000000"/>
                <w:sz w:val="22"/>
                <w:szCs w:val="22"/>
              </w:rPr>
              <w:t>Evacuation and emergency vehicle access?</w:t>
            </w:r>
          </w:p>
        </w:tc>
        <w:tc>
          <w:tcPr>
            <w:tcW w:w="4797" w:type="dxa"/>
          </w:tcPr>
          <w:p w14:paraId="37216B0F" w14:textId="5F2F761C" w:rsidR="00C76B92" w:rsidRPr="00C76B92" w:rsidRDefault="00C76B92" w:rsidP="00C76B92">
            <w:pPr>
              <w:spacing w:after="0"/>
              <w:rPr>
                <w:rFonts w:ascii="Arial Narrow" w:eastAsia="Calibri" w:hAnsi="Arial Narrow"/>
                <w:iCs/>
              </w:rPr>
            </w:pPr>
            <w:r w:rsidRPr="00C76B92">
              <w:rPr>
                <w:rFonts w:ascii="Arial Narrow" w:eastAsia="Calibri" w:hAnsi="Arial Narrow"/>
                <w:iCs/>
              </w:rPr>
              <w:t>Yes</w:t>
            </w:r>
          </w:p>
        </w:tc>
        <w:tc>
          <w:tcPr>
            <w:tcW w:w="4797" w:type="dxa"/>
          </w:tcPr>
          <w:p w14:paraId="1814EBDA" w14:textId="42BFF6DB" w:rsidR="00C76B92" w:rsidRPr="003D2BA1" w:rsidRDefault="00C76B92" w:rsidP="00C76B92">
            <w:pPr>
              <w:spacing w:after="0"/>
              <w:rPr>
                <w:rFonts w:eastAsia="Calibri" w:cs="Arial"/>
                <w:iCs/>
                <w:sz w:val="22"/>
                <w:szCs w:val="22"/>
              </w:rPr>
            </w:pPr>
            <w:r>
              <w:rPr>
                <w:rFonts w:eastAsia="Calibri" w:cs="Arial"/>
                <w:iCs/>
                <w:sz w:val="22"/>
                <w:szCs w:val="22"/>
              </w:rPr>
              <w:t>NSE, p. 6-</w:t>
            </w:r>
            <w:r w:rsidR="006E2F08">
              <w:rPr>
                <w:rFonts w:eastAsia="Calibri" w:cs="Arial"/>
                <w:iCs/>
                <w:sz w:val="22"/>
                <w:szCs w:val="22"/>
              </w:rPr>
              <w:t>39</w:t>
            </w:r>
            <w:r>
              <w:rPr>
                <w:rFonts w:eastAsia="Calibri" w:cs="Arial"/>
                <w:iCs/>
                <w:sz w:val="22"/>
                <w:szCs w:val="22"/>
              </w:rPr>
              <w:t>, Action NS-7.2.1</w:t>
            </w:r>
          </w:p>
        </w:tc>
      </w:tr>
      <w:tr w:rsidR="00C76B92" w14:paraId="175F30F0" w14:textId="77777777" w:rsidTr="0063621B">
        <w:tc>
          <w:tcPr>
            <w:tcW w:w="4796" w:type="dxa"/>
            <w:vAlign w:val="center"/>
          </w:tcPr>
          <w:p w14:paraId="69277720" w14:textId="18D5B9BC" w:rsidR="00C76B92" w:rsidRDefault="00C76B92" w:rsidP="00C76B92">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3AD30390" w:rsidR="00C76B92" w:rsidRPr="00C76B92" w:rsidRDefault="00C76B92" w:rsidP="00C76B92">
            <w:pPr>
              <w:spacing w:after="0"/>
              <w:rPr>
                <w:rFonts w:ascii="Arial Narrow" w:eastAsia="Calibri" w:hAnsi="Arial Narrow"/>
                <w:iCs/>
              </w:rPr>
            </w:pPr>
            <w:r w:rsidRPr="00C76B92">
              <w:rPr>
                <w:rFonts w:ascii="Arial Narrow" w:eastAsia="Calibri" w:hAnsi="Arial Narrow"/>
                <w:iCs/>
              </w:rPr>
              <w:t>Yes</w:t>
            </w:r>
          </w:p>
        </w:tc>
        <w:tc>
          <w:tcPr>
            <w:tcW w:w="4797" w:type="dxa"/>
          </w:tcPr>
          <w:p w14:paraId="0B5001BC" w14:textId="28740F45" w:rsidR="00C76B92" w:rsidRPr="003D2BA1" w:rsidRDefault="00C76B92" w:rsidP="00C76B92">
            <w:pPr>
              <w:spacing w:after="0"/>
              <w:rPr>
                <w:rFonts w:eastAsia="Calibri" w:cs="Arial"/>
                <w:iCs/>
                <w:sz w:val="22"/>
                <w:szCs w:val="22"/>
              </w:rPr>
            </w:pPr>
            <w:r>
              <w:rPr>
                <w:rFonts w:eastAsia="Calibri" w:cs="Arial"/>
                <w:iCs/>
                <w:sz w:val="22"/>
                <w:szCs w:val="22"/>
              </w:rPr>
              <w:t>NSE, p. 6-</w:t>
            </w:r>
            <w:r w:rsidR="006E2F08">
              <w:rPr>
                <w:rFonts w:eastAsia="Calibri" w:cs="Arial"/>
                <w:iCs/>
                <w:sz w:val="22"/>
                <w:szCs w:val="22"/>
              </w:rPr>
              <w:t>39</w:t>
            </w:r>
            <w:r>
              <w:rPr>
                <w:rFonts w:eastAsia="Calibri" w:cs="Arial"/>
                <w:iCs/>
                <w:sz w:val="22"/>
                <w:szCs w:val="22"/>
              </w:rPr>
              <w:t>, Action NS-7.2.1</w:t>
            </w:r>
          </w:p>
        </w:tc>
      </w:tr>
      <w:tr w:rsidR="00C76B92" w14:paraId="74FC8667" w14:textId="77777777" w:rsidTr="0063621B">
        <w:tc>
          <w:tcPr>
            <w:tcW w:w="4796" w:type="dxa"/>
            <w:vAlign w:val="center"/>
          </w:tcPr>
          <w:p w14:paraId="6628D22E" w14:textId="5A430F60" w:rsidR="00C76B92" w:rsidRDefault="00C76B92" w:rsidP="00C76B92">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4C3C7AA9" w:rsidR="00C76B92" w:rsidRPr="00C76B92" w:rsidRDefault="00C76B92" w:rsidP="00C76B92">
            <w:pPr>
              <w:spacing w:after="0"/>
              <w:rPr>
                <w:rFonts w:ascii="Arial Narrow" w:eastAsia="Calibri" w:hAnsi="Arial Narrow"/>
                <w:iCs/>
              </w:rPr>
            </w:pPr>
            <w:r w:rsidRPr="00C76B92">
              <w:rPr>
                <w:rFonts w:ascii="Arial Narrow" w:eastAsia="Calibri" w:hAnsi="Arial Narrow"/>
                <w:iCs/>
              </w:rPr>
              <w:t>Yes</w:t>
            </w:r>
          </w:p>
        </w:tc>
        <w:tc>
          <w:tcPr>
            <w:tcW w:w="4797" w:type="dxa"/>
          </w:tcPr>
          <w:p w14:paraId="474EDAF8" w14:textId="486FBECC" w:rsidR="00C76B92" w:rsidRDefault="00C76B92" w:rsidP="00C76B92">
            <w:pPr>
              <w:spacing w:after="0"/>
              <w:rPr>
                <w:rFonts w:eastAsia="Calibri" w:cs="Arial"/>
                <w:iCs/>
                <w:sz w:val="22"/>
                <w:szCs w:val="22"/>
              </w:rPr>
            </w:pPr>
            <w:r>
              <w:rPr>
                <w:rFonts w:eastAsia="Calibri" w:cs="Arial"/>
                <w:iCs/>
                <w:sz w:val="22"/>
                <w:szCs w:val="22"/>
              </w:rPr>
              <w:t>NSE, p. 6-</w:t>
            </w:r>
            <w:r w:rsidR="006E2F08">
              <w:rPr>
                <w:rFonts w:eastAsia="Calibri" w:cs="Arial"/>
                <w:iCs/>
                <w:sz w:val="22"/>
                <w:szCs w:val="22"/>
              </w:rPr>
              <w:t>39</w:t>
            </w:r>
            <w:r>
              <w:rPr>
                <w:rFonts w:eastAsia="Calibri" w:cs="Arial"/>
                <w:iCs/>
                <w:sz w:val="22"/>
                <w:szCs w:val="22"/>
              </w:rPr>
              <w:t>, Action NS-7.2.1</w:t>
            </w:r>
            <w:r w:rsidR="006E2F08">
              <w:rPr>
                <w:rFonts w:eastAsia="Calibri" w:cs="Arial"/>
                <w:iCs/>
                <w:sz w:val="22"/>
                <w:szCs w:val="22"/>
              </w:rPr>
              <w:t>,</w:t>
            </w:r>
          </w:p>
          <w:p w14:paraId="38C4C682" w14:textId="0DDD5620" w:rsidR="00C76B92" w:rsidRDefault="00C76B92" w:rsidP="00C76B92">
            <w:pPr>
              <w:spacing w:after="0"/>
              <w:rPr>
                <w:rFonts w:eastAsia="Calibri" w:cs="Arial"/>
                <w:iCs/>
                <w:sz w:val="22"/>
                <w:szCs w:val="22"/>
              </w:rPr>
            </w:pPr>
            <w:r>
              <w:rPr>
                <w:rFonts w:eastAsia="Calibri" w:cs="Arial"/>
                <w:iCs/>
                <w:sz w:val="22"/>
                <w:szCs w:val="22"/>
              </w:rPr>
              <w:t>NSE, p. 6-</w:t>
            </w:r>
            <w:r w:rsidR="00D27F1E">
              <w:rPr>
                <w:rFonts w:eastAsia="Calibri" w:cs="Arial"/>
                <w:iCs/>
                <w:sz w:val="22"/>
                <w:szCs w:val="22"/>
              </w:rPr>
              <w:t>40</w:t>
            </w:r>
            <w:r>
              <w:rPr>
                <w:rFonts w:eastAsia="Calibri" w:cs="Arial"/>
                <w:iCs/>
                <w:sz w:val="22"/>
                <w:szCs w:val="22"/>
              </w:rPr>
              <w:t>, Action NS-7.2.</w:t>
            </w:r>
            <w:r w:rsidR="00387DD9">
              <w:rPr>
                <w:rFonts w:eastAsia="Calibri" w:cs="Arial"/>
                <w:iCs/>
                <w:sz w:val="22"/>
                <w:szCs w:val="22"/>
              </w:rPr>
              <w:t>5</w:t>
            </w:r>
          </w:p>
          <w:p w14:paraId="5508759F" w14:textId="77777777" w:rsidR="006E2F08" w:rsidRDefault="006E2F08" w:rsidP="00C76B92">
            <w:pPr>
              <w:spacing w:after="0"/>
              <w:rPr>
                <w:rFonts w:eastAsia="Calibri" w:cs="Arial"/>
                <w:iCs/>
                <w:sz w:val="22"/>
                <w:szCs w:val="22"/>
              </w:rPr>
            </w:pPr>
          </w:p>
          <w:p w14:paraId="39CCF1B7" w14:textId="77777777" w:rsidR="006E2F08" w:rsidRDefault="006E2F08" w:rsidP="00C76B92">
            <w:pPr>
              <w:spacing w:after="0"/>
              <w:rPr>
                <w:rFonts w:eastAsia="Calibri" w:cs="Arial"/>
                <w:iCs/>
                <w:sz w:val="22"/>
                <w:szCs w:val="22"/>
              </w:rPr>
            </w:pPr>
          </w:p>
          <w:p w14:paraId="7302F64D" w14:textId="77777777" w:rsidR="006E2F08" w:rsidRDefault="006E2F08" w:rsidP="00C76B92">
            <w:pPr>
              <w:spacing w:after="0"/>
              <w:rPr>
                <w:rFonts w:eastAsia="Calibri" w:cs="Arial"/>
                <w:iCs/>
                <w:sz w:val="22"/>
                <w:szCs w:val="22"/>
              </w:rPr>
            </w:pPr>
          </w:p>
          <w:p w14:paraId="69B23733" w14:textId="0661DA5E" w:rsidR="006E2F08" w:rsidRPr="003D2BA1" w:rsidRDefault="006E2F08" w:rsidP="00C76B92">
            <w:pPr>
              <w:spacing w:after="0"/>
              <w:rPr>
                <w:rFonts w:eastAsia="Calibri" w:cs="Arial"/>
                <w:iCs/>
                <w:sz w:val="22"/>
                <w:szCs w:val="22"/>
              </w:rPr>
            </w:pPr>
          </w:p>
        </w:tc>
      </w:tr>
      <w:tr w:rsidR="00C76B92" w14:paraId="635A98CB" w14:textId="77777777" w:rsidTr="0063621B">
        <w:tc>
          <w:tcPr>
            <w:tcW w:w="4796" w:type="dxa"/>
            <w:vAlign w:val="bottom"/>
          </w:tcPr>
          <w:p w14:paraId="16BD0652" w14:textId="59B1CAE9" w:rsidR="00C76B92" w:rsidRDefault="00C76B92" w:rsidP="00C76B92">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5F00A10C" w:rsidR="00C76B92" w:rsidRPr="00C76B92" w:rsidRDefault="007C6406" w:rsidP="00C76B92">
            <w:pPr>
              <w:spacing w:after="0"/>
              <w:rPr>
                <w:rFonts w:ascii="Arial Narrow" w:eastAsia="Calibri" w:hAnsi="Arial Narrow"/>
                <w:iCs/>
              </w:rPr>
            </w:pPr>
            <w:r>
              <w:rPr>
                <w:rFonts w:ascii="Arial Narrow" w:eastAsia="Calibri" w:hAnsi="Arial Narrow"/>
                <w:iCs/>
              </w:rPr>
              <w:t>Yes</w:t>
            </w:r>
          </w:p>
        </w:tc>
        <w:tc>
          <w:tcPr>
            <w:tcW w:w="4797" w:type="dxa"/>
          </w:tcPr>
          <w:p w14:paraId="0C458DB9" w14:textId="3C9534B8" w:rsidR="00517802" w:rsidRPr="003D2BA1" w:rsidRDefault="00C76B92" w:rsidP="00C76B92">
            <w:pPr>
              <w:spacing w:after="0"/>
              <w:rPr>
                <w:rFonts w:eastAsia="Calibri" w:cs="Arial"/>
                <w:iCs/>
                <w:sz w:val="22"/>
                <w:szCs w:val="22"/>
              </w:rPr>
            </w:pPr>
            <w:r>
              <w:rPr>
                <w:rFonts w:eastAsia="Calibri" w:cs="Arial"/>
                <w:iCs/>
                <w:sz w:val="22"/>
                <w:szCs w:val="22"/>
              </w:rPr>
              <w:t>NSE, p. 6-30, Action NS-2.2.8</w:t>
            </w:r>
          </w:p>
        </w:tc>
      </w:tr>
      <w:tr w:rsidR="00C76B92" w14:paraId="374E481A" w14:textId="77777777" w:rsidTr="0043426F">
        <w:tc>
          <w:tcPr>
            <w:tcW w:w="4796" w:type="dxa"/>
          </w:tcPr>
          <w:p w14:paraId="25A4927E" w14:textId="65826E30" w:rsidR="00C76B92" w:rsidRPr="00D27F1E" w:rsidRDefault="00C76B92" w:rsidP="00C76B92">
            <w:pPr>
              <w:spacing w:after="0"/>
              <w:rPr>
                <w:rFonts w:ascii="Arial Narrow" w:eastAsia="Calibri" w:hAnsi="Arial Narrow"/>
                <w:sz w:val="22"/>
                <w:szCs w:val="22"/>
              </w:rPr>
            </w:pPr>
            <w:r w:rsidRPr="00D27F1E">
              <w:rPr>
                <w:rFonts w:ascii="Arial Narrow" w:eastAsia="Calibri" w:hAnsi="Arial Narrow"/>
                <w:sz w:val="22"/>
                <w:szCs w:val="22"/>
              </w:rPr>
              <w:t>Community fire breaks? Is there a discussion of how those fire breaks will be maintained?</w:t>
            </w:r>
          </w:p>
        </w:tc>
        <w:tc>
          <w:tcPr>
            <w:tcW w:w="4797" w:type="dxa"/>
          </w:tcPr>
          <w:p w14:paraId="3594B115" w14:textId="2C3DFACE" w:rsidR="00C76B92" w:rsidRPr="00C76B92" w:rsidRDefault="00C76B92" w:rsidP="00C76B92">
            <w:pPr>
              <w:spacing w:after="0"/>
              <w:rPr>
                <w:rFonts w:ascii="Arial Narrow" w:eastAsia="Calibri" w:hAnsi="Arial Narrow"/>
                <w:iCs/>
              </w:rPr>
            </w:pPr>
            <w:r w:rsidRPr="00C76B92">
              <w:rPr>
                <w:rFonts w:ascii="Arial Narrow" w:eastAsia="Calibri" w:hAnsi="Arial Narrow"/>
                <w:iCs/>
              </w:rPr>
              <w:t>Yes</w:t>
            </w:r>
          </w:p>
        </w:tc>
        <w:tc>
          <w:tcPr>
            <w:tcW w:w="4797" w:type="dxa"/>
          </w:tcPr>
          <w:p w14:paraId="245A4D25" w14:textId="62A4B962" w:rsidR="00C76B92" w:rsidRPr="003D2BA1" w:rsidRDefault="00C76B92" w:rsidP="00C76B92">
            <w:pPr>
              <w:spacing w:after="0"/>
              <w:rPr>
                <w:rFonts w:eastAsia="Calibri" w:cs="Arial"/>
                <w:iCs/>
                <w:sz w:val="22"/>
                <w:szCs w:val="22"/>
              </w:rPr>
            </w:pPr>
            <w:r>
              <w:rPr>
                <w:rFonts w:eastAsia="Calibri" w:cs="Arial"/>
                <w:iCs/>
                <w:sz w:val="22"/>
                <w:szCs w:val="22"/>
              </w:rPr>
              <w:t>NSE, p. 6-</w:t>
            </w:r>
            <w:r w:rsidR="00387DD9">
              <w:rPr>
                <w:rFonts w:eastAsia="Calibri" w:cs="Arial"/>
                <w:iCs/>
                <w:sz w:val="22"/>
                <w:szCs w:val="22"/>
              </w:rPr>
              <w:t>40</w:t>
            </w:r>
            <w:r>
              <w:rPr>
                <w:rFonts w:eastAsia="Calibri" w:cs="Arial"/>
                <w:iCs/>
                <w:sz w:val="22"/>
                <w:szCs w:val="22"/>
              </w:rPr>
              <w:t>, Action NS-7.2.</w:t>
            </w:r>
            <w:r w:rsidR="00387DD9">
              <w:rPr>
                <w:rFonts w:eastAsia="Calibri" w:cs="Arial"/>
                <w:iCs/>
                <w:sz w:val="22"/>
                <w:szCs w:val="22"/>
              </w:rPr>
              <w:t>5</w:t>
            </w:r>
          </w:p>
        </w:tc>
      </w:tr>
    </w:tbl>
    <w:p w14:paraId="587BF62C" w14:textId="269FE4E1" w:rsidR="00742FF3" w:rsidRPr="00D9262A" w:rsidRDefault="00742FF3" w:rsidP="00742FF3">
      <w:pPr>
        <w:pStyle w:val="Heading3"/>
        <w:rPr>
          <w:rFonts w:eastAsia="Calibri"/>
        </w:rPr>
      </w:pPr>
      <w:bookmarkStart w:id="9"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9"/>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59B19F21" w:rsidR="00742FF3" w:rsidRPr="00944BB7" w:rsidRDefault="007C6406" w:rsidP="00742FF3">
            <w:pPr>
              <w:spacing w:after="0"/>
              <w:rPr>
                <w:rFonts w:ascii="Arial Narrow" w:eastAsia="Calibri" w:hAnsi="Arial Narrow"/>
                <w:iCs/>
              </w:rPr>
            </w:pPr>
            <w:r>
              <w:rPr>
                <w:rFonts w:ascii="Arial Narrow" w:eastAsia="Calibri" w:hAnsi="Arial Narrow"/>
                <w:iCs/>
              </w:rPr>
              <w:t>Yes</w:t>
            </w:r>
          </w:p>
        </w:tc>
        <w:tc>
          <w:tcPr>
            <w:tcW w:w="4797" w:type="dxa"/>
          </w:tcPr>
          <w:p w14:paraId="4CB26B6A" w14:textId="26D484DC" w:rsidR="00944BB7" w:rsidRDefault="00944BB7" w:rsidP="00742FF3">
            <w:pPr>
              <w:spacing w:after="0"/>
              <w:rPr>
                <w:rFonts w:eastAsia="Calibri" w:cs="Arial"/>
                <w:iCs/>
                <w:sz w:val="22"/>
                <w:szCs w:val="22"/>
              </w:rPr>
            </w:pPr>
            <w:r>
              <w:rPr>
                <w:rFonts w:eastAsia="Calibri" w:cs="Arial"/>
                <w:iCs/>
                <w:sz w:val="22"/>
                <w:szCs w:val="22"/>
              </w:rPr>
              <w:t>NSE</w:t>
            </w:r>
            <w:r w:rsidR="000706F7">
              <w:rPr>
                <w:rFonts w:eastAsia="Calibri" w:cs="Arial"/>
                <w:iCs/>
                <w:sz w:val="22"/>
                <w:szCs w:val="22"/>
              </w:rPr>
              <w:t>,</w:t>
            </w:r>
            <w:r>
              <w:rPr>
                <w:rFonts w:eastAsia="Calibri" w:cs="Arial"/>
                <w:iCs/>
                <w:sz w:val="22"/>
                <w:szCs w:val="22"/>
              </w:rPr>
              <w:t xml:space="preserve"> p. 6-5 and 6-6</w:t>
            </w:r>
            <w:r w:rsidR="006E2F08">
              <w:rPr>
                <w:rFonts w:eastAsia="Calibri" w:cs="Arial"/>
                <w:iCs/>
                <w:sz w:val="22"/>
                <w:szCs w:val="22"/>
              </w:rPr>
              <w:t>, Fire Agencies,</w:t>
            </w:r>
          </w:p>
          <w:p w14:paraId="338BB461" w14:textId="75FACB60" w:rsidR="000706F7" w:rsidRDefault="00C76B92" w:rsidP="00742FF3">
            <w:pPr>
              <w:spacing w:after="0"/>
              <w:rPr>
                <w:rFonts w:eastAsia="Calibri" w:cs="Arial"/>
                <w:iCs/>
                <w:sz w:val="22"/>
                <w:szCs w:val="22"/>
              </w:rPr>
            </w:pPr>
            <w:r>
              <w:rPr>
                <w:rFonts w:eastAsia="Calibri" w:cs="Arial"/>
                <w:iCs/>
                <w:sz w:val="22"/>
                <w:szCs w:val="22"/>
              </w:rPr>
              <w:t>NSE</w:t>
            </w:r>
            <w:r w:rsidR="000706F7">
              <w:rPr>
                <w:rFonts w:eastAsia="Calibri" w:cs="Arial"/>
                <w:iCs/>
                <w:sz w:val="22"/>
                <w:szCs w:val="22"/>
              </w:rPr>
              <w:t>,</w:t>
            </w:r>
            <w:r w:rsidR="006E2F08">
              <w:rPr>
                <w:rFonts w:eastAsia="Calibri" w:cs="Arial"/>
                <w:iCs/>
                <w:sz w:val="22"/>
                <w:szCs w:val="22"/>
              </w:rPr>
              <w:t xml:space="preserve"> p</w:t>
            </w:r>
            <w:r w:rsidR="000706F7">
              <w:rPr>
                <w:rFonts w:eastAsia="Calibri" w:cs="Arial"/>
                <w:iCs/>
                <w:sz w:val="22"/>
                <w:szCs w:val="22"/>
              </w:rPr>
              <w:t>. 6-21,</w:t>
            </w:r>
            <w:r>
              <w:rPr>
                <w:rFonts w:eastAsia="Calibri" w:cs="Arial"/>
                <w:iCs/>
                <w:sz w:val="22"/>
                <w:szCs w:val="22"/>
              </w:rPr>
              <w:t xml:space="preserve"> Figure 6-3, </w:t>
            </w:r>
          </w:p>
          <w:p w14:paraId="0CF1D44D" w14:textId="73B0A1D3" w:rsidR="000706F7" w:rsidRDefault="000706F7" w:rsidP="00742FF3">
            <w:pPr>
              <w:spacing w:after="0"/>
              <w:rPr>
                <w:rFonts w:eastAsia="Calibri" w:cs="Arial"/>
                <w:iCs/>
                <w:sz w:val="22"/>
                <w:szCs w:val="22"/>
              </w:rPr>
            </w:pPr>
            <w:r>
              <w:rPr>
                <w:rFonts w:eastAsia="Calibri" w:cs="Arial"/>
                <w:iCs/>
                <w:sz w:val="22"/>
                <w:szCs w:val="22"/>
              </w:rPr>
              <w:t xml:space="preserve">NSE, p. 6-22, Figure </w:t>
            </w:r>
            <w:r w:rsidR="00C76B92">
              <w:rPr>
                <w:rFonts w:eastAsia="Calibri" w:cs="Arial"/>
                <w:iCs/>
                <w:sz w:val="22"/>
                <w:szCs w:val="22"/>
              </w:rPr>
              <w:t xml:space="preserve">6-3A, </w:t>
            </w:r>
          </w:p>
          <w:p w14:paraId="510066E0" w14:textId="49C508EE" w:rsidR="00517802" w:rsidRPr="003D2BA1" w:rsidRDefault="000706F7" w:rsidP="00742FF3">
            <w:pPr>
              <w:spacing w:after="0"/>
              <w:rPr>
                <w:rFonts w:eastAsia="Calibri" w:cs="Arial"/>
                <w:iCs/>
                <w:sz w:val="22"/>
                <w:szCs w:val="22"/>
              </w:rPr>
            </w:pPr>
            <w:r>
              <w:rPr>
                <w:rFonts w:eastAsia="Calibri" w:cs="Arial"/>
                <w:iCs/>
                <w:sz w:val="22"/>
                <w:szCs w:val="22"/>
              </w:rPr>
              <w:t xml:space="preserve">NSE, p. 6-23, Figure </w:t>
            </w:r>
            <w:r w:rsidR="00C76B92">
              <w:rPr>
                <w:rFonts w:eastAsia="Calibri" w:cs="Arial"/>
                <w:iCs/>
                <w:sz w:val="22"/>
                <w:szCs w:val="22"/>
              </w:rPr>
              <w:t>6-4.</w:t>
            </w: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43AF2F52" w:rsidR="00742FF3" w:rsidRPr="00944BB7" w:rsidRDefault="007C6406" w:rsidP="00742FF3">
            <w:pPr>
              <w:spacing w:after="0"/>
              <w:rPr>
                <w:rFonts w:ascii="Arial Narrow" w:eastAsia="Calibri" w:hAnsi="Arial Narrow"/>
                <w:iCs/>
              </w:rPr>
            </w:pPr>
            <w:r>
              <w:rPr>
                <w:rFonts w:ascii="Arial Narrow" w:eastAsia="Calibri" w:hAnsi="Arial Narrow"/>
                <w:iCs/>
              </w:rPr>
              <w:t>Yes</w:t>
            </w:r>
          </w:p>
        </w:tc>
        <w:tc>
          <w:tcPr>
            <w:tcW w:w="4797" w:type="dxa"/>
          </w:tcPr>
          <w:p w14:paraId="3A3AD5F9" w14:textId="0E32AD67" w:rsidR="00517802" w:rsidRPr="007C6406" w:rsidRDefault="00944BB7" w:rsidP="00742FF3">
            <w:pPr>
              <w:spacing w:after="0"/>
              <w:rPr>
                <w:rFonts w:eastAsia="Calibri" w:cs="Arial"/>
                <w:iCs/>
                <w:sz w:val="22"/>
                <w:szCs w:val="22"/>
              </w:rPr>
            </w:pPr>
            <w:r w:rsidRPr="007C6406">
              <w:rPr>
                <w:rFonts w:eastAsia="Calibri" w:cs="Arial"/>
                <w:iCs/>
                <w:sz w:val="22"/>
                <w:szCs w:val="22"/>
              </w:rPr>
              <w:t>NSE, p. 6-16</w:t>
            </w:r>
            <w:r w:rsidR="000706F7" w:rsidRPr="007C6406">
              <w:rPr>
                <w:rFonts w:eastAsia="Calibri" w:cs="Arial"/>
                <w:iCs/>
                <w:sz w:val="22"/>
                <w:szCs w:val="22"/>
              </w:rPr>
              <w:t>, Emergency Services</w:t>
            </w:r>
          </w:p>
          <w:p w14:paraId="509E7A08" w14:textId="478B242E" w:rsidR="00517802" w:rsidRPr="007C6406" w:rsidRDefault="007C6406" w:rsidP="00742FF3">
            <w:pPr>
              <w:spacing w:after="0"/>
              <w:rPr>
                <w:rFonts w:eastAsia="Calibri" w:cs="Arial"/>
                <w:iCs/>
                <w:sz w:val="22"/>
                <w:szCs w:val="22"/>
              </w:rPr>
            </w:pPr>
            <w:r w:rsidRPr="007C6406">
              <w:rPr>
                <w:rFonts w:eastAsia="Calibri" w:cs="Arial"/>
                <w:iCs/>
                <w:sz w:val="22"/>
                <w:szCs w:val="22"/>
              </w:rPr>
              <w:t xml:space="preserve">NSE, p. 6-30, </w:t>
            </w:r>
            <w:r w:rsidR="00517802" w:rsidRPr="007C6406">
              <w:rPr>
                <w:rFonts w:eastAsia="Calibri" w:cs="Arial"/>
                <w:iCs/>
                <w:sz w:val="22"/>
                <w:szCs w:val="22"/>
              </w:rPr>
              <w:t>Action NS-2.2.9</w:t>
            </w:r>
          </w:p>
        </w:tc>
      </w:tr>
      <w:tr w:rsidR="00742FF3" w14:paraId="44BD78EA" w14:textId="77777777" w:rsidTr="0063621B">
        <w:tc>
          <w:tcPr>
            <w:tcW w:w="4796" w:type="dxa"/>
            <w:vAlign w:val="bottom"/>
          </w:tcPr>
          <w:p w14:paraId="55D98A96" w14:textId="36EC523E" w:rsidR="00742FF3" w:rsidRDefault="00742FF3" w:rsidP="00742FF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1755EA5E" w:rsidR="00742FF3" w:rsidRPr="00944BB7" w:rsidRDefault="00944BB7" w:rsidP="00742FF3">
            <w:pPr>
              <w:spacing w:after="0"/>
              <w:rPr>
                <w:rFonts w:ascii="Arial Narrow" w:eastAsia="Calibri" w:hAnsi="Arial Narrow"/>
                <w:iCs/>
              </w:rPr>
            </w:pPr>
            <w:r w:rsidRPr="00944BB7">
              <w:rPr>
                <w:rFonts w:ascii="Arial Narrow" w:eastAsia="Calibri" w:hAnsi="Arial Narrow"/>
                <w:iCs/>
              </w:rPr>
              <w:t>Yes</w:t>
            </w:r>
          </w:p>
        </w:tc>
        <w:tc>
          <w:tcPr>
            <w:tcW w:w="4797" w:type="dxa"/>
          </w:tcPr>
          <w:p w14:paraId="2F49FEB7" w14:textId="6B2DC909" w:rsidR="00742FF3" w:rsidRPr="003D2BA1" w:rsidRDefault="00944BB7" w:rsidP="00742FF3">
            <w:pPr>
              <w:spacing w:after="0"/>
              <w:rPr>
                <w:rFonts w:eastAsia="Calibri" w:cs="Arial"/>
                <w:iCs/>
                <w:sz w:val="22"/>
                <w:szCs w:val="22"/>
              </w:rPr>
            </w:pPr>
            <w:r>
              <w:rPr>
                <w:rFonts w:eastAsia="Calibri" w:cs="Arial"/>
                <w:iCs/>
                <w:sz w:val="22"/>
                <w:szCs w:val="22"/>
              </w:rPr>
              <w:t>NSE, pp. 6-29, Action NS-2.2.4</w:t>
            </w:r>
          </w:p>
        </w:tc>
      </w:tr>
      <w:tr w:rsidR="00742FF3" w14:paraId="310EF726" w14:textId="77777777" w:rsidTr="0063621B">
        <w:tc>
          <w:tcPr>
            <w:tcW w:w="4796" w:type="dxa"/>
            <w:vAlign w:val="bottom"/>
          </w:tcPr>
          <w:p w14:paraId="33D478F5" w14:textId="231BE1B4" w:rsidR="00742FF3" w:rsidRPr="00957838" w:rsidRDefault="00742FF3" w:rsidP="00742FF3">
            <w:pPr>
              <w:spacing w:after="0"/>
              <w:rPr>
                <w:rFonts w:ascii="Arial Narrow" w:eastAsia="Calibri" w:hAnsi="Arial Narrow"/>
              </w:rPr>
            </w:pPr>
            <w:r w:rsidRPr="00957838">
              <w:rPr>
                <w:rFonts w:ascii="Arial Narrow" w:hAnsi="Arial Narrow" w:cs="Calibri"/>
                <w:color w:val="000000"/>
                <w:sz w:val="22"/>
                <w:szCs w:val="22"/>
              </w:rPr>
              <w:t>Does the plan outline inter-agency preparedness coordination and mutual aid multi-agency agreements?</w:t>
            </w:r>
          </w:p>
        </w:tc>
        <w:tc>
          <w:tcPr>
            <w:tcW w:w="4797" w:type="dxa"/>
          </w:tcPr>
          <w:p w14:paraId="79312192" w14:textId="6EA0EE35" w:rsidR="00742FF3" w:rsidRPr="00957838" w:rsidRDefault="00957838" w:rsidP="00742FF3">
            <w:pPr>
              <w:spacing w:after="0"/>
              <w:rPr>
                <w:rFonts w:ascii="Arial Narrow" w:eastAsia="Calibri" w:hAnsi="Arial Narrow"/>
              </w:rPr>
            </w:pPr>
            <w:r w:rsidRPr="00957838">
              <w:rPr>
                <w:rFonts w:ascii="Arial Narrow" w:eastAsia="Calibri" w:hAnsi="Arial Narrow"/>
              </w:rPr>
              <w:t>Yes</w:t>
            </w:r>
          </w:p>
        </w:tc>
        <w:tc>
          <w:tcPr>
            <w:tcW w:w="4797" w:type="dxa"/>
          </w:tcPr>
          <w:p w14:paraId="2F92F67E" w14:textId="79FD4FA2" w:rsidR="00957838" w:rsidRDefault="00957838" w:rsidP="00742FF3">
            <w:pPr>
              <w:spacing w:after="0"/>
              <w:rPr>
                <w:rFonts w:eastAsia="Calibri" w:cs="Arial"/>
                <w:iCs/>
                <w:sz w:val="22"/>
                <w:szCs w:val="22"/>
              </w:rPr>
            </w:pPr>
            <w:r>
              <w:rPr>
                <w:rFonts w:eastAsia="Calibri" w:cs="Arial"/>
                <w:iCs/>
                <w:sz w:val="22"/>
                <w:szCs w:val="22"/>
              </w:rPr>
              <w:t>NSE, p. 6-29, Action NS-2.2.1</w:t>
            </w:r>
            <w:r w:rsidR="000706F7">
              <w:rPr>
                <w:rFonts w:eastAsia="Calibri" w:cs="Arial"/>
                <w:iCs/>
                <w:sz w:val="22"/>
                <w:szCs w:val="22"/>
              </w:rPr>
              <w:t>,</w:t>
            </w:r>
          </w:p>
          <w:p w14:paraId="47473EEC" w14:textId="39827DA1" w:rsidR="00957838" w:rsidRDefault="00957838" w:rsidP="00957838">
            <w:pPr>
              <w:spacing w:after="0"/>
              <w:rPr>
                <w:rFonts w:eastAsia="Calibri" w:cs="Arial"/>
                <w:iCs/>
                <w:sz w:val="22"/>
                <w:szCs w:val="22"/>
              </w:rPr>
            </w:pPr>
            <w:r>
              <w:rPr>
                <w:rFonts w:eastAsia="Calibri" w:cs="Arial"/>
                <w:iCs/>
                <w:sz w:val="22"/>
                <w:szCs w:val="22"/>
              </w:rPr>
              <w:t>NSE, p. 6-29, Action NS-2.2.2</w:t>
            </w:r>
            <w:r w:rsidR="000706F7">
              <w:rPr>
                <w:rFonts w:eastAsia="Calibri" w:cs="Arial"/>
                <w:iCs/>
                <w:sz w:val="22"/>
                <w:szCs w:val="22"/>
              </w:rPr>
              <w:t>,</w:t>
            </w:r>
          </w:p>
          <w:p w14:paraId="6CE1E4AF" w14:textId="10BE421B" w:rsidR="00957838" w:rsidRPr="003D2BA1" w:rsidRDefault="00957838" w:rsidP="00957838">
            <w:pPr>
              <w:spacing w:after="0"/>
              <w:rPr>
                <w:rFonts w:eastAsia="Calibri" w:cs="Arial"/>
                <w:iCs/>
                <w:sz w:val="22"/>
                <w:szCs w:val="22"/>
              </w:rPr>
            </w:pPr>
            <w:r>
              <w:rPr>
                <w:rFonts w:eastAsia="Calibri" w:cs="Arial"/>
                <w:iCs/>
                <w:sz w:val="22"/>
                <w:szCs w:val="22"/>
              </w:rPr>
              <w:t xml:space="preserve">NSE, p. </w:t>
            </w:r>
            <w:r w:rsidR="00387DD9">
              <w:rPr>
                <w:rFonts w:eastAsia="Calibri" w:cs="Arial"/>
                <w:iCs/>
                <w:sz w:val="22"/>
                <w:szCs w:val="22"/>
              </w:rPr>
              <w:t xml:space="preserve">6-29 &amp; </w:t>
            </w:r>
            <w:r>
              <w:rPr>
                <w:rFonts w:eastAsia="Calibri" w:cs="Arial"/>
                <w:iCs/>
                <w:sz w:val="22"/>
                <w:szCs w:val="22"/>
              </w:rPr>
              <w:t>6-30, Action NS-2.2.6</w:t>
            </w:r>
            <w:r w:rsidR="000706F7">
              <w:rPr>
                <w:rFonts w:eastAsia="Calibri" w:cs="Arial"/>
                <w:iCs/>
                <w:sz w:val="22"/>
                <w:szCs w:val="22"/>
              </w:rPr>
              <w:t>,</w:t>
            </w:r>
          </w:p>
        </w:tc>
      </w:tr>
    </w:tbl>
    <w:p w14:paraId="50FF87B9" w14:textId="3967B6D7" w:rsidR="0043426F" w:rsidRDefault="0043426F" w:rsidP="0043426F">
      <w:pPr>
        <w:spacing w:after="0"/>
        <w:rPr>
          <w:rFonts w:ascii="Arial Narrow" w:eastAsia="Calibri" w:hAnsi="Arial Narrow"/>
          <w:i/>
        </w:rPr>
      </w:pPr>
    </w:p>
    <w:p w14:paraId="0E1EB66A" w14:textId="32B743D1" w:rsidR="00946845" w:rsidRPr="007C6406" w:rsidRDefault="00742FF3" w:rsidP="007C6406">
      <w:pPr>
        <w:spacing w:after="0"/>
        <w:rPr>
          <w:rFonts w:eastAsia="Calibri" w:cs="Arial"/>
          <w:b/>
          <w:sz w:val="26"/>
          <w:szCs w:val="26"/>
        </w:rPr>
      </w:pPr>
      <w:r>
        <w:rPr>
          <w:rFonts w:eastAsia="Calibri" w:cs="Arial"/>
          <w:b/>
          <w:sz w:val="26"/>
          <w:szCs w:val="26"/>
        </w:rPr>
        <w:br w:type="page"/>
      </w:r>
      <w:bookmarkStart w:id="10" w:name="_Toc23168274"/>
      <w:r w:rsidR="00946845" w:rsidRPr="00990DC3">
        <w:rPr>
          <w:rFonts w:eastAsia="Calibri"/>
        </w:rPr>
        <w:lastRenderedPageBreak/>
        <w:t>Sample Safety Element Recommendations</w:t>
      </w:r>
      <w:bookmarkEnd w:id="10"/>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1" w:name="_Toc23168275"/>
      <w:r>
        <w:t>A. Maps, Plans and Historical Information</w:t>
      </w:r>
      <w:bookmarkEnd w:id="11"/>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2" w:name="_Toc23168276"/>
      <w:r>
        <w:t>B. Land Use</w:t>
      </w:r>
      <w:bookmarkEnd w:id="12"/>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3" w:name="_Toc23168277"/>
      <w:r>
        <w:t>C. Fuel Modification</w:t>
      </w:r>
      <w:bookmarkEnd w:id="13"/>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4" w:name="_Toc23168278"/>
      <w:r>
        <w:t>D. Access</w:t>
      </w:r>
      <w:bookmarkEnd w:id="14"/>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lastRenderedPageBreak/>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5" w:name="_Toc23168279"/>
      <w:r>
        <w:t>E. Fire Protection</w:t>
      </w:r>
      <w:bookmarkEnd w:id="15"/>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517802">
      <w:pPr>
        <w:pStyle w:val="Heading1"/>
        <w:rPr>
          <w:rFonts w:eastAsia="Calibri"/>
        </w:rPr>
      </w:pPr>
      <w:bookmarkStart w:id="16" w:name="_Toc23168280"/>
      <w:r w:rsidRPr="00990DC3">
        <w:rPr>
          <w:rFonts w:eastAsia="Calibri"/>
        </w:rPr>
        <w:lastRenderedPageBreak/>
        <w:t>Fire Hazard Planning in Other Elements of the General Plan</w:t>
      </w:r>
      <w:bookmarkEnd w:id="16"/>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7" w:name="_Toc23168281"/>
      <w:r w:rsidRPr="00742FF3">
        <w:t>Land Use Element</w:t>
      </w:r>
      <w:bookmarkEnd w:id="17"/>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8" w:name="_Toc23168282"/>
      <w:r w:rsidRPr="00742FF3">
        <w:t>Housing Element</w:t>
      </w:r>
      <w:bookmarkEnd w:id="18"/>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19" w:name="_Toc23168283"/>
      <w:r w:rsidRPr="00742FF3">
        <w:t>Open Space and Conservation Elements</w:t>
      </w:r>
      <w:bookmarkEnd w:id="19"/>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0" w:name="_Toc23168284"/>
      <w:r w:rsidRPr="00742FF3">
        <w:t>Circulation Element</w:t>
      </w:r>
      <w:bookmarkEnd w:id="20"/>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4D92" w14:textId="77777777" w:rsidR="005E1044" w:rsidRDefault="005E1044">
      <w:r>
        <w:separator/>
      </w:r>
    </w:p>
    <w:p w14:paraId="532593A8" w14:textId="77777777" w:rsidR="005E1044" w:rsidRDefault="005E1044"/>
    <w:p w14:paraId="639E8805" w14:textId="77777777" w:rsidR="005E1044" w:rsidRDefault="005E1044" w:rsidP="00B33DC4"/>
  </w:endnote>
  <w:endnote w:type="continuationSeparator" w:id="0">
    <w:p w14:paraId="2EB5CFCE" w14:textId="77777777" w:rsidR="005E1044" w:rsidRDefault="005E1044">
      <w:r>
        <w:continuationSeparator/>
      </w:r>
    </w:p>
    <w:p w14:paraId="0FF1EFB9" w14:textId="77777777" w:rsidR="005E1044" w:rsidRDefault="005E1044"/>
    <w:p w14:paraId="4F865689" w14:textId="77777777" w:rsidR="005E1044" w:rsidRDefault="005E1044"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Nova Cond Light">
    <w:altName w:val="Arial"/>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0BCF" w14:textId="73BC95F3" w:rsidR="007D5DFD" w:rsidRDefault="007D5DFD">
    <w:pPr>
      <w:pStyle w:val="Footer"/>
    </w:pPr>
    <w:r>
      <w:tab/>
    </w:r>
    <w:r>
      <w:tab/>
    </w:r>
    <w:r>
      <w:tab/>
    </w:r>
    <w:r>
      <w:tab/>
    </w:r>
    <w:r>
      <w:tab/>
    </w:r>
    <w:r>
      <w:tab/>
    </w:r>
    <w:r>
      <w:tab/>
    </w:r>
    <w:r>
      <w:tab/>
    </w:r>
    <w:r>
      <w:tab/>
    </w:r>
    <w:r>
      <w:tab/>
    </w:r>
    <w:r>
      <w:tab/>
    </w:r>
    <w:r>
      <w:tab/>
    </w:r>
    <w:r w:rsidRPr="007D5DFD">
      <w:t>RPC 2(b)(</w:t>
    </w:r>
    <w:proofErr w:type="spellStart"/>
    <w:r w:rsidRPr="007D5DFD">
      <w:t>i</w:t>
    </w:r>
    <w:proofErr w:type="spellEnd"/>
    <w:r w:rsidRPr="007D5DFD">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14635D4F" w:rsidR="00A25822" w:rsidRDefault="00A25822">
        <w:pPr>
          <w:pStyle w:val="Footer"/>
        </w:pPr>
        <w:r>
          <w:fldChar w:fldCharType="begin"/>
        </w:r>
        <w:r>
          <w:instrText xml:space="preserve"> PAGE   \* MERGEFORMAT </w:instrText>
        </w:r>
        <w:r>
          <w:fldChar w:fldCharType="separate"/>
        </w:r>
        <w:r>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A25822" w:rsidRPr="003E1B86" w:rsidRDefault="00A25822"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2528160F" w:rsidR="00A25822" w:rsidRDefault="00A25822">
        <w:pPr>
          <w:pStyle w:val="Footer"/>
        </w:pPr>
        <w:r>
          <w:fldChar w:fldCharType="begin"/>
        </w:r>
        <w:r>
          <w:instrText xml:space="preserve"> PAGE   \* MERGEFORMAT </w:instrText>
        </w:r>
        <w:r>
          <w:fldChar w:fldCharType="separate"/>
        </w:r>
        <w:r>
          <w:rPr>
            <w:noProof/>
          </w:rPr>
          <w:t>9</w:t>
        </w:r>
        <w:r>
          <w:rPr>
            <w:noProof/>
          </w:rPr>
          <w:fldChar w:fldCharType="end"/>
        </w:r>
        <w:r w:rsidR="007D5DFD">
          <w:rPr>
            <w:noProof/>
          </w:rPr>
          <w:tab/>
        </w:r>
        <w:r w:rsidR="007D5DFD">
          <w:rPr>
            <w:noProof/>
          </w:rPr>
          <w:tab/>
        </w:r>
        <w:r w:rsidR="007D5DFD">
          <w:rPr>
            <w:noProof/>
          </w:rPr>
          <w:tab/>
        </w:r>
        <w:r w:rsidR="007D5DFD">
          <w:rPr>
            <w:noProof/>
          </w:rPr>
          <w:tab/>
        </w:r>
        <w:r w:rsidR="007D5DFD">
          <w:rPr>
            <w:noProof/>
          </w:rPr>
          <w:tab/>
        </w:r>
        <w:r w:rsidR="007D5DFD">
          <w:rPr>
            <w:noProof/>
          </w:rPr>
          <w:tab/>
        </w:r>
        <w:r w:rsidR="007D5DFD">
          <w:rPr>
            <w:noProof/>
          </w:rPr>
          <w:tab/>
        </w:r>
        <w:r w:rsidR="007D5DFD">
          <w:rPr>
            <w:noProof/>
          </w:rPr>
          <w:tab/>
        </w:r>
        <w:r w:rsidR="007D5DFD">
          <w:rPr>
            <w:noProof/>
          </w:rPr>
          <w:tab/>
        </w:r>
        <w:r w:rsidR="007D5DFD">
          <w:rPr>
            <w:noProof/>
          </w:rPr>
          <w:tab/>
        </w:r>
        <w:r w:rsidR="007D5DFD">
          <w:rPr>
            <w:noProof/>
          </w:rPr>
          <w:tab/>
        </w:r>
        <w:r w:rsidR="007D5DFD">
          <w:rPr>
            <w:noProof/>
          </w:rPr>
          <w:tab/>
        </w:r>
        <w:r w:rsidR="007D5DFD">
          <w:rPr>
            <w:noProof/>
          </w:rPr>
          <w:tab/>
        </w:r>
        <w:r w:rsidR="007D5DFD">
          <w:rPr>
            <w:noProof/>
          </w:rPr>
          <w:tab/>
        </w:r>
        <w:r w:rsidR="007D5DFD">
          <w:rPr>
            <w:noProof/>
          </w:rPr>
          <w:tab/>
        </w:r>
        <w:r w:rsidR="007D5DFD">
          <w:rPr>
            <w:noProof/>
          </w:rPr>
          <w:tab/>
        </w:r>
        <w:r w:rsidR="007D5DFD">
          <w:rPr>
            <w:noProof/>
          </w:rPr>
          <w:tab/>
        </w:r>
        <w:r w:rsidR="007D5DFD" w:rsidRPr="007D5DFD">
          <w:rPr>
            <w:noProof/>
          </w:rPr>
          <w:t>RPC 2(b)(i)</w:t>
        </w:r>
      </w:p>
    </w:sdtContent>
  </w:sdt>
  <w:p w14:paraId="61A282DF" w14:textId="77777777" w:rsidR="00A25822" w:rsidRPr="003E1B86" w:rsidRDefault="00A25822"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DDD7" w14:textId="77777777" w:rsidR="005E1044" w:rsidRDefault="005E1044">
      <w:r>
        <w:separator/>
      </w:r>
    </w:p>
    <w:p w14:paraId="5389607D" w14:textId="77777777" w:rsidR="005E1044" w:rsidRDefault="005E1044"/>
    <w:p w14:paraId="58477E04" w14:textId="77777777" w:rsidR="005E1044" w:rsidRDefault="005E1044" w:rsidP="00B33DC4"/>
  </w:footnote>
  <w:footnote w:type="continuationSeparator" w:id="0">
    <w:p w14:paraId="086E4156" w14:textId="77777777" w:rsidR="005E1044" w:rsidRDefault="005E1044">
      <w:r>
        <w:continuationSeparator/>
      </w:r>
    </w:p>
    <w:p w14:paraId="08CD2D94" w14:textId="77777777" w:rsidR="005E1044" w:rsidRDefault="005E1044"/>
    <w:p w14:paraId="425A361F" w14:textId="77777777" w:rsidR="005E1044" w:rsidRDefault="005E1044"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9104A"/>
    <w:multiLevelType w:val="hybridMultilevel"/>
    <w:tmpl w:val="0AFA7732"/>
    <w:lvl w:ilvl="0" w:tplc="83A82F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1"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358128">
    <w:abstractNumId w:val="0"/>
  </w:num>
  <w:num w:numId="2" w16cid:durableId="1518739278">
    <w:abstractNumId w:val="16"/>
  </w:num>
  <w:num w:numId="3" w16cid:durableId="1102260159">
    <w:abstractNumId w:val="11"/>
  </w:num>
  <w:num w:numId="4" w16cid:durableId="652442398">
    <w:abstractNumId w:val="39"/>
  </w:num>
  <w:num w:numId="5" w16cid:durableId="1280529180">
    <w:abstractNumId w:val="46"/>
  </w:num>
  <w:num w:numId="6" w16cid:durableId="85276926">
    <w:abstractNumId w:val="30"/>
  </w:num>
  <w:num w:numId="7" w16cid:durableId="1250887798">
    <w:abstractNumId w:val="44"/>
  </w:num>
  <w:num w:numId="8" w16cid:durableId="1070083246">
    <w:abstractNumId w:val="28"/>
  </w:num>
  <w:num w:numId="9" w16cid:durableId="528956596">
    <w:abstractNumId w:val="40"/>
  </w:num>
  <w:num w:numId="10" w16cid:durableId="1684699830">
    <w:abstractNumId w:val="9"/>
  </w:num>
  <w:num w:numId="11" w16cid:durableId="570777011">
    <w:abstractNumId w:val="47"/>
  </w:num>
  <w:num w:numId="12" w16cid:durableId="670840398">
    <w:abstractNumId w:val="7"/>
  </w:num>
  <w:num w:numId="13" w16cid:durableId="976495481">
    <w:abstractNumId w:val="34"/>
  </w:num>
  <w:num w:numId="14" w16cid:durableId="486820871">
    <w:abstractNumId w:val="19"/>
  </w:num>
  <w:num w:numId="15" w16cid:durableId="1427188011">
    <w:abstractNumId w:val="23"/>
  </w:num>
  <w:num w:numId="16" w16cid:durableId="1684477263">
    <w:abstractNumId w:val="6"/>
  </w:num>
  <w:num w:numId="17" w16cid:durableId="551889837">
    <w:abstractNumId w:val="12"/>
  </w:num>
  <w:num w:numId="18" w16cid:durableId="376391218">
    <w:abstractNumId w:val="43"/>
  </w:num>
  <w:num w:numId="19" w16cid:durableId="1723600052">
    <w:abstractNumId w:val="48"/>
  </w:num>
  <w:num w:numId="20" w16cid:durableId="51319061">
    <w:abstractNumId w:val="32"/>
  </w:num>
  <w:num w:numId="21" w16cid:durableId="161821969">
    <w:abstractNumId w:val="36"/>
  </w:num>
  <w:num w:numId="22" w16cid:durableId="1190530526">
    <w:abstractNumId w:val="45"/>
  </w:num>
  <w:num w:numId="23" w16cid:durableId="2091466123">
    <w:abstractNumId w:val="13"/>
  </w:num>
  <w:num w:numId="24" w16cid:durableId="952130103">
    <w:abstractNumId w:val="21"/>
  </w:num>
  <w:num w:numId="25" w16cid:durableId="864709667">
    <w:abstractNumId w:val="25"/>
  </w:num>
  <w:num w:numId="26" w16cid:durableId="786004002">
    <w:abstractNumId w:val="41"/>
  </w:num>
  <w:num w:numId="27" w16cid:durableId="160976937">
    <w:abstractNumId w:val="1"/>
  </w:num>
  <w:num w:numId="28" w16cid:durableId="459232355">
    <w:abstractNumId w:val="24"/>
  </w:num>
  <w:num w:numId="29" w16cid:durableId="515387449">
    <w:abstractNumId w:val="20"/>
  </w:num>
  <w:num w:numId="30" w16cid:durableId="505098011">
    <w:abstractNumId w:val="8"/>
  </w:num>
  <w:num w:numId="31" w16cid:durableId="490484399">
    <w:abstractNumId w:val="15"/>
  </w:num>
  <w:num w:numId="32" w16cid:durableId="97219370">
    <w:abstractNumId w:val="33"/>
  </w:num>
  <w:num w:numId="33" w16cid:durableId="1165897172">
    <w:abstractNumId w:val="5"/>
  </w:num>
  <w:num w:numId="34" w16cid:durableId="1216816890">
    <w:abstractNumId w:val="31"/>
  </w:num>
  <w:num w:numId="35" w16cid:durableId="1492722457">
    <w:abstractNumId w:val="37"/>
  </w:num>
  <w:num w:numId="36" w16cid:durableId="1743673983">
    <w:abstractNumId w:val="17"/>
  </w:num>
  <w:num w:numId="37" w16cid:durableId="1033924982">
    <w:abstractNumId w:val="42"/>
  </w:num>
  <w:num w:numId="38" w16cid:durableId="1171676010">
    <w:abstractNumId w:val="2"/>
  </w:num>
  <w:num w:numId="39" w16cid:durableId="6756312">
    <w:abstractNumId w:val="29"/>
  </w:num>
  <w:num w:numId="40" w16cid:durableId="1205674079">
    <w:abstractNumId w:val="27"/>
  </w:num>
  <w:num w:numId="41" w16cid:durableId="615254825">
    <w:abstractNumId w:val="35"/>
  </w:num>
  <w:num w:numId="42" w16cid:durableId="662663615">
    <w:abstractNumId w:val="22"/>
  </w:num>
  <w:num w:numId="43" w16cid:durableId="671025676">
    <w:abstractNumId w:val="26"/>
  </w:num>
  <w:num w:numId="44" w16cid:durableId="571476094">
    <w:abstractNumId w:val="38"/>
  </w:num>
  <w:num w:numId="45" w16cid:durableId="779489995">
    <w:abstractNumId w:val="18"/>
  </w:num>
  <w:num w:numId="46" w16cid:durableId="913978910">
    <w:abstractNumId w:val="4"/>
  </w:num>
  <w:num w:numId="47" w16cid:durableId="1192063218">
    <w:abstractNumId w:val="14"/>
  </w:num>
  <w:num w:numId="48" w16cid:durableId="2092923030">
    <w:abstractNumId w:val="3"/>
  </w:num>
  <w:num w:numId="49" w16cid:durableId="5007040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1iETzIRo0IUdyvQftUE8uJjqMdl+AqJ8FnESfEguqv+27PsL9wgb3x15WqgYCQzrMw9QM0uzOxeE0n7Gx017A==" w:salt="ppeNvsmt5NdUI8s4pB3ak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49E6"/>
    <w:rsid w:val="00010215"/>
    <w:rsid w:val="00010BF9"/>
    <w:rsid w:val="000130B1"/>
    <w:rsid w:val="000251CB"/>
    <w:rsid w:val="000269A6"/>
    <w:rsid w:val="00030960"/>
    <w:rsid w:val="000314C8"/>
    <w:rsid w:val="000327A6"/>
    <w:rsid w:val="000376E0"/>
    <w:rsid w:val="00037992"/>
    <w:rsid w:val="0004271B"/>
    <w:rsid w:val="00045C1B"/>
    <w:rsid w:val="00046FA2"/>
    <w:rsid w:val="0005171C"/>
    <w:rsid w:val="00051C89"/>
    <w:rsid w:val="000533CE"/>
    <w:rsid w:val="0006115A"/>
    <w:rsid w:val="00062AE3"/>
    <w:rsid w:val="00063737"/>
    <w:rsid w:val="000706F7"/>
    <w:rsid w:val="000723F2"/>
    <w:rsid w:val="0007312D"/>
    <w:rsid w:val="00074E8F"/>
    <w:rsid w:val="00075B71"/>
    <w:rsid w:val="000779DB"/>
    <w:rsid w:val="00080B2C"/>
    <w:rsid w:val="000855CF"/>
    <w:rsid w:val="0008573A"/>
    <w:rsid w:val="00086D63"/>
    <w:rsid w:val="00090DDB"/>
    <w:rsid w:val="000923C1"/>
    <w:rsid w:val="00092793"/>
    <w:rsid w:val="000A54A6"/>
    <w:rsid w:val="000B7EA5"/>
    <w:rsid w:val="000C6369"/>
    <w:rsid w:val="000C770E"/>
    <w:rsid w:val="000D0413"/>
    <w:rsid w:val="000D5A75"/>
    <w:rsid w:val="000D6D53"/>
    <w:rsid w:val="00113CB7"/>
    <w:rsid w:val="001265C8"/>
    <w:rsid w:val="00126CDD"/>
    <w:rsid w:val="00131465"/>
    <w:rsid w:val="00131AAD"/>
    <w:rsid w:val="00134559"/>
    <w:rsid w:val="00141D79"/>
    <w:rsid w:val="001463D3"/>
    <w:rsid w:val="00151C91"/>
    <w:rsid w:val="00152161"/>
    <w:rsid w:val="00155D22"/>
    <w:rsid w:val="00156AE3"/>
    <w:rsid w:val="001614B8"/>
    <w:rsid w:val="00166826"/>
    <w:rsid w:val="001808D0"/>
    <w:rsid w:val="00180EB6"/>
    <w:rsid w:val="00183DC1"/>
    <w:rsid w:val="001865DA"/>
    <w:rsid w:val="00186A2F"/>
    <w:rsid w:val="00186EDF"/>
    <w:rsid w:val="001903AF"/>
    <w:rsid w:val="00196567"/>
    <w:rsid w:val="001A327F"/>
    <w:rsid w:val="001A481A"/>
    <w:rsid w:val="001A7515"/>
    <w:rsid w:val="001A7E1B"/>
    <w:rsid w:val="001B09BC"/>
    <w:rsid w:val="001B1491"/>
    <w:rsid w:val="001B1AC0"/>
    <w:rsid w:val="001B2690"/>
    <w:rsid w:val="001B3436"/>
    <w:rsid w:val="001C69F8"/>
    <w:rsid w:val="001D486D"/>
    <w:rsid w:val="001E5685"/>
    <w:rsid w:val="001F1633"/>
    <w:rsid w:val="00212E79"/>
    <w:rsid w:val="00223CA0"/>
    <w:rsid w:val="00225F98"/>
    <w:rsid w:val="00226655"/>
    <w:rsid w:val="00230EF8"/>
    <w:rsid w:val="002334D6"/>
    <w:rsid w:val="002338FA"/>
    <w:rsid w:val="00236EE4"/>
    <w:rsid w:val="002372AD"/>
    <w:rsid w:val="0023733F"/>
    <w:rsid w:val="00245595"/>
    <w:rsid w:val="00253EC3"/>
    <w:rsid w:val="00255E28"/>
    <w:rsid w:val="00262D54"/>
    <w:rsid w:val="00263A20"/>
    <w:rsid w:val="00270857"/>
    <w:rsid w:val="002744E0"/>
    <w:rsid w:val="0028397C"/>
    <w:rsid w:val="00286A19"/>
    <w:rsid w:val="00290456"/>
    <w:rsid w:val="0029170B"/>
    <w:rsid w:val="00292611"/>
    <w:rsid w:val="002930A1"/>
    <w:rsid w:val="00297E57"/>
    <w:rsid w:val="002A2A7F"/>
    <w:rsid w:val="002A4800"/>
    <w:rsid w:val="002A4E66"/>
    <w:rsid w:val="002A5450"/>
    <w:rsid w:val="002B3604"/>
    <w:rsid w:val="002C69AF"/>
    <w:rsid w:val="002D251D"/>
    <w:rsid w:val="002D473D"/>
    <w:rsid w:val="002D72EB"/>
    <w:rsid w:val="002D77DC"/>
    <w:rsid w:val="002F40F8"/>
    <w:rsid w:val="003043E4"/>
    <w:rsid w:val="0031274B"/>
    <w:rsid w:val="00313143"/>
    <w:rsid w:val="00314FD0"/>
    <w:rsid w:val="00315139"/>
    <w:rsid w:val="00315E58"/>
    <w:rsid w:val="003263CE"/>
    <w:rsid w:val="00335868"/>
    <w:rsid w:val="00340269"/>
    <w:rsid w:val="00354BB4"/>
    <w:rsid w:val="00361563"/>
    <w:rsid w:val="003655C5"/>
    <w:rsid w:val="0036624F"/>
    <w:rsid w:val="00367C99"/>
    <w:rsid w:val="00370205"/>
    <w:rsid w:val="003724A5"/>
    <w:rsid w:val="00374572"/>
    <w:rsid w:val="00376760"/>
    <w:rsid w:val="00376B17"/>
    <w:rsid w:val="00377114"/>
    <w:rsid w:val="00387DD9"/>
    <w:rsid w:val="00391B98"/>
    <w:rsid w:val="003943F8"/>
    <w:rsid w:val="00397C23"/>
    <w:rsid w:val="003A478B"/>
    <w:rsid w:val="003A6CD6"/>
    <w:rsid w:val="003C31A5"/>
    <w:rsid w:val="003D0CC3"/>
    <w:rsid w:val="003D2BA1"/>
    <w:rsid w:val="003E1B86"/>
    <w:rsid w:val="003F5725"/>
    <w:rsid w:val="004072E2"/>
    <w:rsid w:val="0041163B"/>
    <w:rsid w:val="004127E2"/>
    <w:rsid w:val="00413436"/>
    <w:rsid w:val="004150CE"/>
    <w:rsid w:val="00420995"/>
    <w:rsid w:val="00420C9F"/>
    <w:rsid w:val="00422C89"/>
    <w:rsid w:val="00425FAF"/>
    <w:rsid w:val="004322F0"/>
    <w:rsid w:val="0043426F"/>
    <w:rsid w:val="00437D02"/>
    <w:rsid w:val="00450578"/>
    <w:rsid w:val="004508E6"/>
    <w:rsid w:val="00454506"/>
    <w:rsid w:val="004559BB"/>
    <w:rsid w:val="00460199"/>
    <w:rsid w:val="00461A3F"/>
    <w:rsid w:val="00462891"/>
    <w:rsid w:val="0046398B"/>
    <w:rsid w:val="0046687E"/>
    <w:rsid w:val="004706A1"/>
    <w:rsid w:val="00473539"/>
    <w:rsid w:val="00475CFB"/>
    <w:rsid w:val="00475FEB"/>
    <w:rsid w:val="00483B2F"/>
    <w:rsid w:val="00496519"/>
    <w:rsid w:val="004A7FD7"/>
    <w:rsid w:val="004B12E4"/>
    <w:rsid w:val="004B6C2A"/>
    <w:rsid w:val="004C3FB5"/>
    <w:rsid w:val="004C4431"/>
    <w:rsid w:val="004C55AC"/>
    <w:rsid w:val="004D65B5"/>
    <w:rsid w:val="004D7C1F"/>
    <w:rsid w:val="004E37B7"/>
    <w:rsid w:val="004E5631"/>
    <w:rsid w:val="004F162E"/>
    <w:rsid w:val="004F2F4C"/>
    <w:rsid w:val="004F4DF8"/>
    <w:rsid w:val="004F60BC"/>
    <w:rsid w:val="005041DA"/>
    <w:rsid w:val="00505D40"/>
    <w:rsid w:val="00511668"/>
    <w:rsid w:val="0051285A"/>
    <w:rsid w:val="00513022"/>
    <w:rsid w:val="00514CCF"/>
    <w:rsid w:val="005166B4"/>
    <w:rsid w:val="005166CF"/>
    <w:rsid w:val="00517802"/>
    <w:rsid w:val="00520FE8"/>
    <w:rsid w:val="0052102C"/>
    <w:rsid w:val="00523A67"/>
    <w:rsid w:val="00524490"/>
    <w:rsid w:val="00550C6E"/>
    <w:rsid w:val="0055435E"/>
    <w:rsid w:val="00562EDF"/>
    <w:rsid w:val="005634C1"/>
    <w:rsid w:val="005636DB"/>
    <w:rsid w:val="005673A4"/>
    <w:rsid w:val="00570412"/>
    <w:rsid w:val="00570823"/>
    <w:rsid w:val="00571C73"/>
    <w:rsid w:val="00582725"/>
    <w:rsid w:val="00582C79"/>
    <w:rsid w:val="00585156"/>
    <w:rsid w:val="00595F36"/>
    <w:rsid w:val="00596007"/>
    <w:rsid w:val="005A07CA"/>
    <w:rsid w:val="005A47DF"/>
    <w:rsid w:val="005A72A9"/>
    <w:rsid w:val="005B2095"/>
    <w:rsid w:val="005B241D"/>
    <w:rsid w:val="005B6100"/>
    <w:rsid w:val="005C3F8F"/>
    <w:rsid w:val="005C55B2"/>
    <w:rsid w:val="005C7B1D"/>
    <w:rsid w:val="005D3F26"/>
    <w:rsid w:val="005D5EE5"/>
    <w:rsid w:val="005D6006"/>
    <w:rsid w:val="005D65DA"/>
    <w:rsid w:val="005E1044"/>
    <w:rsid w:val="005E1882"/>
    <w:rsid w:val="005E3DA5"/>
    <w:rsid w:val="005E4662"/>
    <w:rsid w:val="005F6E48"/>
    <w:rsid w:val="00600134"/>
    <w:rsid w:val="00605016"/>
    <w:rsid w:val="00616ACF"/>
    <w:rsid w:val="00620245"/>
    <w:rsid w:val="00620AD2"/>
    <w:rsid w:val="00627F0D"/>
    <w:rsid w:val="0063046D"/>
    <w:rsid w:val="0063621B"/>
    <w:rsid w:val="006370C3"/>
    <w:rsid w:val="00637D96"/>
    <w:rsid w:val="006522E6"/>
    <w:rsid w:val="006547DC"/>
    <w:rsid w:val="00655AD4"/>
    <w:rsid w:val="00657107"/>
    <w:rsid w:val="006639DE"/>
    <w:rsid w:val="006644FB"/>
    <w:rsid w:val="0067444B"/>
    <w:rsid w:val="0067686D"/>
    <w:rsid w:val="00677448"/>
    <w:rsid w:val="00692EB3"/>
    <w:rsid w:val="006A3D92"/>
    <w:rsid w:val="006A6CDE"/>
    <w:rsid w:val="006A6DFA"/>
    <w:rsid w:val="006A6F2B"/>
    <w:rsid w:val="006B05C3"/>
    <w:rsid w:val="006C02E8"/>
    <w:rsid w:val="006C6776"/>
    <w:rsid w:val="006C69C7"/>
    <w:rsid w:val="006D127F"/>
    <w:rsid w:val="006E2F08"/>
    <w:rsid w:val="006E620A"/>
    <w:rsid w:val="006F0571"/>
    <w:rsid w:val="00700496"/>
    <w:rsid w:val="00700F6F"/>
    <w:rsid w:val="00705B32"/>
    <w:rsid w:val="007160CA"/>
    <w:rsid w:val="00717613"/>
    <w:rsid w:val="00720301"/>
    <w:rsid w:val="0072245E"/>
    <w:rsid w:val="00724588"/>
    <w:rsid w:val="00730AB9"/>
    <w:rsid w:val="0073450A"/>
    <w:rsid w:val="007354E6"/>
    <w:rsid w:val="007422D3"/>
    <w:rsid w:val="00742FF3"/>
    <w:rsid w:val="00744550"/>
    <w:rsid w:val="00746AAA"/>
    <w:rsid w:val="00752BAA"/>
    <w:rsid w:val="00753924"/>
    <w:rsid w:val="00753F90"/>
    <w:rsid w:val="00754539"/>
    <w:rsid w:val="007555F4"/>
    <w:rsid w:val="00756332"/>
    <w:rsid w:val="007573A0"/>
    <w:rsid w:val="0076106C"/>
    <w:rsid w:val="00765270"/>
    <w:rsid w:val="00766184"/>
    <w:rsid w:val="007667B3"/>
    <w:rsid w:val="00770C32"/>
    <w:rsid w:val="00771C69"/>
    <w:rsid w:val="00774438"/>
    <w:rsid w:val="0077665F"/>
    <w:rsid w:val="00782D6E"/>
    <w:rsid w:val="00783355"/>
    <w:rsid w:val="00795D62"/>
    <w:rsid w:val="007A287D"/>
    <w:rsid w:val="007A36DA"/>
    <w:rsid w:val="007A43FC"/>
    <w:rsid w:val="007A467C"/>
    <w:rsid w:val="007A70D7"/>
    <w:rsid w:val="007B1DBA"/>
    <w:rsid w:val="007B45F9"/>
    <w:rsid w:val="007C0B1C"/>
    <w:rsid w:val="007C0CB2"/>
    <w:rsid w:val="007C2269"/>
    <w:rsid w:val="007C4F5F"/>
    <w:rsid w:val="007C6406"/>
    <w:rsid w:val="007D3387"/>
    <w:rsid w:val="007D4E58"/>
    <w:rsid w:val="007D4F0D"/>
    <w:rsid w:val="007D5DFD"/>
    <w:rsid w:val="007E3BDD"/>
    <w:rsid w:val="007F527F"/>
    <w:rsid w:val="00801561"/>
    <w:rsid w:val="00816E94"/>
    <w:rsid w:val="00817777"/>
    <w:rsid w:val="00826093"/>
    <w:rsid w:val="008263DF"/>
    <w:rsid w:val="00833536"/>
    <w:rsid w:val="00834662"/>
    <w:rsid w:val="008360C1"/>
    <w:rsid w:val="008403AE"/>
    <w:rsid w:val="00843E48"/>
    <w:rsid w:val="00843FB8"/>
    <w:rsid w:val="0084425F"/>
    <w:rsid w:val="00846B5F"/>
    <w:rsid w:val="00860E40"/>
    <w:rsid w:val="0086242F"/>
    <w:rsid w:val="008647A2"/>
    <w:rsid w:val="0088391A"/>
    <w:rsid w:val="008A4F24"/>
    <w:rsid w:val="008A5715"/>
    <w:rsid w:val="008C053E"/>
    <w:rsid w:val="008C5CFD"/>
    <w:rsid w:val="008D0953"/>
    <w:rsid w:val="008D4E10"/>
    <w:rsid w:val="008E1EB3"/>
    <w:rsid w:val="008E2034"/>
    <w:rsid w:val="008E60C8"/>
    <w:rsid w:val="00905A76"/>
    <w:rsid w:val="00911E9E"/>
    <w:rsid w:val="00917FC0"/>
    <w:rsid w:val="00921AA5"/>
    <w:rsid w:val="00921B19"/>
    <w:rsid w:val="00922009"/>
    <w:rsid w:val="00923C14"/>
    <w:rsid w:val="00926E98"/>
    <w:rsid w:val="00933C9B"/>
    <w:rsid w:val="00935D29"/>
    <w:rsid w:val="00944BB7"/>
    <w:rsid w:val="00946845"/>
    <w:rsid w:val="0095056B"/>
    <w:rsid w:val="00955B67"/>
    <w:rsid w:val="00957838"/>
    <w:rsid w:val="009629BF"/>
    <w:rsid w:val="0097110F"/>
    <w:rsid w:val="009712BD"/>
    <w:rsid w:val="00980F29"/>
    <w:rsid w:val="009867F7"/>
    <w:rsid w:val="00990377"/>
    <w:rsid w:val="00990CC7"/>
    <w:rsid w:val="00990DC3"/>
    <w:rsid w:val="00991A2D"/>
    <w:rsid w:val="00995AA5"/>
    <w:rsid w:val="00997A1C"/>
    <w:rsid w:val="009B1A02"/>
    <w:rsid w:val="009B231D"/>
    <w:rsid w:val="009C01BD"/>
    <w:rsid w:val="009C19DE"/>
    <w:rsid w:val="009C2111"/>
    <w:rsid w:val="009C6858"/>
    <w:rsid w:val="009D18CA"/>
    <w:rsid w:val="009D227D"/>
    <w:rsid w:val="009D6C31"/>
    <w:rsid w:val="009E2C6D"/>
    <w:rsid w:val="009F2730"/>
    <w:rsid w:val="009F3A04"/>
    <w:rsid w:val="009F3D31"/>
    <w:rsid w:val="009F62D9"/>
    <w:rsid w:val="009F7CCE"/>
    <w:rsid w:val="009F7EA2"/>
    <w:rsid w:val="00A01528"/>
    <w:rsid w:val="00A03C96"/>
    <w:rsid w:val="00A049AD"/>
    <w:rsid w:val="00A07E28"/>
    <w:rsid w:val="00A11076"/>
    <w:rsid w:val="00A169A7"/>
    <w:rsid w:val="00A22D26"/>
    <w:rsid w:val="00A2355B"/>
    <w:rsid w:val="00A25822"/>
    <w:rsid w:val="00A30E07"/>
    <w:rsid w:val="00A31F66"/>
    <w:rsid w:val="00A4407B"/>
    <w:rsid w:val="00A45B57"/>
    <w:rsid w:val="00A4644B"/>
    <w:rsid w:val="00A5348F"/>
    <w:rsid w:val="00A5784D"/>
    <w:rsid w:val="00A6258B"/>
    <w:rsid w:val="00A628A9"/>
    <w:rsid w:val="00A62AC3"/>
    <w:rsid w:val="00A73FD7"/>
    <w:rsid w:val="00A82E3C"/>
    <w:rsid w:val="00A93FB7"/>
    <w:rsid w:val="00A967BE"/>
    <w:rsid w:val="00AA210B"/>
    <w:rsid w:val="00AA3B49"/>
    <w:rsid w:val="00AA4E57"/>
    <w:rsid w:val="00AB3924"/>
    <w:rsid w:val="00AB3C86"/>
    <w:rsid w:val="00AC4C52"/>
    <w:rsid w:val="00AC6A90"/>
    <w:rsid w:val="00AC76A1"/>
    <w:rsid w:val="00AD1596"/>
    <w:rsid w:val="00AD25E7"/>
    <w:rsid w:val="00AD3D29"/>
    <w:rsid w:val="00AE0826"/>
    <w:rsid w:val="00AE6E10"/>
    <w:rsid w:val="00AE7901"/>
    <w:rsid w:val="00AF080E"/>
    <w:rsid w:val="00AF3686"/>
    <w:rsid w:val="00AF3D7C"/>
    <w:rsid w:val="00B0043C"/>
    <w:rsid w:val="00B0294D"/>
    <w:rsid w:val="00B0330C"/>
    <w:rsid w:val="00B0448A"/>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421CC"/>
    <w:rsid w:val="00B45AAA"/>
    <w:rsid w:val="00B5141B"/>
    <w:rsid w:val="00B55969"/>
    <w:rsid w:val="00B56DF3"/>
    <w:rsid w:val="00B62E4E"/>
    <w:rsid w:val="00B64C3E"/>
    <w:rsid w:val="00B73508"/>
    <w:rsid w:val="00B735B7"/>
    <w:rsid w:val="00B74F48"/>
    <w:rsid w:val="00BA25DA"/>
    <w:rsid w:val="00BA5E35"/>
    <w:rsid w:val="00BC4C01"/>
    <w:rsid w:val="00BC609F"/>
    <w:rsid w:val="00BC61BB"/>
    <w:rsid w:val="00BD1DCA"/>
    <w:rsid w:val="00BD35C9"/>
    <w:rsid w:val="00BD59AD"/>
    <w:rsid w:val="00BE150C"/>
    <w:rsid w:val="00BE2315"/>
    <w:rsid w:val="00BE5630"/>
    <w:rsid w:val="00BF1D07"/>
    <w:rsid w:val="00BF74E2"/>
    <w:rsid w:val="00C075C6"/>
    <w:rsid w:val="00C11848"/>
    <w:rsid w:val="00C15156"/>
    <w:rsid w:val="00C15AA0"/>
    <w:rsid w:val="00C17773"/>
    <w:rsid w:val="00C17F3A"/>
    <w:rsid w:val="00C220FB"/>
    <w:rsid w:val="00C27755"/>
    <w:rsid w:val="00C27CE7"/>
    <w:rsid w:val="00C312DF"/>
    <w:rsid w:val="00C35DFB"/>
    <w:rsid w:val="00C364DA"/>
    <w:rsid w:val="00C44747"/>
    <w:rsid w:val="00C47B67"/>
    <w:rsid w:val="00C5312F"/>
    <w:rsid w:val="00C53B28"/>
    <w:rsid w:val="00C54E1E"/>
    <w:rsid w:val="00C5561C"/>
    <w:rsid w:val="00C5638F"/>
    <w:rsid w:val="00C6079D"/>
    <w:rsid w:val="00C64EE2"/>
    <w:rsid w:val="00C731DD"/>
    <w:rsid w:val="00C75022"/>
    <w:rsid w:val="00C76B92"/>
    <w:rsid w:val="00C77248"/>
    <w:rsid w:val="00C7758A"/>
    <w:rsid w:val="00C80CF6"/>
    <w:rsid w:val="00C903FB"/>
    <w:rsid w:val="00C90E80"/>
    <w:rsid w:val="00C91774"/>
    <w:rsid w:val="00C93C86"/>
    <w:rsid w:val="00C94DD0"/>
    <w:rsid w:val="00C959E5"/>
    <w:rsid w:val="00C9741E"/>
    <w:rsid w:val="00CA18CE"/>
    <w:rsid w:val="00CA5A34"/>
    <w:rsid w:val="00CB3E00"/>
    <w:rsid w:val="00CB6798"/>
    <w:rsid w:val="00CC3AB4"/>
    <w:rsid w:val="00CD57E0"/>
    <w:rsid w:val="00CF1F78"/>
    <w:rsid w:val="00CF5253"/>
    <w:rsid w:val="00D00092"/>
    <w:rsid w:val="00D005CB"/>
    <w:rsid w:val="00D02A9D"/>
    <w:rsid w:val="00D12179"/>
    <w:rsid w:val="00D13DEF"/>
    <w:rsid w:val="00D244EC"/>
    <w:rsid w:val="00D25674"/>
    <w:rsid w:val="00D268E2"/>
    <w:rsid w:val="00D27F1E"/>
    <w:rsid w:val="00D36EC4"/>
    <w:rsid w:val="00D373B7"/>
    <w:rsid w:val="00D376BC"/>
    <w:rsid w:val="00D46804"/>
    <w:rsid w:val="00D50801"/>
    <w:rsid w:val="00D51566"/>
    <w:rsid w:val="00D51A37"/>
    <w:rsid w:val="00D5492F"/>
    <w:rsid w:val="00D7057E"/>
    <w:rsid w:val="00D73496"/>
    <w:rsid w:val="00D9262A"/>
    <w:rsid w:val="00D92A5E"/>
    <w:rsid w:val="00D97478"/>
    <w:rsid w:val="00DA1ACF"/>
    <w:rsid w:val="00DA52EE"/>
    <w:rsid w:val="00DA5A9F"/>
    <w:rsid w:val="00DA66BF"/>
    <w:rsid w:val="00DB1722"/>
    <w:rsid w:val="00DB2684"/>
    <w:rsid w:val="00DB435D"/>
    <w:rsid w:val="00DB5D13"/>
    <w:rsid w:val="00DB6ECE"/>
    <w:rsid w:val="00DD66A2"/>
    <w:rsid w:val="00DE463E"/>
    <w:rsid w:val="00DE51E9"/>
    <w:rsid w:val="00DE7B9B"/>
    <w:rsid w:val="00DF2451"/>
    <w:rsid w:val="00DF2F38"/>
    <w:rsid w:val="00DF6123"/>
    <w:rsid w:val="00DF6CEC"/>
    <w:rsid w:val="00E05EA6"/>
    <w:rsid w:val="00E123F0"/>
    <w:rsid w:val="00E12E79"/>
    <w:rsid w:val="00E1707A"/>
    <w:rsid w:val="00E21502"/>
    <w:rsid w:val="00E23185"/>
    <w:rsid w:val="00E24D79"/>
    <w:rsid w:val="00E30322"/>
    <w:rsid w:val="00E3225C"/>
    <w:rsid w:val="00E348AD"/>
    <w:rsid w:val="00E420F9"/>
    <w:rsid w:val="00E454A8"/>
    <w:rsid w:val="00E461B7"/>
    <w:rsid w:val="00E51B32"/>
    <w:rsid w:val="00E52847"/>
    <w:rsid w:val="00E61C38"/>
    <w:rsid w:val="00E72963"/>
    <w:rsid w:val="00E87BFB"/>
    <w:rsid w:val="00E90D9D"/>
    <w:rsid w:val="00E91CB1"/>
    <w:rsid w:val="00E92BB3"/>
    <w:rsid w:val="00E94F8A"/>
    <w:rsid w:val="00E94FAE"/>
    <w:rsid w:val="00E95697"/>
    <w:rsid w:val="00E9648A"/>
    <w:rsid w:val="00E974A5"/>
    <w:rsid w:val="00EA10E6"/>
    <w:rsid w:val="00EA2147"/>
    <w:rsid w:val="00EA321D"/>
    <w:rsid w:val="00EC43F3"/>
    <w:rsid w:val="00EC5022"/>
    <w:rsid w:val="00EC54D6"/>
    <w:rsid w:val="00EC740A"/>
    <w:rsid w:val="00ED0150"/>
    <w:rsid w:val="00EE003E"/>
    <w:rsid w:val="00EE5A36"/>
    <w:rsid w:val="00EE6B7B"/>
    <w:rsid w:val="00EF054F"/>
    <w:rsid w:val="00EF40C5"/>
    <w:rsid w:val="00EF61F4"/>
    <w:rsid w:val="00F11D73"/>
    <w:rsid w:val="00F167FA"/>
    <w:rsid w:val="00F16CE4"/>
    <w:rsid w:val="00F2123E"/>
    <w:rsid w:val="00F25508"/>
    <w:rsid w:val="00F3602C"/>
    <w:rsid w:val="00F377C9"/>
    <w:rsid w:val="00F37E1A"/>
    <w:rsid w:val="00F464F2"/>
    <w:rsid w:val="00F47ADA"/>
    <w:rsid w:val="00F5547D"/>
    <w:rsid w:val="00F5560E"/>
    <w:rsid w:val="00F643F2"/>
    <w:rsid w:val="00F75849"/>
    <w:rsid w:val="00F7666E"/>
    <w:rsid w:val="00F76A4C"/>
    <w:rsid w:val="00F77A5C"/>
    <w:rsid w:val="00F824AB"/>
    <w:rsid w:val="00F844EF"/>
    <w:rsid w:val="00F86C7E"/>
    <w:rsid w:val="00F9080E"/>
    <w:rsid w:val="00F91B6C"/>
    <w:rsid w:val="00F9357B"/>
    <w:rsid w:val="00F946EE"/>
    <w:rsid w:val="00FA5DF4"/>
    <w:rsid w:val="00FB5D12"/>
    <w:rsid w:val="00FB70BA"/>
    <w:rsid w:val="00FB70F4"/>
    <w:rsid w:val="00FC1F86"/>
    <w:rsid w:val="00FC6E40"/>
    <w:rsid w:val="00FD1225"/>
    <w:rsid w:val="00FD6B8A"/>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571"/>
    <w:pPr>
      <w:spacing w:after="120"/>
    </w:pPr>
    <w:rPr>
      <w:rFonts w:ascii="Arial" w:hAnsi="Arial"/>
      <w:sz w:val="24"/>
      <w:szCs w:val="24"/>
    </w:rPr>
  </w:style>
  <w:style w:type="paragraph" w:styleId="Heading1">
    <w:name w:val="heading 1"/>
    <w:basedOn w:val="Normal"/>
    <w:next w:val="Normal"/>
    <w:autoRedefine/>
    <w:qFormat/>
    <w:rsid w:val="00517802"/>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uiPriority w:val="99"/>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5673A4"/>
    <w:pPr>
      <w:tabs>
        <w:tab w:val="right" w:leader="dot" w:pos="10070"/>
      </w:tabs>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paragraph" w:customStyle="1" w:styleId="Table-Left">
    <w:name w:val="Table - Left"/>
    <w:basedOn w:val="Normal"/>
    <w:link w:val="Table-LeftChar"/>
    <w:qFormat/>
    <w:rsid w:val="001B3436"/>
    <w:pPr>
      <w:suppressAutoHyphens/>
      <w:spacing w:after="0"/>
    </w:pPr>
    <w:rPr>
      <w:rFonts w:ascii="Arial Nova Cond Light" w:hAnsi="Arial Nova Cond Light" w:cs="Segoe UI"/>
      <w:sz w:val="21"/>
      <w:szCs w:val="20"/>
    </w:rPr>
  </w:style>
  <w:style w:type="character" w:customStyle="1" w:styleId="Table-LeftChar">
    <w:name w:val="Table - Left Char"/>
    <w:link w:val="Table-Left"/>
    <w:rsid w:val="001B3436"/>
    <w:rPr>
      <w:rFonts w:ascii="Arial Nova Cond Light" w:hAnsi="Arial Nova Cond Light" w:cs="Segoe U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r.ca.gov/docs/Final_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7" ma:contentTypeDescription="Create a new document." ma:contentTypeScope="" ma:versionID="d75186a915de35e8fdf9444302c20a74">
  <xsd:schema xmlns:xsd="http://www.w3.org/2001/XMLSchema" xmlns:xs="http://www.w3.org/2001/XMLSchema" xmlns:p="http://schemas.microsoft.com/office/2006/metadata/properties" xmlns:ns2="b099c29c-b39d-467e-b552-7a2900e72643" targetNamespace="http://schemas.microsoft.com/office/2006/metadata/properties" ma:root="true" ma:fieldsID="b4083a881563241796e6a4d9501487bc" ns2:_="">
    <xsd:import namespace="b099c29c-b39d-467e-b552-7a2900e726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22BB1-8512-41F0-9339-34195F9C32AE}">
  <ds:schemaRefs>
    <ds:schemaRef ds:uri="http://schemas.microsoft.com/sharepoint/v3/contenttype/forms"/>
  </ds:schemaRefs>
</ds:datastoreItem>
</file>

<file path=customXml/itemProps2.xml><?xml version="1.0" encoding="utf-8"?>
<ds:datastoreItem xmlns:ds="http://schemas.openxmlformats.org/officeDocument/2006/customXml" ds:itemID="{811E06DE-8361-42E3-90C0-7F2AA14A2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C8712-9D47-42AC-B4AB-1B6287F9A030}">
  <ds:schemaRefs>
    <ds:schemaRef ds:uri="http://schemas.openxmlformats.org/officeDocument/2006/bibliography"/>
  </ds:schemaRefs>
</ds:datastoreItem>
</file>

<file path=customXml/itemProps4.xml><?xml version="1.0" encoding="utf-8"?>
<ds:datastoreItem xmlns:ds="http://schemas.openxmlformats.org/officeDocument/2006/customXml" ds:itemID="{7D32D261-E044-4E04-A4A0-E17A88B0311C}">
  <ds:schemaRefs>
    <ds:schemaRef ds:uri="http://schemas.microsoft.com/office/2006/metadata/properties"/>
    <ds:schemaRef ds:uri="http://purl.org/dc/terms/"/>
    <ds:schemaRef ds:uri="b099c29c-b39d-467e-b552-7a2900e72643"/>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11</Pages>
  <Words>3495</Words>
  <Characters>20766</Characters>
  <Application>Microsoft Office Word</Application>
  <DocSecurity>8</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8</cp:revision>
  <cp:lastPrinted>2016-07-12T23:13:00Z</cp:lastPrinted>
  <dcterms:created xsi:type="dcterms:W3CDTF">2023-02-21T22:21:00Z</dcterms:created>
  <dcterms:modified xsi:type="dcterms:W3CDTF">2023-03-23T21:13:00Z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ies>
</file>