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4D105F97" w:rsidR="009D6C31" w:rsidRPr="009D6C31" w:rsidRDefault="001C22AF"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 xml:space="preserve">City of </w:t>
      </w:r>
      <w:r w:rsidR="00AC74AD">
        <w:rPr>
          <w:rFonts w:asciiTheme="majorHAnsi" w:hAnsiTheme="majorHAnsi"/>
          <w:sz w:val="40"/>
          <w:szCs w:val="20"/>
        </w:rPr>
        <w:t>Thousand Oaks</w:t>
      </w:r>
      <w:r w:rsidR="00D30336">
        <w:rPr>
          <w:rFonts w:asciiTheme="majorHAnsi" w:hAnsiTheme="majorHAnsi"/>
          <w:sz w:val="40"/>
          <w:szCs w:val="20"/>
        </w:rPr>
        <w:t xml:space="preserve"> – </w:t>
      </w:r>
      <w:r w:rsidR="001602EA">
        <w:rPr>
          <w:rFonts w:asciiTheme="majorHAnsi" w:hAnsiTheme="majorHAnsi"/>
          <w:sz w:val="40"/>
          <w:szCs w:val="20"/>
        </w:rPr>
        <w:t>Final Review</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BA516A">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BA516A">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BA516A">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BA516A">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BA516A">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BA516A">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BA516A">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BA516A">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BA516A">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BA516A">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BA516A">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BA516A">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BA516A">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BA516A">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BA516A">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BA516A">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BA516A">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BA516A">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139F8A43"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0C55D7">
              <w:rPr>
                <w:rFonts w:ascii="Arial Narrow" w:hAnsi="Arial Narrow" w:cs="Arial"/>
              </w:rPr>
              <w:t>City of</w:t>
            </w:r>
            <w:r w:rsidRPr="00F3602C">
              <w:rPr>
                <w:rFonts w:ascii="Arial Narrow" w:hAnsi="Arial Narrow" w:cs="Arial"/>
              </w:rPr>
              <w:t xml:space="preserve"> </w:t>
            </w:r>
            <w:r w:rsidR="00AC74AD">
              <w:rPr>
                <w:rFonts w:ascii="Arial Narrow" w:hAnsi="Arial Narrow" w:cs="Arial"/>
              </w:rPr>
              <w:t>Thousand Oaks</w:t>
            </w:r>
          </w:p>
        </w:tc>
        <w:tc>
          <w:tcPr>
            <w:tcW w:w="3381" w:type="dxa"/>
            <w:shd w:val="clear" w:color="auto" w:fill="auto"/>
          </w:tcPr>
          <w:p w14:paraId="2C37E844" w14:textId="2A91A94A"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360DE4">
              <w:rPr>
                <w:rFonts w:ascii="Arial Narrow" w:hAnsi="Arial Narrow" w:cs="Arial"/>
              </w:rPr>
              <w:t xml:space="preserve">Final </w:t>
            </w:r>
            <w:r w:rsidR="00AC74AD">
              <w:rPr>
                <w:rFonts w:ascii="Arial Narrow" w:hAnsi="Arial Narrow" w:cs="Arial"/>
              </w:rPr>
              <w:t>Review</w:t>
            </w:r>
          </w:p>
        </w:tc>
        <w:tc>
          <w:tcPr>
            <w:tcW w:w="3381" w:type="dxa"/>
            <w:shd w:val="clear" w:color="auto" w:fill="auto"/>
          </w:tcPr>
          <w:p w14:paraId="77D655D6" w14:textId="2C0518E2"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AC74AD">
              <w:rPr>
                <w:rFonts w:ascii="Arial Narrow" w:hAnsi="Arial Narrow" w:cs="Arial"/>
              </w:rPr>
              <w:t xml:space="preserve"> </w:t>
            </w:r>
            <w:r w:rsidR="000C55D7">
              <w:rPr>
                <w:rFonts w:ascii="Arial Narrow" w:hAnsi="Arial Narrow" w:cs="Arial"/>
              </w:rPr>
              <w:t>SLU</w:t>
            </w:r>
          </w:p>
        </w:tc>
        <w:tc>
          <w:tcPr>
            <w:tcW w:w="3556" w:type="dxa"/>
          </w:tcPr>
          <w:p w14:paraId="74A7EA7A" w14:textId="1F437C76"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5D001F">
              <w:rPr>
                <w:rFonts w:ascii="Arial Narrow" w:hAnsi="Arial Narrow" w:cs="Arial"/>
              </w:rPr>
              <w:t>0</w:t>
            </w:r>
            <w:r w:rsidR="00D67E6E">
              <w:rPr>
                <w:rFonts w:ascii="Arial Narrow" w:hAnsi="Arial Narrow" w:cs="Arial"/>
              </w:rPr>
              <w:t>8</w:t>
            </w:r>
            <w:r w:rsidR="005D001F">
              <w:rPr>
                <w:rFonts w:ascii="Arial Narrow" w:hAnsi="Arial Narrow" w:cs="Arial"/>
              </w:rPr>
              <w:t>/</w:t>
            </w:r>
            <w:r w:rsidR="00AA55B6">
              <w:rPr>
                <w:rFonts w:ascii="Arial Narrow" w:hAnsi="Arial Narrow" w:cs="Arial"/>
              </w:rPr>
              <w:t>31</w:t>
            </w:r>
            <w:r w:rsidR="005D001F">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286BA10"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AC74AD">
              <w:rPr>
                <w:rFonts w:ascii="Arial Narrow" w:hAnsi="Arial Narrow" w:cs="Arial"/>
              </w:rPr>
              <w:t>Ventura</w:t>
            </w:r>
          </w:p>
        </w:tc>
        <w:tc>
          <w:tcPr>
            <w:tcW w:w="3381" w:type="dxa"/>
            <w:tcBorders>
              <w:bottom w:val="single" w:sz="4" w:space="0" w:color="808080"/>
            </w:tcBorders>
            <w:shd w:val="clear" w:color="auto" w:fill="auto"/>
          </w:tcPr>
          <w:p w14:paraId="50985711" w14:textId="7268F1C6" w:rsidR="0043426F" w:rsidRPr="00F3602C" w:rsidRDefault="0043426F" w:rsidP="0063621B">
            <w:pPr>
              <w:spacing w:after="0"/>
              <w:rPr>
                <w:rFonts w:ascii="Arial Narrow" w:hAnsi="Arial Narrow" w:cs="Arial"/>
              </w:rPr>
            </w:pPr>
            <w:r w:rsidRPr="00F3602C">
              <w:rPr>
                <w:rFonts w:ascii="Arial Narrow" w:hAnsi="Arial Narrow" w:cs="Arial"/>
              </w:rPr>
              <w:t>LUPP Reviewer:</w:t>
            </w:r>
            <w:r w:rsidR="000C55D7">
              <w:rPr>
                <w:rFonts w:ascii="Arial Narrow" w:hAnsi="Arial Narrow" w:cs="Arial"/>
              </w:rPr>
              <w:t xml:space="preserve"> Shawn</w:t>
            </w:r>
            <w:r w:rsidR="00AC74AD">
              <w:rPr>
                <w:rFonts w:ascii="Arial Narrow" w:hAnsi="Arial Narrow" w:cs="Arial"/>
              </w:rPr>
              <w:t xml:space="preserve"> Arnold</w:t>
            </w:r>
          </w:p>
        </w:tc>
        <w:tc>
          <w:tcPr>
            <w:tcW w:w="3381" w:type="dxa"/>
            <w:tcBorders>
              <w:bottom w:val="single" w:sz="4" w:space="0" w:color="808080"/>
            </w:tcBorders>
            <w:shd w:val="clear" w:color="auto" w:fill="auto"/>
          </w:tcPr>
          <w:p w14:paraId="7F50FDDD" w14:textId="4A25F82E" w:rsidR="0043426F" w:rsidRPr="00F3602C" w:rsidRDefault="0043426F" w:rsidP="0063621B">
            <w:pPr>
              <w:spacing w:after="0"/>
              <w:rPr>
                <w:rFonts w:ascii="Arial Narrow" w:hAnsi="Arial Narrow" w:cs="Arial"/>
              </w:rPr>
            </w:pPr>
            <w:r w:rsidRPr="00F3602C">
              <w:rPr>
                <w:rFonts w:ascii="Arial Narrow" w:hAnsi="Arial Narrow" w:cs="Arial"/>
              </w:rPr>
              <w:t>UNIT CONTACT:</w:t>
            </w:r>
            <w:r w:rsidR="00AC74AD">
              <w:rPr>
                <w:rFonts w:ascii="Arial Narrow" w:hAnsi="Arial Narrow" w:cs="Arial"/>
              </w:rPr>
              <w:t xml:space="preserve"> </w:t>
            </w:r>
            <w:r w:rsidR="00BF13C1">
              <w:rPr>
                <w:rFonts w:ascii="Arial Narrow" w:hAnsi="Arial Narrow" w:cs="Arial"/>
              </w:rPr>
              <w:t>Larry Williams</w:t>
            </w:r>
          </w:p>
        </w:tc>
        <w:tc>
          <w:tcPr>
            <w:tcW w:w="3556" w:type="dxa"/>
            <w:tcBorders>
              <w:bottom w:val="single" w:sz="4" w:space="0" w:color="808080"/>
            </w:tcBorders>
          </w:tcPr>
          <w:p w14:paraId="61280D8E" w14:textId="631ED227"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324452">
              <w:rPr>
                <w:rFonts w:ascii="Arial Narrow" w:hAnsi="Arial Narrow" w:cs="Arial"/>
              </w:rPr>
              <w:t>0</w:t>
            </w:r>
            <w:r w:rsidR="00CB2E6E">
              <w:rPr>
                <w:rFonts w:ascii="Arial Narrow" w:hAnsi="Arial Narrow" w:cs="Arial"/>
              </w:rPr>
              <w:t>9</w:t>
            </w:r>
            <w:r w:rsidR="00324452">
              <w:rPr>
                <w:rFonts w:ascii="Arial Narrow" w:hAnsi="Arial Narrow" w:cs="Arial"/>
              </w:rPr>
              <w:t>/</w:t>
            </w:r>
            <w:r w:rsidR="00342CF3">
              <w:rPr>
                <w:rFonts w:ascii="Arial Narrow" w:hAnsi="Arial Narrow" w:cs="Arial"/>
              </w:rPr>
              <w:t>12</w:t>
            </w:r>
            <w:r w:rsidR="00324452">
              <w:rPr>
                <w:rFonts w:ascii="Arial Narrow" w:hAnsi="Arial Narrow" w:cs="Arial"/>
              </w:rPr>
              <w:t>/2023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5CEACC1" w:rsidR="0043426F" w:rsidRDefault="00E628BD" w:rsidP="0043426F">
            <w:pPr>
              <w:spacing w:after="0"/>
              <w:rPr>
                <w:rFonts w:eastAsia="PMingLiU" w:cs="Arial"/>
                <w:sz w:val="22"/>
              </w:rPr>
            </w:pPr>
            <w:r>
              <w:rPr>
                <w:rFonts w:eastAsia="PMingLiU" w:cs="Arial"/>
                <w:sz w:val="22"/>
              </w:rPr>
              <w:t>Yes</w:t>
            </w:r>
          </w:p>
        </w:tc>
        <w:tc>
          <w:tcPr>
            <w:tcW w:w="4797" w:type="dxa"/>
          </w:tcPr>
          <w:p w14:paraId="0C55A20B" w14:textId="09B48311" w:rsidR="0043426F" w:rsidRPr="00E00C4F" w:rsidRDefault="00664803" w:rsidP="0043426F">
            <w:pPr>
              <w:spacing w:after="0"/>
              <w:rPr>
                <w:rFonts w:eastAsia="PMingLiU" w:cs="Arial"/>
                <w:b/>
                <w:bCs/>
                <w:sz w:val="22"/>
              </w:rPr>
            </w:pPr>
            <w:r w:rsidRPr="00E00C4F">
              <w:rPr>
                <w:rFonts w:eastAsia="PMingLiU" w:cs="Arial"/>
                <w:b/>
                <w:bCs/>
                <w:sz w:val="22"/>
              </w:rPr>
              <w:t xml:space="preserve">SE </w:t>
            </w:r>
            <w:r w:rsidR="007512D1" w:rsidRPr="00E00C4F">
              <w:rPr>
                <w:rFonts w:eastAsia="PMingLiU" w:cs="Arial"/>
                <w:b/>
                <w:bCs/>
                <w:sz w:val="22"/>
              </w:rPr>
              <w:t>pg. 20</w:t>
            </w:r>
            <w:r w:rsidR="000E553C">
              <w:rPr>
                <w:rFonts w:eastAsia="PMingLiU" w:cs="Arial"/>
                <w:b/>
                <w:bCs/>
                <w:sz w:val="22"/>
              </w:rPr>
              <w:t>5</w:t>
            </w:r>
            <w:r w:rsidR="007512D1" w:rsidRPr="00E00C4F">
              <w:rPr>
                <w:rFonts w:eastAsia="PMingLiU" w:cs="Arial"/>
                <w:b/>
                <w:bCs/>
                <w:sz w:val="22"/>
              </w:rPr>
              <w:t xml:space="preserve"> Fig. 10.6</w:t>
            </w:r>
          </w:p>
          <w:p w14:paraId="42C45A18" w14:textId="01C1350C" w:rsidR="00664803" w:rsidRDefault="00664803" w:rsidP="0043426F">
            <w:pPr>
              <w:spacing w:after="0"/>
              <w:rPr>
                <w:rFonts w:eastAsia="PMingLiU" w:cs="Arial"/>
                <w:sz w:val="22"/>
              </w:rPr>
            </w:pPr>
          </w:p>
          <w:p w14:paraId="51F4B021" w14:textId="3F5D2795" w:rsidR="002A4809" w:rsidRDefault="002A4809" w:rsidP="0043426F">
            <w:pPr>
              <w:spacing w:after="0"/>
              <w:rPr>
                <w:rFonts w:eastAsia="PMingLiU" w:cs="Arial"/>
                <w:sz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53199170" w:rsidR="0043426F" w:rsidRDefault="00943ACC" w:rsidP="0043426F">
            <w:pPr>
              <w:spacing w:after="0"/>
              <w:rPr>
                <w:rFonts w:eastAsia="PMingLiU" w:cs="Arial"/>
                <w:sz w:val="22"/>
              </w:rPr>
            </w:pPr>
            <w:r>
              <w:rPr>
                <w:rFonts w:eastAsia="PMingLiU" w:cs="Arial"/>
                <w:sz w:val="22"/>
              </w:rPr>
              <w:t>Yes</w:t>
            </w:r>
          </w:p>
        </w:tc>
        <w:tc>
          <w:tcPr>
            <w:tcW w:w="4797" w:type="dxa"/>
          </w:tcPr>
          <w:p w14:paraId="70D94A44" w14:textId="7D080577" w:rsidR="0043426F" w:rsidRDefault="00664803" w:rsidP="0043426F">
            <w:pPr>
              <w:spacing w:after="0"/>
              <w:rPr>
                <w:color w:val="121C1F"/>
                <w:spacing w:val="2"/>
              </w:rPr>
            </w:pPr>
            <w:r w:rsidRPr="009D4643">
              <w:rPr>
                <w:rFonts w:eastAsia="PMingLiU" w:cs="Arial"/>
                <w:b/>
                <w:bCs/>
                <w:sz w:val="22"/>
              </w:rPr>
              <w:t xml:space="preserve">SE </w:t>
            </w:r>
            <w:r w:rsidR="00DE2411" w:rsidRPr="009D4643">
              <w:rPr>
                <w:rFonts w:eastAsia="PMingLiU" w:cs="Arial"/>
                <w:b/>
                <w:bCs/>
                <w:sz w:val="22"/>
              </w:rPr>
              <w:t>p</w:t>
            </w:r>
            <w:r w:rsidR="00935C80" w:rsidRPr="009D4643">
              <w:rPr>
                <w:rFonts w:eastAsia="PMingLiU" w:cs="Arial"/>
                <w:b/>
                <w:bCs/>
                <w:sz w:val="22"/>
              </w:rPr>
              <w:t>g. 202</w:t>
            </w:r>
            <w:r w:rsidR="00935C80">
              <w:rPr>
                <w:rFonts w:eastAsia="PMingLiU" w:cs="Arial"/>
                <w:sz w:val="22"/>
              </w:rPr>
              <w:t xml:space="preserve"> </w:t>
            </w:r>
            <w:r w:rsidR="00F4248F" w:rsidRPr="00F4248F">
              <w:rPr>
                <w:rFonts w:eastAsia="PMingLiU" w:cs="Arial"/>
                <w:b/>
                <w:bCs/>
                <w:sz w:val="22"/>
              </w:rPr>
              <w:t>Wildfires</w:t>
            </w:r>
          </w:p>
          <w:p w14:paraId="1674B1EA" w14:textId="77777777" w:rsidR="00380AA9" w:rsidRDefault="00380AA9" w:rsidP="0043426F">
            <w:pPr>
              <w:spacing w:after="0"/>
              <w:rPr>
                <w:rFonts w:eastAsia="PMingLiU" w:cs="Arial"/>
                <w:sz w:val="22"/>
              </w:rPr>
            </w:pPr>
          </w:p>
          <w:p w14:paraId="0F329C54" w14:textId="0DDA66D0" w:rsidR="00E277C4" w:rsidRPr="00527063" w:rsidRDefault="00E277C4" w:rsidP="0043426F">
            <w:pPr>
              <w:spacing w:after="0"/>
              <w:rPr>
                <w:rFonts w:eastAsia="PMingLiU" w:cs="Arial"/>
                <w:b/>
                <w:bCs/>
                <w:sz w:val="22"/>
              </w:rPr>
            </w:pPr>
            <w:r w:rsidRPr="00527063">
              <w:rPr>
                <w:rFonts w:eastAsia="PMingLiU" w:cs="Arial"/>
                <w:b/>
                <w:bCs/>
                <w:sz w:val="22"/>
              </w:rPr>
              <w:t xml:space="preserve">SE </w:t>
            </w:r>
            <w:r w:rsidR="006C1AAB" w:rsidRPr="00527063">
              <w:rPr>
                <w:rFonts w:eastAsia="PMingLiU" w:cs="Arial"/>
                <w:b/>
                <w:bCs/>
                <w:sz w:val="22"/>
              </w:rPr>
              <w:t>pg.</w:t>
            </w:r>
            <w:r w:rsidR="00527063" w:rsidRPr="00527063">
              <w:rPr>
                <w:rFonts w:eastAsia="PMingLiU" w:cs="Arial"/>
                <w:b/>
                <w:bCs/>
                <w:sz w:val="22"/>
              </w:rPr>
              <w:t xml:space="preserve"> 207</w:t>
            </w:r>
            <w:r w:rsidR="006C1AAB" w:rsidRPr="00527063">
              <w:rPr>
                <w:rFonts w:eastAsia="PMingLiU" w:cs="Arial"/>
                <w:b/>
                <w:bCs/>
                <w:sz w:val="22"/>
              </w:rPr>
              <w:t xml:space="preserve"> </w:t>
            </w:r>
            <w:r w:rsidRPr="00527063">
              <w:rPr>
                <w:rFonts w:eastAsia="PMingLiU" w:cs="Arial"/>
                <w:b/>
                <w:bCs/>
                <w:sz w:val="22"/>
              </w:rPr>
              <w:t>Fig. 10.8</w:t>
            </w:r>
            <w:r w:rsidR="009D4643" w:rsidRPr="00527063">
              <w:rPr>
                <w:rFonts w:eastAsia="PMingLiU" w:cs="Arial"/>
                <w:b/>
                <w:bCs/>
                <w:sz w:val="22"/>
              </w:rPr>
              <w:t xml:space="preserve"> – </w:t>
            </w:r>
            <w:r w:rsidR="00527063" w:rsidRPr="00527063">
              <w:rPr>
                <w:rFonts w:eastAsia="PMingLiU" w:cs="Arial"/>
                <w:b/>
                <w:bCs/>
                <w:sz w:val="22"/>
              </w:rPr>
              <w:t>Wildfire History</w:t>
            </w:r>
          </w:p>
          <w:p w14:paraId="63C7CBA0" w14:textId="417E99E2" w:rsidR="002A4809" w:rsidRDefault="002A4809" w:rsidP="0043426F">
            <w:pPr>
              <w:spacing w:after="0"/>
              <w:rPr>
                <w:rFonts w:eastAsia="PMingLiU" w:cs="Arial"/>
                <w:sz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35F352A" w:rsidR="0043426F" w:rsidRDefault="0039468A" w:rsidP="0043426F">
            <w:pPr>
              <w:spacing w:after="0"/>
              <w:rPr>
                <w:rFonts w:eastAsia="PMingLiU" w:cs="Arial"/>
                <w:sz w:val="22"/>
              </w:rPr>
            </w:pPr>
            <w:r>
              <w:rPr>
                <w:rFonts w:eastAsia="PMingLiU" w:cs="Arial"/>
                <w:sz w:val="22"/>
              </w:rPr>
              <w:t>Yes</w:t>
            </w:r>
          </w:p>
        </w:tc>
        <w:tc>
          <w:tcPr>
            <w:tcW w:w="4797" w:type="dxa"/>
          </w:tcPr>
          <w:p w14:paraId="50FDABE1" w14:textId="6010F14C" w:rsidR="0043426F" w:rsidRPr="009D4643" w:rsidRDefault="00B055A7" w:rsidP="0043426F">
            <w:pPr>
              <w:spacing w:after="0"/>
              <w:rPr>
                <w:rFonts w:eastAsia="PMingLiU" w:cs="Arial"/>
                <w:b/>
                <w:bCs/>
                <w:sz w:val="22"/>
              </w:rPr>
            </w:pPr>
            <w:r w:rsidRPr="009D4643">
              <w:rPr>
                <w:rFonts w:eastAsia="PMingLiU" w:cs="Arial"/>
                <w:b/>
                <w:bCs/>
                <w:sz w:val="22"/>
              </w:rPr>
              <w:t xml:space="preserve">SE </w:t>
            </w:r>
            <w:r w:rsidR="00EA0086" w:rsidRPr="00460DB9">
              <w:rPr>
                <w:rFonts w:eastAsia="PMingLiU" w:cs="Arial"/>
                <w:b/>
                <w:bCs/>
                <w:sz w:val="22"/>
              </w:rPr>
              <w:t xml:space="preserve">pg. </w:t>
            </w:r>
            <w:r w:rsidR="00AE6273">
              <w:rPr>
                <w:rFonts w:eastAsia="PMingLiU" w:cs="Arial"/>
                <w:b/>
                <w:bCs/>
                <w:sz w:val="22"/>
              </w:rPr>
              <w:t>20</w:t>
            </w:r>
            <w:r w:rsidR="00460DB9">
              <w:rPr>
                <w:rFonts w:eastAsia="PMingLiU" w:cs="Arial"/>
                <w:b/>
                <w:bCs/>
                <w:sz w:val="22"/>
              </w:rPr>
              <w:t>6</w:t>
            </w:r>
            <w:r w:rsidR="00EA0086">
              <w:rPr>
                <w:rFonts w:eastAsia="PMingLiU" w:cs="Arial"/>
                <w:b/>
                <w:bCs/>
                <w:sz w:val="22"/>
              </w:rPr>
              <w:t xml:space="preserve"> </w:t>
            </w:r>
            <w:r w:rsidRPr="009D4643">
              <w:rPr>
                <w:rFonts w:eastAsia="PMingLiU" w:cs="Arial"/>
                <w:b/>
                <w:bCs/>
                <w:sz w:val="22"/>
              </w:rPr>
              <w:t>Fig. 10.7</w:t>
            </w:r>
            <w:r w:rsidR="00042EF5">
              <w:rPr>
                <w:rFonts w:eastAsia="PMingLiU" w:cs="Arial"/>
                <w:b/>
                <w:bCs/>
                <w:sz w:val="22"/>
              </w:rPr>
              <w:t xml:space="preserve"> – Public Facilities and Fire Hazard Severity Zones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184B8008" w:rsidR="0043426F" w:rsidRDefault="00A77DD1" w:rsidP="0043426F">
            <w:pPr>
              <w:spacing w:after="0"/>
              <w:rPr>
                <w:rFonts w:eastAsia="PMingLiU" w:cs="Arial"/>
                <w:sz w:val="22"/>
              </w:rPr>
            </w:pPr>
            <w:r>
              <w:rPr>
                <w:rFonts w:eastAsia="PMingLiU" w:cs="Arial"/>
                <w:sz w:val="22"/>
              </w:rPr>
              <w:t>Yes</w:t>
            </w:r>
          </w:p>
        </w:tc>
        <w:tc>
          <w:tcPr>
            <w:tcW w:w="4797" w:type="dxa"/>
          </w:tcPr>
          <w:p w14:paraId="4C23C55E" w14:textId="410C4367" w:rsidR="00380AA9" w:rsidRDefault="009A4A27" w:rsidP="0043426F">
            <w:pPr>
              <w:spacing w:after="0"/>
              <w:rPr>
                <w:color w:val="121C1F"/>
              </w:rPr>
            </w:pPr>
            <w:r w:rsidRPr="009D4643">
              <w:rPr>
                <w:rFonts w:eastAsia="PMingLiU" w:cs="Arial"/>
                <w:b/>
                <w:bCs/>
                <w:sz w:val="22"/>
              </w:rPr>
              <w:t>SE pg. 202</w:t>
            </w:r>
            <w:r w:rsidR="000831FC" w:rsidRPr="009D4643">
              <w:rPr>
                <w:rFonts w:eastAsia="PMingLiU" w:cs="Arial"/>
                <w:b/>
                <w:bCs/>
                <w:sz w:val="22"/>
              </w:rPr>
              <w:t xml:space="preserve"> Wildfires</w:t>
            </w:r>
          </w:p>
          <w:p w14:paraId="1AA7B7F4" w14:textId="77777777" w:rsidR="008912F1" w:rsidRDefault="008912F1" w:rsidP="0043426F">
            <w:pPr>
              <w:spacing w:after="0"/>
              <w:rPr>
                <w:color w:val="121C1F"/>
              </w:rPr>
            </w:pPr>
          </w:p>
          <w:p w14:paraId="47327596" w14:textId="6FE40973" w:rsidR="00653017" w:rsidRDefault="00653017" w:rsidP="0043426F">
            <w:pPr>
              <w:spacing w:after="0"/>
              <w:rPr>
                <w:b/>
                <w:bCs/>
                <w:color w:val="121C1F"/>
                <w:sz w:val="22"/>
                <w:szCs w:val="22"/>
              </w:rPr>
            </w:pPr>
            <w:r w:rsidRPr="0035461E">
              <w:rPr>
                <w:b/>
                <w:bCs/>
                <w:color w:val="121C1F"/>
                <w:sz w:val="22"/>
                <w:szCs w:val="22"/>
              </w:rPr>
              <w:t xml:space="preserve">SE. pg. </w:t>
            </w:r>
            <w:r w:rsidR="00B41728" w:rsidRPr="0035461E">
              <w:rPr>
                <w:b/>
                <w:bCs/>
                <w:color w:val="121C1F"/>
                <w:sz w:val="22"/>
                <w:szCs w:val="22"/>
              </w:rPr>
              <w:t>21</w:t>
            </w:r>
            <w:r w:rsidR="009A0C79">
              <w:rPr>
                <w:b/>
                <w:bCs/>
                <w:color w:val="121C1F"/>
                <w:sz w:val="22"/>
                <w:szCs w:val="22"/>
              </w:rPr>
              <w:t>6</w:t>
            </w:r>
            <w:r w:rsidR="00B41728" w:rsidRPr="0035461E">
              <w:rPr>
                <w:b/>
                <w:bCs/>
                <w:color w:val="121C1F"/>
                <w:sz w:val="22"/>
                <w:szCs w:val="22"/>
              </w:rPr>
              <w:t xml:space="preserve"> Goals S-</w:t>
            </w:r>
            <w:r w:rsidR="0035461E" w:rsidRPr="0035461E">
              <w:rPr>
                <w:b/>
                <w:bCs/>
                <w:color w:val="121C1F"/>
                <w:sz w:val="22"/>
                <w:szCs w:val="22"/>
              </w:rPr>
              <w:t>5.1</w:t>
            </w:r>
          </w:p>
          <w:p w14:paraId="58D93470" w14:textId="77777777" w:rsidR="000E4A9A" w:rsidRDefault="000E4A9A" w:rsidP="0043426F">
            <w:pPr>
              <w:spacing w:after="0"/>
              <w:rPr>
                <w:rFonts w:eastAsia="PMingLiU" w:cs="Arial"/>
                <w:b/>
                <w:bCs/>
                <w:sz w:val="22"/>
                <w:szCs w:val="22"/>
              </w:rPr>
            </w:pPr>
          </w:p>
          <w:p w14:paraId="1FBD942A" w14:textId="1C5006C1" w:rsidR="000E4A9A" w:rsidRPr="000E4A9A" w:rsidRDefault="000E4A9A" w:rsidP="000E4A9A">
            <w:pPr>
              <w:spacing w:after="0"/>
              <w:rPr>
                <w:b/>
                <w:bCs/>
                <w:color w:val="121C1F"/>
                <w:sz w:val="22"/>
                <w:szCs w:val="22"/>
              </w:rPr>
            </w:pPr>
            <w:r w:rsidRPr="000E4A9A">
              <w:rPr>
                <w:b/>
                <w:bCs/>
                <w:color w:val="121C1F"/>
                <w:sz w:val="22"/>
                <w:szCs w:val="22"/>
              </w:rPr>
              <w:t xml:space="preserve">VCFPD Unit </w:t>
            </w:r>
            <w:r w:rsidR="00CF7FA8">
              <w:rPr>
                <w:b/>
                <w:bCs/>
                <w:color w:val="121C1F"/>
                <w:sz w:val="22"/>
                <w:szCs w:val="22"/>
              </w:rPr>
              <w:t xml:space="preserve">Strategic </w:t>
            </w:r>
            <w:r w:rsidRPr="000E4A9A">
              <w:rPr>
                <w:b/>
                <w:bCs/>
                <w:color w:val="121C1F"/>
                <w:sz w:val="22"/>
                <w:szCs w:val="22"/>
              </w:rPr>
              <w:t>Fire Plan pg. 12</w:t>
            </w:r>
            <w:r w:rsidR="000E4F76">
              <w:rPr>
                <w:b/>
                <w:bCs/>
                <w:color w:val="121C1F"/>
                <w:sz w:val="22"/>
                <w:szCs w:val="22"/>
              </w:rPr>
              <w:t>,13</w:t>
            </w:r>
          </w:p>
          <w:p w14:paraId="044232F5" w14:textId="211D2FD1" w:rsidR="000E4A9A" w:rsidRPr="0035461E" w:rsidRDefault="000E4A9A" w:rsidP="0043426F">
            <w:pPr>
              <w:spacing w:after="0"/>
              <w:rPr>
                <w:rFonts w:eastAsia="PMingLiU" w:cs="Arial"/>
                <w:b/>
                <w:bCs/>
                <w:sz w:val="22"/>
                <w:szCs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3E8C243" w:rsidR="0043426F" w:rsidRDefault="00157880" w:rsidP="0043426F">
            <w:pPr>
              <w:spacing w:after="0"/>
              <w:rPr>
                <w:rFonts w:eastAsia="PMingLiU" w:cs="Arial"/>
                <w:sz w:val="22"/>
              </w:rPr>
            </w:pPr>
            <w:r>
              <w:rPr>
                <w:rFonts w:eastAsia="PMingLiU" w:cs="Arial"/>
                <w:sz w:val="22"/>
              </w:rPr>
              <w:t>Yes</w:t>
            </w:r>
          </w:p>
        </w:tc>
        <w:tc>
          <w:tcPr>
            <w:tcW w:w="4797" w:type="dxa"/>
          </w:tcPr>
          <w:p w14:paraId="4FD831DB" w14:textId="2FBBD884" w:rsidR="0043426F" w:rsidRPr="00C260C0" w:rsidRDefault="00EB4DAF" w:rsidP="00157880">
            <w:pPr>
              <w:pStyle w:val="NormalWeb"/>
              <w:spacing w:before="0" w:after="0"/>
              <w:rPr>
                <w:rFonts w:ascii="Arial" w:eastAsia="PMingLiU" w:hAnsi="Arial" w:cs="Arial"/>
                <w:b/>
                <w:bCs/>
                <w:sz w:val="22"/>
              </w:rPr>
            </w:pPr>
            <w:r w:rsidRPr="009A44CC">
              <w:rPr>
                <w:rFonts w:ascii="Arial" w:eastAsia="PMingLiU" w:hAnsi="Arial" w:cs="Arial"/>
                <w:b/>
                <w:bCs/>
                <w:sz w:val="22"/>
              </w:rPr>
              <w:t>SE pg. 20</w:t>
            </w:r>
            <w:r w:rsidR="00BB44CC">
              <w:rPr>
                <w:rFonts w:ascii="Arial" w:eastAsia="PMingLiU" w:hAnsi="Arial" w:cs="Arial"/>
                <w:b/>
                <w:bCs/>
                <w:sz w:val="22"/>
              </w:rPr>
              <w:t>2, 203 - Wildfires</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3ECC83B3" w:rsidR="00997A1C" w:rsidRDefault="00314519" w:rsidP="0043426F">
            <w:pPr>
              <w:spacing w:after="0"/>
              <w:rPr>
                <w:rFonts w:eastAsia="PMingLiU" w:cs="Arial"/>
                <w:sz w:val="22"/>
              </w:rPr>
            </w:pPr>
            <w:r>
              <w:rPr>
                <w:rFonts w:eastAsia="PMingLiU" w:cs="Arial"/>
                <w:sz w:val="22"/>
              </w:rPr>
              <w:t>Yes</w:t>
            </w:r>
          </w:p>
        </w:tc>
        <w:tc>
          <w:tcPr>
            <w:tcW w:w="4797" w:type="dxa"/>
          </w:tcPr>
          <w:p w14:paraId="5EA29AA7" w14:textId="68FF384F" w:rsidR="002A4809" w:rsidRPr="00E93EE6" w:rsidRDefault="00323C2B" w:rsidP="0043426F">
            <w:pPr>
              <w:spacing w:after="0"/>
              <w:rPr>
                <w:rFonts w:eastAsia="PMingLiU" w:cs="Arial"/>
                <w:color w:val="000000" w:themeColor="text1"/>
                <w:sz w:val="22"/>
                <w:u w:val="single"/>
              </w:rPr>
            </w:pPr>
            <w:r w:rsidRPr="009A44CC">
              <w:rPr>
                <w:rFonts w:eastAsia="PMingLiU" w:cs="Arial"/>
                <w:b/>
                <w:bCs/>
                <w:sz w:val="22"/>
              </w:rPr>
              <w:t>SE pg. 21</w:t>
            </w:r>
            <w:r w:rsidR="00C1554E">
              <w:rPr>
                <w:rFonts w:eastAsia="PMingLiU" w:cs="Arial"/>
                <w:b/>
                <w:bCs/>
                <w:sz w:val="22"/>
              </w:rPr>
              <w:t>9</w:t>
            </w:r>
            <w:r w:rsidRPr="009A44CC">
              <w:rPr>
                <w:rFonts w:eastAsia="PMingLiU" w:cs="Arial"/>
                <w:b/>
                <w:bCs/>
                <w:sz w:val="22"/>
              </w:rPr>
              <w:t xml:space="preserve"> Fig. </w:t>
            </w:r>
            <w:r w:rsidR="00125161" w:rsidRPr="009A44CC">
              <w:rPr>
                <w:rFonts w:eastAsia="PMingLiU" w:cs="Arial"/>
                <w:b/>
                <w:bCs/>
                <w:sz w:val="22"/>
              </w:rPr>
              <w:t>10.9</w:t>
            </w:r>
            <w:r w:rsidR="00D77C7F">
              <w:rPr>
                <w:rFonts w:eastAsia="PMingLiU" w:cs="Arial"/>
                <w:b/>
                <w:bCs/>
                <w:sz w:val="22"/>
              </w:rPr>
              <w:t xml:space="preserve"> </w:t>
            </w:r>
            <w:r w:rsidR="00334640">
              <w:rPr>
                <w:rFonts w:eastAsia="PMingLiU" w:cs="Arial"/>
                <w:b/>
                <w:bCs/>
                <w:sz w:val="22"/>
              </w:rPr>
              <w:t>–</w:t>
            </w:r>
            <w:r w:rsidR="00D77C7F">
              <w:rPr>
                <w:rFonts w:eastAsia="PMingLiU" w:cs="Arial"/>
                <w:b/>
                <w:bCs/>
                <w:sz w:val="22"/>
              </w:rPr>
              <w:t xml:space="preserve"> Nei</w:t>
            </w:r>
            <w:r w:rsidR="00334640">
              <w:rPr>
                <w:rFonts w:eastAsia="PMingLiU" w:cs="Arial"/>
                <w:b/>
                <w:bCs/>
                <w:sz w:val="22"/>
              </w:rPr>
              <w:t>ghborhoods/Subdivisions with One Entry/Exit</w:t>
            </w:r>
            <w:r w:rsidR="008D2B7C" w:rsidRPr="00834E08">
              <w:rPr>
                <w:rFonts w:eastAsia="PMingLiU" w:cs="Arial"/>
                <w:color w:val="000000" w:themeColor="text1"/>
                <w:sz w:val="22"/>
              </w:rPr>
              <w:t xml:space="preserve"> </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35E230AD" w:rsidR="004322F0" w:rsidRDefault="00125161" w:rsidP="0043426F">
            <w:pPr>
              <w:spacing w:after="0"/>
              <w:rPr>
                <w:rFonts w:eastAsia="PMingLiU" w:cs="Arial"/>
                <w:sz w:val="22"/>
              </w:rPr>
            </w:pPr>
            <w:r>
              <w:rPr>
                <w:rFonts w:eastAsia="PMingLiU" w:cs="Arial"/>
                <w:sz w:val="22"/>
              </w:rPr>
              <w:t>Yes</w:t>
            </w:r>
          </w:p>
        </w:tc>
        <w:tc>
          <w:tcPr>
            <w:tcW w:w="4797" w:type="dxa"/>
          </w:tcPr>
          <w:p w14:paraId="094895CC" w14:textId="0FCA646B" w:rsidR="002A4809" w:rsidRPr="009A44CC" w:rsidRDefault="00125161" w:rsidP="0043426F">
            <w:pPr>
              <w:spacing w:after="0"/>
              <w:rPr>
                <w:rFonts w:eastAsia="PMingLiU" w:cs="Arial"/>
                <w:b/>
                <w:bCs/>
                <w:sz w:val="22"/>
              </w:rPr>
            </w:pPr>
            <w:r w:rsidRPr="009A44CC">
              <w:rPr>
                <w:rFonts w:eastAsia="PMingLiU" w:cs="Arial"/>
                <w:b/>
                <w:bCs/>
                <w:sz w:val="22"/>
              </w:rPr>
              <w:t xml:space="preserve">SE </w:t>
            </w:r>
            <w:r w:rsidR="00A245F7" w:rsidRPr="004862E5">
              <w:rPr>
                <w:rFonts w:eastAsia="PMingLiU" w:cs="Arial"/>
                <w:b/>
                <w:bCs/>
                <w:sz w:val="22"/>
              </w:rPr>
              <w:t>Appendix</w:t>
            </w:r>
            <w:r w:rsidRPr="009A44CC">
              <w:rPr>
                <w:rFonts w:eastAsia="PMingLiU" w:cs="Arial"/>
                <w:b/>
                <w:bCs/>
                <w:sz w:val="22"/>
              </w:rPr>
              <w:t xml:space="preserve"> B</w:t>
            </w:r>
            <w:r w:rsidR="00370F4B">
              <w:rPr>
                <w:rFonts w:eastAsia="PMingLiU" w:cs="Arial"/>
                <w:b/>
                <w:bCs/>
                <w:sz w:val="22"/>
              </w:rPr>
              <w:t xml:space="preserve"> – </w:t>
            </w:r>
            <w:r w:rsidR="00413F35">
              <w:rPr>
                <w:rFonts w:eastAsia="PMingLiU" w:cs="Arial"/>
                <w:b/>
                <w:bCs/>
                <w:sz w:val="22"/>
              </w:rPr>
              <w:t>Potential Evacuations</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57072783" w:rsidR="0043426F" w:rsidRDefault="00873D66" w:rsidP="0043426F">
            <w:pPr>
              <w:spacing w:after="0"/>
              <w:rPr>
                <w:rFonts w:eastAsia="PMingLiU" w:cs="Arial"/>
                <w:sz w:val="22"/>
              </w:rPr>
            </w:pPr>
            <w:r>
              <w:rPr>
                <w:rFonts w:eastAsia="PMingLiU" w:cs="Arial"/>
                <w:sz w:val="22"/>
              </w:rPr>
              <w:t>N/A</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8D8E863" w:rsidR="0043426F" w:rsidRDefault="00D24DD5" w:rsidP="0043426F">
            <w:pPr>
              <w:spacing w:after="0"/>
              <w:rPr>
                <w:rFonts w:ascii="Arial Narrow" w:eastAsia="Calibri" w:hAnsi="Arial Narrow"/>
              </w:rPr>
            </w:pPr>
            <w:r>
              <w:rPr>
                <w:rFonts w:ascii="Arial Narrow" w:eastAsia="Calibri" w:hAnsi="Arial Narrow"/>
              </w:rPr>
              <w:t>Yes</w:t>
            </w:r>
          </w:p>
        </w:tc>
        <w:tc>
          <w:tcPr>
            <w:tcW w:w="4797" w:type="dxa"/>
          </w:tcPr>
          <w:p w14:paraId="03F15DC6" w14:textId="099C8B10" w:rsidR="002A4809" w:rsidRPr="00E22B40" w:rsidRDefault="00D24DD5" w:rsidP="0043426F">
            <w:pPr>
              <w:spacing w:after="0"/>
              <w:rPr>
                <w:rFonts w:eastAsia="Calibri" w:cs="Arial"/>
                <w:sz w:val="22"/>
                <w:szCs w:val="22"/>
              </w:rPr>
            </w:pPr>
            <w:r w:rsidRPr="002437E5">
              <w:rPr>
                <w:rFonts w:eastAsia="Calibri" w:cs="Arial"/>
                <w:b/>
                <w:bCs/>
                <w:sz w:val="22"/>
                <w:szCs w:val="22"/>
              </w:rPr>
              <w:t xml:space="preserve">SE pg. </w:t>
            </w:r>
            <w:r w:rsidR="0097789D" w:rsidRPr="002437E5">
              <w:rPr>
                <w:rFonts w:eastAsia="Calibri" w:cs="Arial"/>
                <w:b/>
                <w:bCs/>
                <w:sz w:val="22"/>
                <w:szCs w:val="22"/>
              </w:rPr>
              <w:t>21</w:t>
            </w:r>
            <w:r w:rsidR="00610B2E">
              <w:rPr>
                <w:rFonts w:eastAsia="Calibri" w:cs="Arial"/>
                <w:b/>
                <w:bCs/>
                <w:sz w:val="22"/>
                <w:szCs w:val="22"/>
              </w:rPr>
              <w:t>8</w:t>
            </w:r>
            <w:r w:rsidR="00C95C4D" w:rsidRPr="002437E5">
              <w:rPr>
                <w:rFonts w:eastAsia="Calibri" w:cs="Arial"/>
                <w:b/>
                <w:bCs/>
                <w:sz w:val="22"/>
                <w:szCs w:val="22"/>
              </w:rPr>
              <w:t xml:space="preserve"> Goals S-5.17</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EE04717" w:rsidR="0043426F" w:rsidRDefault="0043156D" w:rsidP="0043426F">
            <w:pPr>
              <w:spacing w:after="0"/>
              <w:rPr>
                <w:rFonts w:ascii="Arial Narrow" w:eastAsia="Calibri" w:hAnsi="Arial Narrow"/>
              </w:rPr>
            </w:pPr>
            <w:r>
              <w:rPr>
                <w:rFonts w:ascii="Arial Narrow" w:eastAsia="Calibri" w:hAnsi="Arial Narrow"/>
              </w:rPr>
              <w:t>Yes</w:t>
            </w:r>
          </w:p>
        </w:tc>
        <w:tc>
          <w:tcPr>
            <w:tcW w:w="4797" w:type="dxa"/>
          </w:tcPr>
          <w:p w14:paraId="5B502C81" w14:textId="163F4C98" w:rsidR="003D34B4" w:rsidRPr="00E22B40" w:rsidRDefault="00EF6ABC" w:rsidP="00C95C4D">
            <w:pPr>
              <w:spacing w:after="0"/>
              <w:rPr>
                <w:rFonts w:eastAsia="Calibri" w:cs="Arial"/>
                <w:sz w:val="22"/>
                <w:szCs w:val="22"/>
              </w:rPr>
            </w:pPr>
            <w:r w:rsidRPr="002437E5">
              <w:rPr>
                <w:rFonts w:eastAsia="Calibri" w:cs="Arial"/>
                <w:b/>
                <w:bCs/>
                <w:sz w:val="22"/>
                <w:szCs w:val="22"/>
              </w:rPr>
              <w:t>SE pg. 21</w:t>
            </w:r>
            <w:r w:rsidR="00A83B4C">
              <w:rPr>
                <w:rFonts w:eastAsia="Calibri" w:cs="Arial"/>
                <w:b/>
                <w:bCs/>
                <w:sz w:val="22"/>
                <w:szCs w:val="22"/>
              </w:rPr>
              <w:t>8</w:t>
            </w:r>
            <w:r w:rsidRPr="002437E5">
              <w:rPr>
                <w:rFonts w:eastAsia="Calibri" w:cs="Arial"/>
                <w:b/>
                <w:bCs/>
                <w:sz w:val="22"/>
                <w:szCs w:val="22"/>
              </w:rPr>
              <w:t xml:space="preserve"> S-5.19</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62AAED77" w:rsidR="0043426F" w:rsidRDefault="00EF6ABC" w:rsidP="0043426F">
            <w:pPr>
              <w:spacing w:after="0"/>
              <w:rPr>
                <w:rFonts w:ascii="Arial Narrow" w:eastAsia="Calibri" w:hAnsi="Arial Narrow"/>
              </w:rPr>
            </w:pPr>
            <w:r>
              <w:rPr>
                <w:rFonts w:ascii="Arial Narrow" w:eastAsia="Calibri" w:hAnsi="Arial Narrow"/>
              </w:rPr>
              <w:t>Yes</w:t>
            </w:r>
          </w:p>
        </w:tc>
        <w:tc>
          <w:tcPr>
            <w:tcW w:w="4797" w:type="dxa"/>
          </w:tcPr>
          <w:p w14:paraId="485D3066" w14:textId="2D07E06C" w:rsidR="002A4809" w:rsidRPr="00E22B40" w:rsidRDefault="005502B1" w:rsidP="002A4809">
            <w:pPr>
              <w:spacing w:after="0"/>
              <w:rPr>
                <w:rFonts w:eastAsia="Calibri" w:cs="Arial"/>
                <w:sz w:val="22"/>
                <w:szCs w:val="22"/>
              </w:rPr>
            </w:pPr>
            <w:r w:rsidRPr="002437E5">
              <w:rPr>
                <w:rFonts w:eastAsia="Calibri" w:cs="Arial"/>
                <w:b/>
                <w:bCs/>
                <w:sz w:val="22"/>
                <w:szCs w:val="22"/>
              </w:rPr>
              <w:t>SE pg. 21</w:t>
            </w:r>
            <w:r w:rsidR="00F11BAC">
              <w:rPr>
                <w:rFonts w:eastAsia="Calibri" w:cs="Arial"/>
                <w:b/>
                <w:bCs/>
                <w:sz w:val="22"/>
                <w:szCs w:val="22"/>
              </w:rPr>
              <w:t>7</w:t>
            </w:r>
            <w:r w:rsidR="00565D99" w:rsidRPr="002437E5">
              <w:rPr>
                <w:rFonts w:eastAsia="Calibri" w:cs="Arial"/>
                <w:b/>
                <w:bCs/>
                <w:sz w:val="22"/>
                <w:szCs w:val="22"/>
              </w:rPr>
              <w:t xml:space="preserve"> </w:t>
            </w:r>
            <w:r w:rsidR="0079532C" w:rsidRPr="002437E5">
              <w:rPr>
                <w:rFonts w:eastAsia="Calibri" w:cs="Arial"/>
                <w:b/>
                <w:bCs/>
                <w:sz w:val="22"/>
                <w:szCs w:val="22"/>
              </w:rPr>
              <w:t>S-5.6</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3D5B4AA8" w:rsidR="0043426F" w:rsidRDefault="00C9045A" w:rsidP="0043426F">
            <w:pPr>
              <w:spacing w:after="0"/>
              <w:rPr>
                <w:rFonts w:ascii="Arial Narrow" w:eastAsia="Calibri" w:hAnsi="Arial Narrow"/>
              </w:rPr>
            </w:pPr>
            <w:r>
              <w:rPr>
                <w:rFonts w:ascii="Arial Narrow" w:eastAsia="Calibri" w:hAnsi="Arial Narrow"/>
              </w:rPr>
              <w:t>Yes</w:t>
            </w:r>
          </w:p>
        </w:tc>
        <w:tc>
          <w:tcPr>
            <w:tcW w:w="4797" w:type="dxa"/>
          </w:tcPr>
          <w:p w14:paraId="337A571B" w14:textId="117905D4" w:rsidR="0043426F" w:rsidRPr="00A2635E" w:rsidRDefault="001C26BA" w:rsidP="0079532C">
            <w:pPr>
              <w:pStyle w:val="Heading5"/>
              <w:tabs>
                <w:tab w:val="left" w:pos="949"/>
              </w:tabs>
              <w:spacing w:before="209"/>
              <w:rPr>
                <w:rFonts w:ascii="Arial" w:eastAsia="Calibri" w:hAnsi="Arial" w:cs="Arial"/>
                <w:sz w:val="22"/>
                <w:szCs w:val="22"/>
              </w:rPr>
            </w:pPr>
            <w:r w:rsidRPr="002437E5">
              <w:rPr>
                <w:rFonts w:ascii="Arial" w:eastAsia="Calibri" w:hAnsi="Arial" w:cs="Arial"/>
                <w:b/>
                <w:bCs/>
                <w:color w:val="000000" w:themeColor="text1"/>
                <w:sz w:val="22"/>
                <w:szCs w:val="22"/>
              </w:rPr>
              <w:t>SE pg. 21</w:t>
            </w:r>
            <w:r w:rsidR="00AE516F">
              <w:rPr>
                <w:rFonts w:ascii="Arial" w:eastAsia="Calibri" w:hAnsi="Arial" w:cs="Arial"/>
                <w:b/>
                <w:bCs/>
                <w:color w:val="000000" w:themeColor="text1"/>
                <w:sz w:val="22"/>
                <w:szCs w:val="22"/>
              </w:rPr>
              <w:t>7</w:t>
            </w:r>
            <w:r w:rsidRPr="002437E5">
              <w:rPr>
                <w:rFonts w:ascii="Arial" w:eastAsia="Calibri" w:hAnsi="Arial" w:cs="Arial"/>
                <w:b/>
                <w:bCs/>
                <w:color w:val="000000" w:themeColor="text1"/>
                <w:sz w:val="22"/>
                <w:szCs w:val="22"/>
              </w:rPr>
              <w:t xml:space="preserve"> Goals S-5.4</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E87547C" w:rsidR="0043426F" w:rsidRDefault="00FF4A83" w:rsidP="0043426F">
            <w:pPr>
              <w:spacing w:after="0"/>
              <w:rPr>
                <w:rFonts w:ascii="Arial Narrow" w:eastAsia="Calibri" w:hAnsi="Arial Narrow"/>
              </w:rPr>
            </w:pPr>
            <w:r>
              <w:rPr>
                <w:rFonts w:ascii="Arial Narrow" w:eastAsia="Calibri" w:hAnsi="Arial Narrow"/>
              </w:rPr>
              <w:t>Yes</w:t>
            </w:r>
          </w:p>
        </w:tc>
        <w:tc>
          <w:tcPr>
            <w:tcW w:w="4797" w:type="dxa"/>
          </w:tcPr>
          <w:p w14:paraId="4C311B64" w14:textId="5A92515C" w:rsidR="00F15F15" w:rsidRPr="00E22B40" w:rsidRDefault="00CD0FB9" w:rsidP="0043426F">
            <w:pPr>
              <w:spacing w:after="0"/>
              <w:rPr>
                <w:rFonts w:eastAsia="Calibri" w:cs="Arial"/>
                <w:sz w:val="22"/>
                <w:szCs w:val="22"/>
              </w:rPr>
            </w:pPr>
            <w:r w:rsidRPr="002437E5">
              <w:rPr>
                <w:rFonts w:eastAsia="Calibri" w:cs="Arial"/>
                <w:b/>
                <w:bCs/>
                <w:sz w:val="22"/>
                <w:szCs w:val="22"/>
              </w:rPr>
              <w:t>SE pg. 21</w:t>
            </w:r>
            <w:r w:rsidR="00F2418E">
              <w:rPr>
                <w:rFonts w:eastAsia="Calibri" w:cs="Arial"/>
                <w:b/>
                <w:bCs/>
                <w:sz w:val="22"/>
                <w:szCs w:val="22"/>
              </w:rPr>
              <w:t>8</w:t>
            </w:r>
            <w:r w:rsidRPr="002437E5">
              <w:rPr>
                <w:rFonts w:eastAsia="Calibri" w:cs="Arial"/>
                <w:b/>
                <w:bCs/>
                <w:sz w:val="22"/>
                <w:szCs w:val="22"/>
              </w:rPr>
              <w:t xml:space="preserve"> Goals S-5.21</w:t>
            </w:r>
          </w:p>
          <w:p w14:paraId="5017C148" w14:textId="77777777" w:rsidR="00F15F15" w:rsidRPr="00E22B40" w:rsidRDefault="00F15F15" w:rsidP="0043426F">
            <w:pPr>
              <w:spacing w:after="0"/>
              <w:rPr>
                <w:rFonts w:eastAsia="Calibri" w:cs="Arial"/>
                <w:b/>
                <w:bCs/>
                <w:sz w:val="22"/>
                <w:szCs w:val="22"/>
                <w:highlight w:val="green"/>
              </w:rPr>
            </w:pPr>
          </w:p>
          <w:p w14:paraId="357CEE4A" w14:textId="1C9195D7" w:rsidR="002A4809" w:rsidRPr="00E22B40" w:rsidRDefault="002A4809" w:rsidP="0043426F">
            <w:pPr>
              <w:spacing w:after="0"/>
              <w:rPr>
                <w:rFonts w:eastAsia="Calibri" w:cs="Arial"/>
                <w:sz w:val="22"/>
                <w:szCs w:val="22"/>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0F477261" w:rsidR="0043426F" w:rsidRDefault="002C6C83" w:rsidP="0043426F">
            <w:pPr>
              <w:spacing w:after="0"/>
              <w:rPr>
                <w:rFonts w:ascii="Arial Narrow" w:eastAsia="Calibri" w:hAnsi="Arial Narrow"/>
              </w:rPr>
            </w:pPr>
            <w:r>
              <w:rPr>
                <w:rFonts w:ascii="Arial Narrow" w:eastAsia="Calibri" w:hAnsi="Arial Narrow"/>
              </w:rPr>
              <w:t>Yes</w:t>
            </w:r>
          </w:p>
        </w:tc>
        <w:tc>
          <w:tcPr>
            <w:tcW w:w="4797" w:type="dxa"/>
          </w:tcPr>
          <w:p w14:paraId="12FA8129" w14:textId="50037A39" w:rsidR="0043426F" w:rsidRPr="00E22B40" w:rsidRDefault="00C8362E" w:rsidP="00C8362E">
            <w:pPr>
              <w:widowControl w:val="0"/>
              <w:tabs>
                <w:tab w:val="left" w:pos="874"/>
              </w:tabs>
              <w:autoSpaceDE w:val="0"/>
              <w:autoSpaceDN w:val="0"/>
              <w:spacing w:before="180" w:after="0"/>
              <w:outlineLvl w:val="4"/>
              <w:rPr>
                <w:rFonts w:eastAsia="Calibri" w:cs="Arial"/>
                <w:sz w:val="22"/>
                <w:szCs w:val="22"/>
              </w:rPr>
            </w:pPr>
            <w:r w:rsidRPr="002437E5">
              <w:rPr>
                <w:rFonts w:eastAsia="Calibri" w:cs="Arial"/>
                <w:b/>
                <w:bCs/>
                <w:sz w:val="22"/>
                <w:szCs w:val="22"/>
              </w:rPr>
              <w:t>SE pg. 21</w:t>
            </w:r>
            <w:r w:rsidR="009E73C5">
              <w:rPr>
                <w:rFonts w:eastAsia="Calibri" w:cs="Arial"/>
                <w:b/>
                <w:bCs/>
                <w:sz w:val="22"/>
                <w:szCs w:val="22"/>
              </w:rPr>
              <w:t>8</w:t>
            </w:r>
            <w:r w:rsidRPr="002437E5">
              <w:rPr>
                <w:rFonts w:eastAsia="Calibri" w:cs="Arial"/>
                <w:b/>
                <w:bCs/>
                <w:sz w:val="22"/>
                <w:szCs w:val="22"/>
              </w:rPr>
              <w:t xml:space="preserve"> Goals S-5.18</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00AF86E7" w:rsidR="0043426F" w:rsidRDefault="004B3BF8" w:rsidP="0043426F">
            <w:pPr>
              <w:spacing w:after="0"/>
              <w:rPr>
                <w:rFonts w:ascii="Arial Narrow" w:eastAsia="Calibri" w:hAnsi="Arial Narrow"/>
              </w:rPr>
            </w:pPr>
            <w:r>
              <w:rPr>
                <w:rFonts w:ascii="Arial Narrow" w:eastAsia="Calibri" w:hAnsi="Arial Narrow"/>
              </w:rPr>
              <w:t>Yes</w:t>
            </w:r>
          </w:p>
        </w:tc>
        <w:tc>
          <w:tcPr>
            <w:tcW w:w="4797" w:type="dxa"/>
          </w:tcPr>
          <w:p w14:paraId="35A11C00" w14:textId="65AA676A" w:rsidR="00E269B5" w:rsidRDefault="00E269B5" w:rsidP="00AF285A">
            <w:pPr>
              <w:widowControl w:val="0"/>
              <w:tabs>
                <w:tab w:val="left" w:pos="1129"/>
              </w:tabs>
              <w:autoSpaceDE w:val="0"/>
              <w:autoSpaceDN w:val="0"/>
              <w:spacing w:before="120" w:after="0"/>
              <w:rPr>
                <w:rFonts w:eastAsia="Calibri" w:cs="Arial"/>
                <w:b/>
                <w:bCs/>
                <w:sz w:val="22"/>
                <w:szCs w:val="22"/>
              </w:rPr>
            </w:pPr>
            <w:r>
              <w:rPr>
                <w:rFonts w:eastAsia="Calibri" w:cs="Arial"/>
                <w:b/>
                <w:bCs/>
                <w:sz w:val="22"/>
                <w:szCs w:val="22"/>
              </w:rPr>
              <w:t>SE pg. 216 Goals S-</w:t>
            </w:r>
            <w:r w:rsidR="006F7C9E">
              <w:rPr>
                <w:rFonts w:eastAsia="Calibri" w:cs="Arial"/>
                <w:b/>
                <w:bCs/>
                <w:sz w:val="22"/>
                <w:szCs w:val="22"/>
              </w:rPr>
              <w:t>5.3</w:t>
            </w:r>
          </w:p>
          <w:p w14:paraId="229408F7" w14:textId="77777777" w:rsidR="005236F4" w:rsidRDefault="0085566D" w:rsidP="00AF285A">
            <w:pPr>
              <w:widowControl w:val="0"/>
              <w:tabs>
                <w:tab w:val="left" w:pos="1129"/>
              </w:tabs>
              <w:autoSpaceDE w:val="0"/>
              <w:autoSpaceDN w:val="0"/>
              <w:spacing w:before="120" w:after="0"/>
              <w:rPr>
                <w:rFonts w:eastAsia="Calibri" w:cs="Arial"/>
                <w:b/>
                <w:bCs/>
                <w:sz w:val="22"/>
                <w:szCs w:val="22"/>
              </w:rPr>
            </w:pPr>
            <w:r w:rsidRPr="002437E5">
              <w:rPr>
                <w:rFonts w:eastAsia="Calibri" w:cs="Arial"/>
                <w:b/>
                <w:bCs/>
                <w:sz w:val="22"/>
                <w:szCs w:val="22"/>
              </w:rPr>
              <w:t xml:space="preserve">SE </w:t>
            </w:r>
            <w:r w:rsidR="006D71DC" w:rsidRPr="002437E5">
              <w:rPr>
                <w:rFonts w:eastAsia="Calibri" w:cs="Arial"/>
                <w:b/>
                <w:bCs/>
                <w:sz w:val="22"/>
                <w:szCs w:val="22"/>
              </w:rPr>
              <w:t>pg. 21</w:t>
            </w:r>
            <w:r w:rsidR="000F5ABA">
              <w:rPr>
                <w:rFonts w:eastAsia="Calibri" w:cs="Arial"/>
                <w:b/>
                <w:bCs/>
                <w:sz w:val="22"/>
                <w:szCs w:val="22"/>
              </w:rPr>
              <w:t>7</w:t>
            </w:r>
            <w:r w:rsidR="006D71DC" w:rsidRPr="002437E5">
              <w:rPr>
                <w:rFonts w:eastAsia="Calibri" w:cs="Arial"/>
                <w:b/>
                <w:bCs/>
                <w:sz w:val="22"/>
                <w:szCs w:val="22"/>
              </w:rPr>
              <w:t xml:space="preserve"> </w:t>
            </w:r>
            <w:r w:rsidR="00DB7B71" w:rsidRPr="002437E5">
              <w:rPr>
                <w:rFonts w:eastAsia="Calibri" w:cs="Arial"/>
                <w:b/>
                <w:bCs/>
                <w:sz w:val="22"/>
                <w:szCs w:val="22"/>
              </w:rPr>
              <w:t>Goals S-5.11</w:t>
            </w:r>
          </w:p>
          <w:p w14:paraId="60D82F1E" w14:textId="3DD38101" w:rsidR="004464D9" w:rsidRPr="00E22B40" w:rsidRDefault="004464D9" w:rsidP="00AF285A">
            <w:pPr>
              <w:widowControl w:val="0"/>
              <w:tabs>
                <w:tab w:val="left" w:pos="1129"/>
              </w:tabs>
              <w:autoSpaceDE w:val="0"/>
              <w:autoSpaceDN w:val="0"/>
              <w:spacing w:before="120" w:after="0"/>
              <w:rPr>
                <w:rFonts w:eastAsia="Calibri" w:cs="Arial"/>
                <w:sz w:val="22"/>
                <w:szCs w:val="22"/>
              </w:rPr>
            </w:pPr>
            <w:r>
              <w:rPr>
                <w:rFonts w:eastAsia="Calibri" w:cs="Arial"/>
                <w:b/>
                <w:bCs/>
                <w:sz w:val="22"/>
                <w:szCs w:val="22"/>
              </w:rPr>
              <w:t>SE pg. 217 Goals S-5.16</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39575A4" w:rsidR="0043426F" w:rsidRDefault="003B3E69" w:rsidP="0043426F">
            <w:pPr>
              <w:spacing w:after="0"/>
              <w:rPr>
                <w:rFonts w:ascii="Arial Narrow" w:eastAsia="Calibri" w:hAnsi="Arial Narrow"/>
              </w:rPr>
            </w:pPr>
            <w:r>
              <w:rPr>
                <w:rFonts w:ascii="Arial Narrow" w:eastAsia="Calibri" w:hAnsi="Arial Narrow"/>
              </w:rPr>
              <w:t>Yes</w:t>
            </w:r>
          </w:p>
        </w:tc>
        <w:tc>
          <w:tcPr>
            <w:tcW w:w="4797" w:type="dxa"/>
          </w:tcPr>
          <w:p w14:paraId="36088DCF" w14:textId="3F383A49" w:rsidR="0043426F" w:rsidRPr="00E22B40" w:rsidRDefault="00255A0E" w:rsidP="00255A0E">
            <w:pPr>
              <w:widowControl w:val="0"/>
              <w:autoSpaceDE w:val="0"/>
              <w:autoSpaceDN w:val="0"/>
              <w:spacing w:before="30" w:after="0"/>
              <w:rPr>
                <w:rFonts w:eastAsia="Calibri" w:cs="Arial"/>
                <w:sz w:val="22"/>
                <w:szCs w:val="22"/>
              </w:rPr>
            </w:pPr>
            <w:r w:rsidRPr="002437E5">
              <w:rPr>
                <w:rFonts w:eastAsia="Calibri" w:cs="Arial"/>
                <w:b/>
                <w:bCs/>
                <w:sz w:val="22"/>
                <w:szCs w:val="22"/>
              </w:rPr>
              <w:t>SE pg. 21</w:t>
            </w:r>
            <w:r w:rsidR="000E11FB">
              <w:rPr>
                <w:rFonts w:eastAsia="Calibri" w:cs="Arial"/>
                <w:b/>
                <w:bCs/>
                <w:sz w:val="22"/>
                <w:szCs w:val="22"/>
              </w:rPr>
              <w:t>8</w:t>
            </w:r>
            <w:r w:rsidRPr="002437E5">
              <w:rPr>
                <w:rFonts w:eastAsia="Calibri" w:cs="Arial"/>
                <w:b/>
                <w:bCs/>
                <w:sz w:val="22"/>
                <w:szCs w:val="22"/>
              </w:rPr>
              <w:t xml:space="preserve"> Goals S-5.20</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0A0A9F03" w:rsidR="0043426F" w:rsidRDefault="00987B5C" w:rsidP="0043426F">
            <w:pPr>
              <w:spacing w:after="0"/>
              <w:rPr>
                <w:rFonts w:ascii="Arial Narrow" w:eastAsia="Calibri" w:hAnsi="Arial Narrow"/>
              </w:rPr>
            </w:pPr>
            <w:r>
              <w:rPr>
                <w:rFonts w:ascii="Arial Narrow" w:eastAsia="Calibri" w:hAnsi="Arial Narrow"/>
              </w:rPr>
              <w:t>Yes</w:t>
            </w:r>
          </w:p>
        </w:tc>
        <w:tc>
          <w:tcPr>
            <w:tcW w:w="4797" w:type="dxa"/>
          </w:tcPr>
          <w:p w14:paraId="51557A5C" w14:textId="3E573920" w:rsidR="002A4809" w:rsidRPr="00E22B40" w:rsidRDefault="00197EB8" w:rsidP="0043426F">
            <w:pPr>
              <w:spacing w:after="0"/>
              <w:rPr>
                <w:rFonts w:eastAsia="Calibri" w:cs="Arial"/>
                <w:sz w:val="22"/>
                <w:szCs w:val="22"/>
              </w:rPr>
            </w:pPr>
            <w:r w:rsidRPr="002437E5">
              <w:rPr>
                <w:rFonts w:eastAsia="Calibri" w:cs="Arial"/>
                <w:b/>
                <w:bCs/>
                <w:sz w:val="22"/>
                <w:szCs w:val="22"/>
              </w:rPr>
              <w:t>SE pg. 21</w:t>
            </w:r>
            <w:r w:rsidR="00135DB7">
              <w:rPr>
                <w:rFonts w:eastAsia="Calibri" w:cs="Arial"/>
                <w:b/>
                <w:bCs/>
                <w:sz w:val="22"/>
                <w:szCs w:val="22"/>
              </w:rPr>
              <w:t>7</w:t>
            </w:r>
            <w:r w:rsidRPr="002437E5">
              <w:rPr>
                <w:rFonts w:eastAsia="Calibri" w:cs="Arial"/>
                <w:b/>
                <w:bCs/>
                <w:sz w:val="22"/>
                <w:szCs w:val="22"/>
              </w:rPr>
              <w:t xml:space="preserve"> Goals S-5.16</w:t>
            </w:r>
            <w:r w:rsidR="006822D2">
              <w:rPr>
                <w:rFonts w:eastAsia="Calibri" w:cs="Arial"/>
                <w:sz w:val="22"/>
                <w:szCs w:val="22"/>
              </w:rPr>
              <w:t xml:space="preserve"> </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15FD93A" w:rsidR="0043426F" w:rsidRDefault="00980DA5" w:rsidP="0043426F">
            <w:pPr>
              <w:spacing w:after="0"/>
              <w:rPr>
                <w:rFonts w:ascii="Arial Narrow" w:eastAsia="Calibri" w:hAnsi="Arial Narrow"/>
              </w:rPr>
            </w:pPr>
            <w:r>
              <w:rPr>
                <w:rFonts w:ascii="Arial Narrow" w:eastAsia="Calibri" w:hAnsi="Arial Narrow"/>
              </w:rPr>
              <w:t>Yes</w:t>
            </w:r>
          </w:p>
        </w:tc>
        <w:tc>
          <w:tcPr>
            <w:tcW w:w="4797" w:type="dxa"/>
          </w:tcPr>
          <w:p w14:paraId="4D671C44" w14:textId="7DF9FDDC" w:rsidR="00DF42D1" w:rsidRPr="0009110A" w:rsidRDefault="001C4DEE" w:rsidP="006652A3">
            <w:pPr>
              <w:pStyle w:val="BodyText"/>
              <w:spacing w:before="31"/>
              <w:rPr>
                <w:rFonts w:eastAsia="Calibri"/>
                <w:sz w:val="22"/>
                <w:szCs w:val="22"/>
              </w:rPr>
            </w:pPr>
            <w:r>
              <w:rPr>
                <w:rFonts w:eastAsia="Calibri"/>
                <w:sz w:val="22"/>
                <w:szCs w:val="22"/>
              </w:rPr>
              <w:t>SE</w:t>
            </w:r>
            <w:r w:rsidR="00F0680B">
              <w:rPr>
                <w:rFonts w:eastAsia="Calibri"/>
                <w:sz w:val="22"/>
                <w:szCs w:val="22"/>
              </w:rPr>
              <w:t xml:space="preserve"> pg. 21</w:t>
            </w:r>
            <w:r w:rsidR="0009110A">
              <w:rPr>
                <w:rFonts w:eastAsia="Calibri"/>
                <w:sz w:val="22"/>
                <w:szCs w:val="22"/>
              </w:rPr>
              <w:t>7</w:t>
            </w:r>
            <w:r w:rsidR="00F0680B">
              <w:rPr>
                <w:rFonts w:eastAsia="Calibri"/>
                <w:sz w:val="22"/>
                <w:szCs w:val="22"/>
              </w:rPr>
              <w:t xml:space="preserve"> Goals S-5.14</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176F51D6" w:rsidR="0043426F" w:rsidRDefault="006E25AE" w:rsidP="0043426F">
            <w:pPr>
              <w:spacing w:after="0"/>
              <w:rPr>
                <w:rFonts w:ascii="Arial Narrow" w:eastAsia="Calibri" w:hAnsi="Arial Narrow"/>
              </w:rPr>
            </w:pPr>
            <w:r>
              <w:rPr>
                <w:rFonts w:ascii="Arial Narrow" w:eastAsia="Calibri" w:hAnsi="Arial Narrow"/>
              </w:rPr>
              <w:t>Ye</w:t>
            </w:r>
            <w:r w:rsidR="000B70D9">
              <w:rPr>
                <w:rFonts w:ascii="Arial Narrow" w:eastAsia="Calibri" w:hAnsi="Arial Narrow"/>
              </w:rPr>
              <w:t>s</w:t>
            </w:r>
          </w:p>
        </w:tc>
        <w:tc>
          <w:tcPr>
            <w:tcW w:w="4797" w:type="dxa"/>
          </w:tcPr>
          <w:p w14:paraId="555F3497" w14:textId="4C90DEF5" w:rsidR="0043426F" w:rsidRPr="00E22B40" w:rsidRDefault="006E25AE" w:rsidP="0034793E">
            <w:pPr>
              <w:pStyle w:val="BodyText"/>
              <w:spacing w:before="30" w:line="268" w:lineRule="auto"/>
              <w:ind w:right="1335"/>
              <w:rPr>
                <w:rFonts w:eastAsia="Calibri"/>
                <w:sz w:val="22"/>
                <w:szCs w:val="22"/>
              </w:rPr>
            </w:pPr>
            <w:r>
              <w:rPr>
                <w:rFonts w:eastAsia="Calibri"/>
                <w:sz w:val="22"/>
                <w:szCs w:val="22"/>
              </w:rPr>
              <w:t>SE Appendix B</w:t>
            </w:r>
            <w:r w:rsidR="003C3F37">
              <w:rPr>
                <w:rFonts w:eastAsia="Calibri"/>
                <w:sz w:val="22"/>
                <w:szCs w:val="22"/>
              </w:rPr>
              <w:t xml:space="preserve"> – </w:t>
            </w:r>
            <w:r w:rsidR="004862E5">
              <w:rPr>
                <w:rFonts w:eastAsia="Calibri"/>
                <w:sz w:val="22"/>
                <w:szCs w:val="22"/>
              </w:rPr>
              <w:t>Potential Evacuations</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w:t>
            </w:r>
            <w:r w:rsidRPr="006477AF">
              <w:rPr>
                <w:rFonts w:ascii="Arial Narrow" w:hAnsi="Arial Narrow" w:cs="Calibri"/>
                <w:color w:val="000000"/>
                <w:sz w:val="22"/>
                <w:szCs w:val="22"/>
              </w:rPr>
              <w:t>? Are mitigation measures or improvement plans identified?</w:t>
            </w:r>
          </w:p>
        </w:tc>
        <w:tc>
          <w:tcPr>
            <w:tcW w:w="4797" w:type="dxa"/>
          </w:tcPr>
          <w:p w14:paraId="5BA63CC8" w14:textId="68733AF0" w:rsidR="0043426F" w:rsidRDefault="00C6633B" w:rsidP="0043426F">
            <w:pPr>
              <w:spacing w:after="0"/>
              <w:rPr>
                <w:rFonts w:ascii="Arial Narrow" w:eastAsia="Calibri" w:hAnsi="Arial Narrow"/>
              </w:rPr>
            </w:pPr>
            <w:r>
              <w:rPr>
                <w:rFonts w:ascii="Arial Narrow" w:eastAsia="Calibri" w:hAnsi="Arial Narrow"/>
              </w:rPr>
              <w:t>Yes</w:t>
            </w:r>
          </w:p>
        </w:tc>
        <w:tc>
          <w:tcPr>
            <w:tcW w:w="4797" w:type="dxa"/>
          </w:tcPr>
          <w:p w14:paraId="6C3D3EBE" w14:textId="5D1BFAA0" w:rsidR="0043426F" w:rsidRPr="00015EB8" w:rsidRDefault="00EE01E6" w:rsidP="0043426F">
            <w:pPr>
              <w:spacing w:after="0"/>
              <w:rPr>
                <w:rFonts w:eastAsia="Calibri" w:cs="Arial"/>
                <w:b/>
                <w:bCs/>
                <w:sz w:val="22"/>
                <w:szCs w:val="22"/>
              </w:rPr>
            </w:pPr>
            <w:r w:rsidRPr="00015EB8">
              <w:rPr>
                <w:rFonts w:eastAsia="Calibri" w:cs="Arial"/>
                <w:b/>
                <w:bCs/>
                <w:sz w:val="22"/>
                <w:szCs w:val="22"/>
              </w:rPr>
              <w:t>SE pg. 21</w:t>
            </w:r>
            <w:r w:rsidR="009E1FC3">
              <w:rPr>
                <w:rFonts w:eastAsia="Calibri" w:cs="Arial"/>
                <w:b/>
                <w:bCs/>
                <w:sz w:val="22"/>
                <w:szCs w:val="22"/>
              </w:rPr>
              <w:t>9</w:t>
            </w:r>
            <w:r w:rsidRPr="00015EB8">
              <w:rPr>
                <w:rFonts w:eastAsia="Calibri" w:cs="Arial"/>
                <w:b/>
                <w:bCs/>
                <w:sz w:val="22"/>
                <w:szCs w:val="22"/>
              </w:rPr>
              <w:t xml:space="preserve"> Fig. 10.9</w:t>
            </w:r>
          </w:p>
          <w:p w14:paraId="16797FED" w14:textId="77777777" w:rsidR="00EE01E6" w:rsidRDefault="00EE01E6" w:rsidP="0043426F">
            <w:pPr>
              <w:spacing w:after="0"/>
              <w:rPr>
                <w:rFonts w:eastAsia="Calibri" w:cs="Arial"/>
                <w:sz w:val="22"/>
                <w:szCs w:val="22"/>
              </w:rPr>
            </w:pPr>
          </w:p>
          <w:p w14:paraId="311DB6C4" w14:textId="0C54C7E1" w:rsidR="00EE01E6" w:rsidRDefault="00A1036B" w:rsidP="0043426F">
            <w:pPr>
              <w:spacing w:after="0"/>
              <w:rPr>
                <w:rFonts w:eastAsia="Calibri" w:cs="Arial"/>
                <w:sz w:val="22"/>
                <w:szCs w:val="22"/>
              </w:rPr>
            </w:pPr>
            <w:r w:rsidRPr="00133FAD">
              <w:rPr>
                <w:rFonts w:eastAsia="Calibri" w:cs="Arial"/>
                <w:b/>
                <w:bCs/>
                <w:sz w:val="22"/>
                <w:szCs w:val="22"/>
              </w:rPr>
              <w:t xml:space="preserve">SE pg. </w:t>
            </w:r>
            <w:r w:rsidR="00793E66" w:rsidRPr="00133FAD">
              <w:rPr>
                <w:rFonts w:eastAsia="Calibri" w:cs="Arial"/>
                <w:b/>
                <w:bCs/>
                <w:sz w:val="22"/>
                <w:szCs w:val="22"/>
              </w:rPr>
              <w:t>21</w:t>
            </w:r>
            <w:r w:rsidR="00B61D29">
              <w:rPr>
                <w:rFonts w:eastAsia="Calibri" w:cs="Arial"/>
                <w:b/>
                <w:bCs/>
                <w:sz w:val="22"/>
                <w:szCs w:val="22"/>
              </w:rPr>
              <w:t>8</w:t>
            </w:r>
            <w:r w:rsidR="00793E66" w:rsidRPr="00133FAD">
              <w:rPr>
                <w:rFonts w:eastAsia="Calibri" w:cs="Arial"/>
                <w:b/>
                <w:bCs/>
                <w:sz w:val="22"/>
                <w:szCs w:val="22"/>
              </w:rPr>
              <w:t xml:space="preserve"> </w:t>
            </w:r>
            <w:r w:rsidR="009C435D">
              <w:rPr>
                <w:rFonts w:eastAsia="Calibri" w:cs="Arial"/>
                <w:b/>
                <w:bCs/>
                <w:sz w:val="22"/>
                <w:szCs w:val="22"/>
              </w:rPr>
              <w:t xml:space="preserve">Goals </w:t>
            </w:r>
            <w:r w:rsidR="00793E66" w:rsidRPr="00133FAD">
              <w:rPr>
                <w:rFonts w:eastAsia="Calibri" w:cs="Arial"/>
                <w:b/>
                <w:bCs/>
                <w:sz w:val="22"/>
                <w:szCs w:val="22"/>
              </w:rPr>
              <w:t>S-5.27</w:t>
            </w:r>
          </w:p>
          <w:p w14:paraId="03FDDBAB" w14:textId="77777777" w:rsidR="006D3591" w:rsidRDefault="006D3591" w:rsidP="0043426F">
            <w:pPr>
              <w:spacing w:after="0"/>
              <w:rPr>
                <w:rFonts w:eastAsia="Calibri" w:cs="Arial"/>
                <w:sz w:val="22"/>
                <w:szCs w:val="22"/>
              </w:rPr>
            </w:pPr>
          </w:p>
          <w:p w14:paraId="1376AC6F" w14:textId="58B9F2C1" w:rsidR="006D3591" w:rsidRPr="00E22B40" w:rsidRDefault="00FB12BE" w:rsidP="0043426F">
            <w:pPr>
              <w:spacing w:after="0"/>
              <w:rPr>
                <w:rFonts w:eastAsia="Calibri" w:cs="Arial"/>
                <w:sz w:val="22"/>
                <w:szCs w:val="22"/>
              </w:rPr>
            </w:pPr>
            <w:r w:rsidRPr="006B6D9E">
              <w:rPr>
                <w:rFonts w:eastAsia="Calibri" w:cs="Arial"/>
                <w:b/>
                <w:bCs/>
                <w:sz w:val="22"/>
                <w:szCs w:val="22"/>
              </w:rPr>
              <w:t xml:space="preserve">Ventura County </w:t>
            </w:r>
            <w:r w:rsidR="00326497" w:rsidRPr="006B6D9E">
              <w:rPr>
                <w:rFonts w:eastAsia="Calibri" w:cs="Arial"/>
                <w:b/>
                <w:bCs/>
                <w:sz w:val="22"/>
                <w:szCs w:val="22"/>
              </w:rPr>
              <w:t xml:space="preserve">Operational Plan </w:t>
            </w:r>
            <w:r w:rsidRPr="006B6D9E">
              <w:rPr>
                <w:rFonts w:eastAsia="Calibri" w:cs="Arial"/>
                <w:b/>
                <w:bCs/>
                <w:sz w:val="22"/>
                <w:szCs w:val="22"/>
              </w:rPr>
              <w:t>EOP pg. 12</w:t>
            </w:r>
            <w:r w:rsidR="00BF6CEC" w:rsidRPr="006B6D9E">
              <w:rPr>
                <w:rFonts w:eastAsia="Calibri" w:cs="Arial"/>
                <w:b/>
                <w:bCs/>
                <w:sz w:val="22"/>
                <w:szCs w:val="22"/>
              </w:rPr>
              <w:t>3</w:t>
            </w:r>
            <w:r>
              <w:rPr>
                <w:rFonts w:eastAsia="Calibri" w:cs="Arial"/>
                <w:sz w:val="22"/>
                <w:szCs w:val="22"/>
              </w:rPr>
              <w:t xml:space="preserve"> – Law Enforcement Branch</w:t>
            </w:r>
            <w:r w:rsidR="00BF6CEC">
              <w:rPr>
                <w:rFonts w:eastAsia="Calibri" w:cs="Arial"/>
                <w:sz w:val="22"/>
                <w:szCs w:val="22"/>
              </w:rPr>
              <w:t xml:space="preserve"> – </w:t>
            </w:r>
            <w:r w:rsidR="002C1FC0">
              <w:rPr>
                <w:rFonts w:eastAsia="Calibri" w:cs="Arial"/>
                <w:sz w:val="22"/>
                <w:szCs w:val="22"/>
              </w:rPr>
              <w:t>Evacuation</w:t>
            </w:r>
            <w:r w:rsidR="00BF6CEC">
              <w:rPr>
                <w:rFonts w:eastAsia="Calibri" w:cs="Arial"/>
                <w:sz w:val="22"/>
                <w:szCs w:val="22"/>
              </w:rPr>
              <w:t xml:space="preserve"> </w:t>
            </w:r>
            <w:r w:rsidR="002C1FC0">
              <w:rPr>
                <w:rFonts w:eastAsia="Calibri" w:cs="Arial"/>
                <w:sz w:val="22"/>
                <w:szCs w:val="22"/>
              </w:rPr>
              <w:t>Activities</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28BB038F" w:rsidR="0043426F" w:rsidRDefault="000537CE" w:rsidP="0043426F">
            <w:pPr>
              <w:spacing w:after="0"/>
              <w:rPr>
                <w:rFonts w:ascii="Arial Narrow" w:eastAsia="Calibri" w:hAnsi="Arial Narrow"/>
              </w:rPr>
            </w:pPr>
            <w:r>
              <w:rPr>
                <w:rFonts w:ascii="Arial Narrow" w:eastAsia="Calibri" w:hAnsi="Arial Narrow"/>
              </w:rPr>
              <w:t>Yes</w:t>
            </w:r>
          </w:p>
        </w:tc>
        <w:tc>
          <w:tcPr>
            <w:tcW w:w="4797" w:type="dxa"/>
          </w:tcPr>
          <w:p w14:paraId="062D4805" w14:textId="62D30BBE" w:rsidR="000537CE" w:rsidRPr="008E4A00" w:rsidRDefault="009651B7" w:rsidP="0043426F">
            <w:pPr>
              <w:spacing w:after="0"/>
              <w:rPr>
                <w:rFonts w:eastAsia="Calibri" w:cs="Arial"/>
                <w:b/>
                <w:bCs/>
                <w:sz w:val="22"/>
                <w:szCs w:val="22"/>
              </w:rPr>
            </w:pPr>
            <w:r w:rsidRPr="008E4A00">
              <w:rPr>
                <w:rFonts w:eastAsia="Calibri" w:cs="Arial"/>
                <w:b/>
                <w:bCs/>
                <w:sz w:val="22"/>
                <w:szCs w:val="22"/>
              </w:rPr>
              <w:t xml:space="preserve">SE pg. </w:t>
            </w:r>
            <w:r w:rsidR="0098500B" w:rsidRPr="008E4A00">
              <w:rPr>
                <w:rFonts w:eastAsia="Calibri" w:cs="Arial"/>
                <w:b/>
                <w:bCs/>
                <w:sz w:val="22"/>
                <w:szCs w:val="22"/>
              </w:rPr>
              <w:t>21</w:t>
            </w:r>
            <w:r w:rsidR="00D91EE6">
              <w:rPr>
                <w:rFonts w:eastAsia="Calibri" w:cs="Arial"/>
                <w:b/>
                <w:bCs/>
                <w:sz w:val="22"/>
                <w:szCs w:val="22"/>
              </w:rPr>
              <w:t>7</w:t>
            </w:r>
            <w:r w:rsidR="002C1AE9">
              <w:rPr>
                <w:rFonts w:eastAsia="Calibri" w:cs="Arial"/>
                <w:b/>
                <w:bCs/>
                <w:sz w:val="22"/>
                <w:szCs w:val="22"/>
              </w:rPr>
              <w:t xml:space="preserve"> Goals</w:t>
            </w:r>
            <w:r w:rsidR="0098500B" w:rsidRPr="008E4A00">
              <w:rPr>
                <w:rFonts w:eastAsia="Calibri" w:cs="Arial"/>
                <w:b/>
                <w:bCs/>
                <w:sz w:val="22"/>
                <w:szCs w:val="22"/>
              </w:rPr>
              <w:t xml:space="preserve"> S-</w:t>
            </w:r>
            <w:r w:rsidR="008E4A00" w:rsidRPr="008E4A00">
              <w:rPr>
                <w:rFonts w:eastAsia="Calibri" w:cs="Arial"/>
                <w:b/>
                <w:bCs/>
                <w:sz w:val="22"/>
                <w:szCs w:val="22"/>
              </w:rPr>
              <w:t>5.9</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44333F60" w:rsidR="0043426F" w:rsidRDefault="009B1417" w:rsidP="0043426F">
            <w:pPr>
              <w:spacing w:after="0"/>
              <w:rPr>
                <w:rFonts w:ascii="Arial Narrow" w:eastAsia="Calibri" w:hAnsi="Arial Narrow"/>
              </w:rPr>
            </w:pPr>
            <w:r>
              <w:rPr>
                <w:rFonts w:ascii="Arial Narrow" w:eastAsia="Calibri" w:hAnsi="Arial Narrow"/>
              </w:rPr>
              <w:t>Yes</w:t>
            </w:r>
          </w:p>
        </w:tc>
        <w:tc>
          <w:tcPr>
            <w:tcW w:w="4797" w:type="dxa"/>
          </w:tcPr>
          <w:p w14:paraId="1FE620FB" w14:textId="49633B3E" w:rsidR="00F07AE7" w:rsidRDefault="00F07AE7" w:rsidP="0043426F">
            <w:pPr>
              <w:spacing w:after="0"/>
              <w:rPr>
                <w:rFonts w:eastAsia="Calibri" w:cs="Arial"/>
                <w:b/>
                <w:bCs/>
                <w:sz w:val="22"/>
                <w:szCs w:val="22"/>
              </w:rPr>
            </w:pPr>
            <w:r>
              <w:rPr>
                <w:rFonts w:eastAsia="Calibri" w:cs="Arial"/>
                <w:b/>
                <w:bCs/>
                <w:sz w:val="22"/>
                <w:szCs w:val="22"/>
              </w:rPr>
              <w:t>SE pg. 218 Goals</w:t>
            </w:r>
            <w:r w:rsidR="001B615E">
              <w:rPr>
                <w:rFonts w:eastAsia="Calibri" w:cs="Arial"/>
                <w:b/>
                <w:bCs/>
                <w:sz w:val="22"/>
                <w:szCs w:val="22"/>
              </w:rPr>
              <w:t xml:space="preserve"> S-5.24</w:t>
            </w:r>
          </w:p>
          <w:p w14:paraId="700590D7" w14:textId="2C85B10E" w:rsidR="0043426F" w:rsidRPr="00E22B40" w:rsidRDefault="009B1417" w:rsidP="0043426F">
            <w:pPr>
              <w:spacing w:after="0"/>
              <w:rPr>
                <w:rFonts w:eastAsia="Calibri" w:cs="Arial"/>
                <w:sz w:val="22"/>
                <w:szCs w:val="22"/>
              </w:rPr>
            </w:pPr>
            <w:r w:rsidRPr="00015EB8">
              <w:rPr>
                <w:rFonts w:eastAsia="Calibri" w:cs="Arial"/>
                <w:b/>
                <w:bCs/>
                <w:sz w:val="22"/>
                <w:szCs w:val="22"/>
              </w:rPr>
              <w:t>SE pg. 21</w:t>
            </w:r>
            <w:r w:rsidR="00730A03">
              <w:rPr>
                <w:rFonts w:eastAsia="Calibri" w:cs="Arial"/>
                <w:b/>
                <w:bCs/>
                <w:sz w:val="22"/>
                <w:szCs w:val="22"/>
              </w:rPr>
              <w:t>8</w:t>
            </w:r>
            <w:r w:rsidRPr="00015EB8">
              <w:rPr>
                <w:rFonts w:eastAsia="Calibri" w:cs="Arial"/>
                <w:b/>
                <w:bCs/>
                <w:sz w:val="22"/>
                <w:szCs w:val="22"/>
              </w:rPr>
              <w:t xml:space="preserve"> Goals S</w:t>
            </w:r>
            <w:r w:rsidR="002C0F90" w:rsidRPr="00015EB8">
              <w:rPr>
                <w:rFonts w:eastAsia="Calibri" w:cs="Arial"/>
                <w:b/>
                <w:bCs/>
                <w:sz w:val="22"/>
                <w:szCs w:val="22"/>
              </w:rPr>
              <w:t>-5.26</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08A310F" w:rsidR="0043426F" w:rsidRDefault="00CD0D89" w:rsidP="0043426F">
            <w:pPr>
              <w:spacing w:after="0"/>
              <w:rPr>
                <w:rFonts w:ascii="Arial Narrow" w:eastAsia="Calibri" w:hAnsi="Arial Narrow"/>
              </w:rPr>
            </w:pPr>
            <w:r>
              <w:rPr>
                <w:rFonts w:ascii="Arial Narrow" w:eastAsia="Calibri" w:hAnsi="Arial Narrow"/>
              </w:rPr>
              <w:t>Yes</w:t>
            </w:r>
          </w:p>
        </w:tc>
        <w:tc>
          <w:tcPr>
            <w:tcW w:w="4797" w:type="dxa"/>
          </w:tcPr>
          <w:p w14:paraId="54E36175" w14:textId="2A2FBA64" w:rsidR="0043426F" w:rsidRPr="00E22B40" w:rsidRDefault="00CD0D89" w:rsidP="0043426F">
            <w:pPr>
              <w:spacing w:after="0"/>
              <w:rPr>
                <w:rFonts w:eastAsia="Calibri" w:cs="Arial"/>
                <w:sz w:val="22"/>
                <w:szCs w:val="22"/>
              </w:rPr>
            </w:pPr>
            <w:r w:rsidRPr="00015EB8">
              <w:rPr>
                <w:rFonts w:eastAsia="Calibri" w:cs="Arial"/>
                <w:b/>
                <w:bCs/>
                <w:sz w:val="22"/>
                <w:szCs w:val="22"/>
              </w:rPr>
              <w:t>SE pg. 21</w:t>
            </w:r>
            <w:r w:rsidR="00415CCB">
              <w:rPr>
                <w:rFonts w:eastAsia="Calibri" w:cs="Arial"/>
                <w:b/>
                <w:bCs/>
                <w:sz w:val="22"/>
                <w:szCs w:val="22"/>
              </w:rPr>
              <w:t>7</w:t>
            </w:r>
            <w:r w:rsidR="00D46499" w:rsidRPr="00015EB8">
              <w:rPr>
                <w:rFonts w:eastAsia="Calibri" w:cs="Arial"/>
                <w:b/>
                <w:bCs/>
                <w:sz w:val="22"/>
                <w:szCs w:val="22"/>
              </w:rPr>
              <w:t xml:space="preserve"> Goals S-5.10</w:t>
            </w:r>
            <w:r w:rsidR="00D46499">
              <w:rPr>
                <w:rFonts w:eastAsia="Calibri" w:cs="Arial"/>
                <w:sz w:val="22"/>
                <w:szCs w:val="22"/>
              </w:rPr>
              <w:t xml:space="preserve"> – “Fire protection for new development.</w:t>
            </w: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5338205F" w:rsidR="00742FF3" w:rsidRPr="00161731" w:rsidRDefault="00360213" w:rsidP="00742FF3">
            <w:pPr>
              <w:spacing w:after="0"/>
              <w:rPr>
                <w:rFonts w:ascii="Arial Narrow" w:eastAsia="Calibri" w:hAnsi="Arial Narrow"/>
                <w:iCs/>
              </w:rPr>
            </w:pPr>
            <w:r>
              <w:rPr>
                <w:rFonts w:ascii="Arial Narrow" w:eastAsia="Calibri" w:hAnsi="Arial Narrow"/>
                <w:iCs/>
              </w:rPr>
              <w:t>Yes</w:t>
            </w:r>
          </w:p>
        </w:tc>
        <w:tc>
          <w:tcPr>
            <w:tcW w:w="4797" w:type="dxa"/>
          </w:tcPr>
          <w:p w14:paraId="246EB045" w14:textId="13917F5D" w:rsidR="00742FF3" w:rsidRPr="00360213" w:rsidRDefault="00360213" w:rsidP="00742FF3">
            <w:pPr>
              <w:spacing w:after="0"/>
              <w:rPr>
                <w:rFonts w:eastAsia="Calibri" w:cs="Arial"/>
                <w:iCs/>
                <w:sz w:val="22"/>
                <w:szCs w:val="22"/>
              </w:rPr>
            </w:pPr>
            <w:r w:rsidRPr="00015EB8">
              <w:rPr>
                <w:rFonts w:eastAsia="Calibri" w:cs="Arial"/>
                <w:b/>
                <w:bCs/>
                <w:iCs/>
                <w:sz w:val="22"/>
                <w:szCs w:val="22"/>
              </w:rPr>
              <w:t>SE pg. 21</w:t>
            </w:r>
            <w:r w:rsidR="00290D17">
              <w:rPr>
                <w:rFonts w:eastAsia="Calibri" w:cs="Arial"/>
                <w:b/>
                <w:bCs/>
                <w:iCs/>
                <w:sz w:val="22"/>
                <w:szCs w:val="22"/>
              </w:rPr>
              <w:t>8</w:t>
            </w:r>
            <w:r w:rsidR="00CF7752" w:rsidRPr="00015EB8">
              <w:rPr>
                <w:rFonts w:eastAsia="Calibri" w:cs="Arial"/>
                <w:b/>
                <w:bCs/>
                <w:iCs/>
                <w:sz w:val="22"/>
                <w:szCs w:val="22"/>
              </w:rPr>
              <w:t xml:space="preserve"> Goals S-5.26</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790799F5" w:rsidR="00742FF3" w:rsidRPr="00161731" w:rsidRDefault="00FC6929" w:rsidP="00742FF3">
            <w:pPr>
              <w:spacing w:after="0"/>
              <w:rPr>
                <w:rFonts w:ascii="Arial Narrow" w:eastAsia="Calibri" w:hAnsi="Arial Narrow"/>
                <w:iCs/>
              </w:rPr>
            </w:pPr>
            <w:r>
              <w:rPr>
                <w:rFonts w:ascii="Arial Narrow" w:eastAsia="Calibri" w:hAnsi="Arial Narrow"/>
                <w:iCs/>
              </w:rPr>
              <w:t>Yes</w:t>
            </w:r>
          </w:p>
        </w:tc>
        <w:tc>
          <w:tcPr>
            <w:tcW w:w="4797" w:type="dxa"/>
          </w:tcPr>
          <w:p w14:paraId="233FD3EE" w14:textId="0234D17B" w:rsidR="00742FF3" w:rsidRPr="00643659" w:rsidRDefault="00B653FB" w:rsidP="00742FF3">
            <w:pPr>
              <w:spacing w:after="0"/>
              <w:rPr>
                <w:rFonts w:eastAsia="Calibri" w:cs="Arial"/>
                <w:iCs/>
                <w:sz w:val="22"/>
                <w:szCs w:val="22"/>
              </w:rPr>
            </w:pPr>
            <w:r w:rsidRPr="00CF0DE8">
              <w:rPr>
                <w:rFonts w:eastAsia="Calibri" w:cs="Arial"/>
                <w:b/>
                <w:bCs/>
                <w:iCs/>
                <w:sz w:val="22"/>
                <w:szCs w:val="22"/>
              </w:rPr>
              <w:t xml:space="preserve">SE pg. </w:t>
            </w:r>
            <w:r w:rsidR="008E148A">
              <w:rPr>
                <w:rFonts w:eastAsia="Calibri" w:cs="Arial"/>
                <w:b/>
                <w:bCs/>
                <w:iCs/>
                <w:sz w:val="22"/>
                <w:szCs w:val="22"/>
              </w:rPr>
              <w:t xml:space="preserve">218 </w:t>
            </w:r>
            <w:r w:rsidRPr="00CF0DE8">
              <w:rPr>
                <w:rFonts w:eastAsia="Calibri" w:cs="Arial"/>
                <w:b/>
                <w:bCs/>
                <w:iCs/>
                <w:sz w:val="22"/>
                <w:szCs w:val="22"/>
              </w:rPr>
              <w:t xml:space="preserve">Goals </w:t>
            </w:r>
            <w:r w:rsidR="00921F7D" w:rsidRPr="00CF0DE8">
              <w:rPr>
                <w:rFonts w:eastAsia="Calibri" w:cs="Arial"/>
                <w:b/>
                <w:bCs/>
                <w:iCs/>
                <w:sz w:val="22"/>
                <w:szCs w:val="22"/>
              </w:rPr>
              <w:t>S-5.24</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488EB3C2" w:rsidR="00742FF3" w:rsidRPr="00161731" w:rsidRDefault="00FC6929" w:rsidP="00742FF3">
            <w:pPr>
              <w:spacing w:after="0"/>
              <w:rPr>
                <w:rFonts w:ascii="Arial Narrow" w:eastAsia="Calibri" w:hAnsi="Arial Narrow"/>
                <w:iCs/>
              </w:rPr>
            </w:pPr>
            <w:r>
              <w:rPr>
                <w:rFonts w:ascii="Arial Narrow" w:eastAsia="Calibri" w:hAnsi="Arial Narrow"/>
                <w:iCs/>
              </w:rPr>
              <w:t>Yes</w:t>
            </w:r>
          </w:p>
        </w:tc>
        <w:tc>
          <w:tcPr>
            <w:tcW w:w="4797" w:type="dxa"/>
          </w:tcPr>
          <w:p w14:paraId="051D4744" w14:textId="0C6E2F9B" w:rsidR="00742FF3" w:rsidRPr="004C75F8" w:rsidRDefault="004C75F8" w:rsidP="00742FF3">
            <w:pPr>
              <w:spacing w:after="0"/>
              <w:rPr>
                <w:rFonts w:eastAsia="Calibri" w:cs="Arial"/>
                <w:iCs/>
                <w:sz w:val="22"/>
                <w:szCs w:val="22"/>
              </w:rPr>
            </w:pPr>
            <w:r w:rsidRPr="00CF0DE8">
              <w:rPr>
                <w:rFonts w:eastAsia="Calibri" w:cs="Arial"/>
                <w:b/>
                <w:bCs/>
                <w:iCs/>
                <w:sz w:val="22"/>
                <w:szCs w:val="22"/>
              </w:rPr>
              <w:t>SE pg. Goals S-5.24</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2CEFA41C" w:rsidR="00742FF3" w:rsidRPr="00161731" w:rsidRDefault="00EC37EC" w:rsidP="00742FF3">
            <w:pPr>
              <w:spacing w:after="0"/>
              <w:rPr>
                <w:rFonts w:ascii="Arial Narrow" w:eastAsia="Calibri" w:hAnsi="Arial Narrow"/>
                <w:iCs/>
              </w:rPr>
            </w:pPr>
            <w:r>
              <w:rPr>
                <w:rFonts w:ascii="Arial Narrow" w:eastAsia="Calibri" w:hAnsi="Arial Narrow"/>
                <w:iCs/>
              </w:rPr>
              <w:t>Yes</w:t>
            </w:r>
          </w:p>
        </w:tc>
        <w:tc>
          <w:tcPr>
            <w:tcW w:w="4797" w:type="dxa"/>
          </w:tcPr>
          <w:p w14:paraId="1814EBDA" w14:textId="6D4D6FF6" w:rsidR="00742FF3" w:rsidRPr="00EC37EC" w:rsidRDefault="00EC37EC" w:rsidP="00742FF3">
            <w:pPr>
              <w:spacing w:after="0"/>
              <w:rPr>
                <w:rFonts w:eastAsia="Calibri" w:cs="Arial"/>
                <w:iCs/>
                <w:sz w:val="22"/>
                <w:szCs w:val="22"/>
              </w:rPr>
            </w:pPr>
            <w:r w:rsidRPr="002E0D7D">
              <w:rPr>
                <w:rFonts w:eastAsia="Calibri" w:cs="Arial"/>
                <w:b/>
                <w:bCs/>
                <w:iCs/>
                <w:sz w:val="22"/>
                <w:szCs w:val="22"/>
              </w:rPr>
              <w:t>SE pg. 21</w:t>
            </w:r>
            <w:r w:rsidR="002641D4">
              <w:rPr>
                <w:rFonts w:eastAsia="Calibri" w:cs="Arial"/>
                <w:b/>
                <w:bCs/>
                <w:iCs/>
                <w:sz w:val="22"/>
                <w:szCs w:val="22"/>
              </w:rPr>
              <w:t>8</w:t>
            </w:r>
            <w:r w:rsidRPr="002E0D7D">
              <w:rPr>
                <w:rFonts w:eastAsia="Calibri" w:cs="Arial"/>
                <w:b/>
                <w:bCs/>
                <w:iCs/>
                <w:sz w:val="22"/>
                <w:szCs w:val="22"/>
              </w:rPr>
              <w:t xml:space="preserve"> Goals</w:t>
            </w:r>
            <w:r w:rsidR="00641323" w:rsidRPr="002E0D7D">
              <w:rPr>
                <w:rFonts w:eastAsia="Calibri" w:cs="Arial"/>
                <w:b/>
                <w:bCs/>
                <w:iCs/>
                <w:sz w:val="22"/>
                <w:szCs w:val="22"/>
              </w:rPr>
              <w:t xml:space="preserve"> S-5.22</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27CB2D61" w:rsidR="00742FF3" w:rsidRPr="00161731" w:rsidRDefault="00161731" w:rsidP="00742FF3">
            <w:pPr>
              <w:spacing w:after="0"/>
              <w:rPr>
                <w:rFonts w:ascii="Arial Narrow" w:eastAsia="Calibri" w:hAnsi="Arial Narrow"/>
                <w:iCs/>
              </w:rPr>
            </w:pPr>
            <w:r w:rsidRPr="00161731">
              <w:rPr>
                <w:rFonts w:ascii="Arial Narrow" w:eastAsia="Calibri" w:hAnsi="Arial Narrow"/>
                <w:iCs/>
              </w:rPr>
              <w:t>Yes</w:t>
            </w:r>
          </w:p>
        </w:tc>
        <w:tc>
          <w:tcPr>
            <w:tcW w:w="4797" w:type="dxa"/>
          </w:tcPr>
          <w:p w14:paraId="63D47770" w14:textId="77777777" w:rsidR="00742FF3" w:rsidRDefault="0038348D" w:rsidP="00742FF3">
            <w:pPr>
              <w:spacing w:after="0"/>
              <w:rPr>
                <w:rFonts w:eastAsia="Calibri" w:cs="Arial"/>
                <w:b/>
                <w:bCs/>
                <w:iCs/>
                <w:sz w:val="22"/>
                <w:szCs w:val="22"/>
              </w:rPr>
            </w:pPr>
            <w:r w:rsidRPr="002E0D7D">
              <w:rPr>
                <w:rFonts w:eastAsia="Calibri" w:cs="Arial"/>
                <w:b/>
                <w:bCs/>
                <w:iCs/>
                <w:sz w:val="22"/>
                <w:szCs w:val="22"/>
              </w:rPr>
              <w:t>SE pg. 21</w:t>
            </w:r>
            <w:r w:rsidR="00541D41">
              <w:rPr>
                <w:rFonts w:eastAsia="Calibri" w:cs="Arial"/>
                <w:b/>
                <w:bCs/>
                <w:iCs/>
                <w:sz w:val="22"/>
                <w:szCs w:val="22"/>
              </w:rPr>
              <w:t>6</w:t>
            </w:r>
            <w:r w:rsidRPr="002E0D7D">
              <w:rPr>
                <w:rFonts w:eastAsia="Calibri" w:cs="Arial"/>
                <w:b/>
                <w:bCs/>
                <w:iCs/>
                <w:sz w:val="22"/>
                <w:szCs w:val="22"/>
              </w:rPr>
              <w:t xml:space="preserve"> Goals S-5</w:t>
            </w:r>
            <w:r w:rsidR="00C36E4B" w:rsidRPr="002E0D7D">
              <w:rPr>
                <w:rFonts w:eastAsia="Calibri" w:cs="Arial"/>
                <w:b/>
                <w:bCs/>
                <w:iCs/>
                <w:sz w:val="22"/>
                <w:szCs w:val="22"/>
              </w:rPr>
              <w:t>.3</w:t>
            </w:r>
          </w:p>
          <w:p w14:paraId="0B5001BC" w14:textId="0F72E4CB" w:rsidR="00283DA6" w:rsidRPr="00E66985" w:rsidRDefault="00283DA6" w:rsidP="00742FF3">
            <w:pPr>
              <w:spacing w:after="0"/>
              <w:rPr>
                <w:rFonts w:eastAsia="Calibri" w:cs="Arial"/>
                <w:iCs/>
                <w:sz w:val="22"/>
                <w:szCs w:val="22"/>
              </w:rPr>
            </w:pPr>
            <w:r>
              <w:rPr>
                <w:rFonts w:eastAsia="Calibri" w:cs="Arial"/>
                <w:b/>
                <w:bCs/>
                <w:iCs/>
                <w:sz w:val="22"/>
                <w:szCs w:val="22"/>
              </w:rPr>
              <w:t>SE pg. 217 Goals S=5.16</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7093A6D6" w:rsidR="00742FF3" w:rsidRPr="00130BD8" w:rsidRDefault="007C673A" w:rsidP="00742FF3">
            <w:pPr>
              <w:spacing w:after="0"/>
              <w:rPr>
                <w:rFonts w:ascii="Arial Narrow" w:eastAsia="Calibri" w:hAnsi="Arial Narrow"/>
                <w:iCs/>
              </w:rPr>
            </w:pPr>
            <w:r>
              <w:rPr>
                <w:rFonts w:ascii="Arial Narrow" w:eastAsia="Calibri" w:hAnsi="Arial Narrow"/>
                <w:iCs/>
              </w:rPr>
              <w:t>Yes</w:t>
            </w:r>
          </w:p>
        </w:tc>
        <w:tc>
          <w:tcPr>
            <w:tcW w:w="4797" w:type="dxa"/>
          </w:tcPr>
          <w:p w14:paraId="69B23733" w14:textId="33A05897" w:rsidR="00280F66" w:rsidRPr="00E66985" w:rsidRDefault="00EB72BD" w:rsidP="00742FF3">
            <w:pPr>
              <w:spacing w:after="0"/>
              <w:rPr>
                <w:rFonts w:eastAsia="Calibri" w:cs="Arial"/>
                <w:iCs/>
                <w:sz w:val="22"/>
                <w:szCs w:val="22"/>
              </w:rPr>
            </w:pPr>
            <w:r w:rsidRPr="002E0D7D">
              <w:rPr>
                <w:rFonts w:eastAsia="Calibri" w:cs="Arial"/>
                <w:b/>
                <w:bCs/>
                <w:iCs/>
                <w:sz w:val="22"/>
                <w:szCs w:val="22"/>
              </w:rPr>
              <w:t xml:space="preserve">SE pg. </w:t>
            </w:r>
            <w:r w:rsidR="007772AF" w:rsidRPr="002E0D7D">
              <w:rPr>
                <w:rFonts w:eastAsia="Calibri" w:cs="Arial"/>
                <w:b/>
                <w:bCs/>
                <w:iCs/>
                <w:sz w:val="22"/>
                <w:szCs w:val="22"/>
              </w:rPr>
              <w:t>21</w:t>
            </w:r>
            <w:r w:rsidR="00896B4E">
              <w:rPr>
                <w:rFonts w:eastAsia="Calibri" w:cs="Arial"/>
                <w:b/>
                <w:bCs/>
                <w:iCs/>
                <w:sz w:val="22"/>
                <w:szCs w:val="22"/>
              </w:rPr>
              <w:t>7</w:t>
            </w:r>
            <w:r w:rsidR="007772AF" w:rsidRPr="002E0D7D">
              <w:rPr>
                <w:rFonts w:eastAsia="Calibri" w:cs="Arial"/>
                <w:b/>
                <w:bCs/>
                <w:iCs/>
                <w:sz w:val="22"/>
                <w:szCs w:val="22"/>
              </w:rPr>
              <w:t xml:space="preserve"> Goals S-5.16</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117085DC" w:rsidR="00742FF3" w:rsidRPr="00130BD8" w:rsidRDefault="0057787E" w:rsidP="00742FF3">
            <w:pPr>
              <w:spacing w:after="0"/>
              <w:rPr>
                <w:rFonts w:ascii="Arial Narrow" w:eastAsia="Calibri" w:hAnsi="Arial Narrow"/>
                <w:iCs/>
              </w:rPr>
            </w:pPr>
            <w:r>
              <w:rPr>
                <w:rFonts w:ascii="Arial Narrow" w:eastAsia="Calibri" w:hAnsi="Arial Narrow"/>
                <w:iCs/>
              </w:rPr>
              <w:t>Yes</w:t>
            </w:r>
          </w:p>
        </w:tc>
        <w:tc>
          <w:tcPr>
            <w:tcW w:w="4797" w:type="dxa"/>
          </w:tcPr>
          <w:p w14:paraId="0C458DB9" w14:textId="26D1BD22" w:rsidR="00742FF3" w:rsidRPr="0057787E" w:rsidRDefault="0057787E" w:rsidP="00742FF3">
            <w:pPr>
              <w:spacing w:after="0"/>
              <w:rPr>
                <w:rFonts w:eastAsia="Calibri" w:cs="Arial"/>
                <w:iCs/>
                <w:sz w:val="22"/>
                <w:szCs w:val="22"/>
              </w:rPr>
            </w:pPr>
            <w:r w:rsidRPr="002E0D7D">
              <w:rPr>
                <w:rFonts w:eastAsia="Calibri" w:cs="Arial"/>
                <w:b/>
                <w:bCs/>
                <w:iCs/>
                <w:sz w:val="22"/>
                <w:szCs w:val="22"/>
              </w:rPr>
              <w:t>SE pg. 21</w:t>
            </w:r>
            <w:r w:rsidR="00D46648">
              <w:rPr>
                <w:rFonts w:eastAsia="Calibri" w:cs="Arial"/>
                <w:b/>
                <w:bCs/>
                <w:iCs/>
                <w:sz w:val="22"/>
                <w:szCs w:val="22"/>
              </w:rPr>
              <w:t>8</w:t>
            </w:r>
            <w:r w:rsidR="004C20C0" w:rsidRPr="002E0D7D">
              <w:rPr>
                <w:rFonts w:eastAsia="Calibri" w:cs="Arial"/>
                <w:b/>
                <w:bCs/>
                <w:iCs/>
                <w:sz w:val="22"/>
                <w:szCs w:val="22"/>
              </w:rPr>
              <w:t xml:space="preserve"> Goals S-5.23</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434091F3" w:rsidR="00742FF3" w:rsidRPr="00130BD8" w:rsidRDefault="0057787E" w:rsidP="00742FF3">
            <w:pPr>
              <w:spacing w:after="0"/>
              <w:rPr>
                <w:rFonts w:ascii="Arial Narrow" w:eastAsia="Calibri" w:hAnsi="Arial Narrow"/>
                <w:iCs/>
              </w:rPr>
            </w:pPr>
            <w:r>
              <w:rPr>
                <w:rFonts w:ascii="Arial Narrow" w:eastAsia="Calibri" w:hAnsi="Arial Narrow"/>
                <w:iCs/>
              </w:rPr>
              <w:t>Yes</w:t>
            </w:r>
          </w:p>
        </w:tc>
        <w:tc>
          <w:tcPr>
            <w:tcW w:w="4797" w:type="dxa"/>
          </w:tcPr>
          <w:p w14:paraId="245A4D25" w14:textId="0076F02F" w:rsidR="00AE450F" w:rsidRPr="00E66985" w:rsidRDefault="006B66DD" w:rsidP="006B66DD">
            <w:pPr>
              <w:rPr>
                <w:rFonts w:eastAsia="Calibri" w:cs="Arial"/>
                <w:iCs/>
                <w:sz w:val="22"/>
                <w:szCs w:val="22"/>
              </w:rPr>
            </w:pPr>
            <w:r w:rsidRPr="002E0D7D">
              <w:rPr>
                <w:rFonts w:eastAsia="Calibri" w:cs="Arial"/>
                <w:b/>
                <w:bCs/>
                <w:iCs/>
                <w:sz w:val="22"/>
                <w:szCs w:val="22"/>
              </w:rPr>
              <w:t>SE pg. 21</w:t>
            </w:r>
            <w:r w:rsidR="00D46648">
              <w:rPr>
                <w:rFonts w:eastAsia="Calibri" w:cs="Arial"/>
                <w:b/>
                <w:bCs/>
                <w:iCs/>
                <w:sz w:val="22"/>
                <w:szCs w:val="22"/>
              </w:rPr>
              <w:t>7</w:t>
            </w:r>
            <w:r w:rsidRPr="002E0D7D">
              <w:rPr>
                <w:rFonts w:eastAsia="Calibri" w:cs="Arial"/>
                <w:b/>
                <w:bCs/>
                <w:iCs/>
                <w:sz w:val="22"/>
                <w:szCs w:val="22"/>
              </w:rPr>
              <w:t xml:space="preserve"> Goals S-5</w:t>
            </w: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7954065" w:rsidR="00742FF3" w:rsidRPr="00187591" w:rsidRDefault="00763CD5" w:rsidP="00742FF3">
            <w:pPr>
              <w:spacing w:after="0"/>
              <w:rPr>
                <w:rFonts w:ascii="Arial Narrow" w:eastAsia="Calibri" w:hAnsi="Arial Narrow"/>
                <w:iCs/>
              </w:rPr>
            </w:pPr>
            <w:r>
              <w:rPr>
                <w:rFonts w:ascii="Arial Narrow" w:eastAsia="Calibri" w:hAnsi="Arial Narrow"/>
                <w:iCs/>
              </w:rPr>
              <w:t>Yes</w:t>
            </w:r>
          </w:p>
        </w:tc>
        <w:tc>
          <w:tcPr>
            <w:tcW w:w="4797" w:type="dxa"/>
          </w:tcPr>
          <w:p w14:paraId="510066E0" w14:textId="12047AEF" w:rsidR="002A4809" w:rsidRPr="002E0D7D" w:rsidRDefault="00E01CF2" w:rsidP="00742FF3">
            <w:pPr>
              <w:spacing w:after="0"/>
              <w:rPr>
                <w:rFonts w:eastAsia="Calibri" w:cs="Arial"/>
                <w:b/>
                <w:bCs/>
                <w:iCs/>
                <w:sz w:val="22"/>
                <w:szCs w:val="22"/>
              </w:rPr>
            </w:pPr>
            <w:r w:rsidRPr="002E0D7D">
              <w:rPr>
                <w:rFonts w:eastAsia="Calibri" w:cs="Arial"/>
                <w:b/>
                <w:bCs/>
                <w:iCs/>
                <w:sz w:val="22"/>
                <w:szCs w:val="22"/>
              </w:rPr>
              <w:t xml:space="preserve">SE </w:t>
            </w:r>
            <w:r w:rsidRPr="007A6FDE">
              <w:rPr>
                <w:rFonts w:eastAsia="Calibri" w:cs="Arial"/>
                <w:b/>
                <w:bCs/>
                <w:iCs/>
                <w:sz w:val="22"/>
                <w:szCs w:val="22"/>
              </w:rPr>
              <w:t xml:space="preserve">pg. </w:t>
            </w:r>
            <w:r w:rsidR="00EE1C35">
              <w:rPr>
                <w:rFonts w:eastAsia="Calibri" w:cs="Arial"/>
                <w:b/>
                <w:bCs/>
                <w:iCs/>
                <w:sz w:val="22"/>
                <w:szCs w:val="22"/>
              </w:rPr>
              <w:t xml:space="preserve">206 </w:t>
            </w:r>
            <w:r w:rsidR="00763CD5" w:rsidRPr="002E0D7D">
              <w:rPr>
                <w:rFonts w:eastAsia="Calibri" w:cs="Arial"/>
                <w:b/>
                <w:bCs/>
                <w:iCs/>
                <w:sz w:val="22"/>
                <w:szCs w:val="22"/>
              </w:rPr>
              <w:t>Fig. 10.7</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61EEBE6" w:rsidR="00742FF3" w:rsidRPr="00187591" w:rsidRDefault="008C2525" w:rsidP="00742FF3">
            <w:pPr>
              <w:spacing w:after="0"/>
              <w:rPr>
                <w:rFonts w:ascii="Arial Narrow" w:eastAsia="Calibri" w:hAnsi="Arial Narrow"/>
                <w:iCs/>
              </w:rPr>
            </w:pPr>
            <w:r>
              <w:rPr>
                <w:rFonts w:ascii="Arial Narrow" w:eastAsia="Calibri" w:hAnsi="Arial Narrow"/>
                <w:iCs/>
              </w:rPr>
              <w:t>Yes</w:t>
            </w:r>
          </w:p>
        </w:tc>
        <w:tc>
          <w:tcPr>
            <w:tcW w:w="4797" w:type="dxa"/>
          </w:tcPr>
          <w:p w14:paraId="509E7A08" w14:textId="1BB73684" w:rsidR="00742FF3" w:rsidRPr="008C372E" w:rsidRDefault="00D42703" w:rsidP="00742FF3">
            <w:pPr>
              <w:spacing w:after="0"/>
              <w:rPr>
                <w:rFonts w:eastAsia="Calibri" w:cs="Arial"/>
                <w:b/>
                <w:bCs/>
                <w:iCs/>
                <w:sz w:val="22"/>
                <w:szCs w:val="22"/>
              </w:rPr>
            </w:pPr>
            <w:r w:rsidRPr="008C372E">
              <w:rPr>
                <w:rFonts w:eastAsia="Calibri" w:cs="Arial"/>
                <w:b/>
                <w:bCs/>
                <w:iCs/>
                <w:sz w:val="22"/>
                <w:szCs w:val="22"/>
              </w:rPr>
              <w:t xml:space="preserve">SE pg. </w:t>
            </w:r>
            <w:r w:rsidR="008C372E" w:rsidRPr="008C372E">
              <w:rPr>
                <w:rFonts w:eastAsia="Calibri" w:cs="Arial"/>
                <w:b/>
                <w:bCs/>
                <w:iCs/>
                <w:sz w:val="22"/>
                <w:szCs w:val="22"/>
              </w:rPr>
              <w:t>218 Goals S-5.28</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3FC75DC9" w:rsidR="00742FF3" w:rsidRPr="00187591" w:rsidRDefault="00437483" w:rsidP="00742FF3">
            <w:pPr>
              <w:spacing w:after="0"/>
              <w:rPr>
                <w:rFonts w:ascii="Arial Narrow" w:eastAsia="Calibri" w:hAnsi="Arial Narrow"/>
                <w:iCs/>
              </w:rPr>
            </w:pPr>
            <w:r>
              <w:rPr>
                <w:rFonts w:ascii="Arial Narrow" w:eastAsia="Calibri" w:hAnsi="Arial Narrow"/>
                <w:iCs/>
              </w:rPr>
              <w:t>Yes</w:t>
            </w:r>
          </w:p>
        </w:tc>
        <w:tc>
          <w:tcPr>
            <w:tcW w:w="4797" w:type="dxa"/>
          </w:tcPr>
          <w:p w14:paraId="2F49FEB7" w14:textId="63503F05" w:rsidR="00DD212D" w:rsidRPr="00E66985" w:rsidRDefault="00793817" w:rsidP="00742FF3">
            <w:pPr>
              <w:spacing w:after="0"/>
              <w:rPr>
                <w:rFonts w:eastAsia="Calibri" w:cs="Arial"/>
                <w:iCs/>
                <w:sz w:val="22"/>
                <w:szCs w:val="22"/>
              </w:rPr>
            </w:pPr>
            <w:r w:rsidRPr="002E0D7D">
              <w:rPr>
                <w:rFonts w:eastAsia="Calibri" w:cs="Arial"/>
                <w:b/>
                <w:bCs/>
                <w:iCs/>
                <w:sz w:val="22"/>
                <w:szCs w:val="22"/>
              </w:rPr>
              <w:t>SE pg. 21</w:t>
            </w:r>
            <w:r w:rsidR="00FC140F">
              <w:rPr>
                <w:rFonts w:eastAsia="Calibri" w:cs="Arial"/>
                <w:b/>
                <w:bCs/>
                <w:iCs/>
                <w:sz w:val="22"/>
                <w:szCs w:val="22"/>
              </w:rPr>
              <w:t>8</w:t>
            </w:r>
            <w:r w:rsidRPr="002E0D7D">
              <w:rPr>
                <w:rFonts w:eastAsia="Calibri" w:cs="Arial"/>
                <w:b/>
                <w:bCs/>
                <w:iCs/>
                <w:sz w:val="22"/>
                <w:szCs w:val="22"/>
              </w:rPr>
              <w:t xml:space="preserve"> Goals S-5.</w:t>
            </w:r>
            <w:r w:rsidR="009E3479">
              <w:rPr>
                <w:rFonts w:eastAsia="Calibri" w:cs="Arial"/>
                <w:b/>
                <w:bCs/>
                <w:iCs/>
                <w:sz w:val="22"/>
                <w:szCs w:val="22"/>
              </w:rPr>
              <w:t>28</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50E6F6F" w:rsidR="00742FF3" w:rsidRPr="00187591" w:rsidRDefault="00187591" w:rsidP="00742FF3">
            <w:pPr>
              <w:spacing w:after="0"/>
              <w:rPr>
                <w:rFonts w:ascii="Arial Narrow" w:eastAsia="Calibri" w:hAnsi="Arial Narrow"/>
                <w:iCs/>
              </w:rPr>
            </w:pPr>
            <w:r w:rsidRPr="00187591">
              <w:rPr>
                <w:rFonts w:ascii="Arial Narrow" w:eastAsia="Calibri" w:hAnsi="Arial Narrow"/>
                <w:iCs/>
              </w:rPr>
              <w:t>Yes</w:t>
            </w:r>
          </w:p>
        </w:tc>
        <w:tc>
          <w:tcPr>
            <w:tcW w:w="4797" w:type="dxa"/>
          </w:tcPr>
          <w:p w14:paraId="6CE1E4AF" w14:textId="6E67E310" w:rsidR="00742FF3" w:rsidRPr="00E66985" w:rsidRDefault="004F72A7" w:rsidP="00742FF3">
            <w:pPr>
              <w:spacing w:after="0"/>
              <w:rPr>
                <w:rFonts w:eastAsia="Calibri" w:cs="Arial"/>
                <w:iCs/>
                <w:sz w:val="22"/>
                <w:szCs w:val="22"/>
              </w:rPr>
            </w:pPr>
            <w:r w:rsidRPr="00902A72">
              <w:rPr>
                <w:rFonts w:eastAsia="Calibri" w:cs="Arial"/>
                <w:b/>
                <w:bCs/>
                <w:iCs/>
                <w:sz w:val="22"/>
                <w:szCs w:val="22"/>
              </w:rPr>
              <w:t>SE pg. 21</w:t>
            </w:r>
            <w:r w:rsidR="009F685C">
              <w:rPr>
                <w:rFonts w:eastAsia="Calibri" w:cs="Arial"/>
                <w:b/>
                <w:bCs/>
                <w:iCs/>
                <w:sz w:val="22"/>
                <w:szCs w:val="22"/>
              </w:rPr>
              <w:t>6</w:t>
            </w:r>
            <w:r w:rsidRPr="00902A72">
              <w:rPr>
                <w:rFonts w:eastAsia="Calibri" w:cs="Arial"/>
                <w:b/>
                <w:bCs/>
                <w:iCs/>
                <w:sz w:val="22"/>
                <w:szCs w:val="22"/>
              </w:rPr>
              <w:t xml:space="preserve"> Goals S</w:t>
            </w:r>
            <w:r w:rsidR="00352A32" w:rsidRPr="00902A72">
              <w:rPr>
                <w:rFonts w:eastAsia="Calibri" w:cs="Arial"/>
                <w:b/>
                <w:bCs/>
                <w:iCs/>
                <w:sz w:val="22"/>
                <w:szCs w:val="22"/>
              </w:rPr>
              <w:t>-5.1</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42EB" w14:textId="77777777" w:rsidR="002D31E5" w:rsidRDefault="002D31E5">
      <w:r>
        <w:separator/>
      </w:r>
    </w:p>
    <w:p w14:paraId="2459FD20" w14:textId="77777777" w:rsidR="002D31E5" w:rsidRDefault="002D31E5"/>
    <w:p w14:paraId="2B50809B" w14:textId="77777777" w:rsidR="002D31E5" w:rsidRDefault="002D31E5" w:rsidP="00B33DC4"/>
  </w:endnote>
  <w:endnote w:type="continuationSeparator" w:id="0">
    <w:p w14:paraId="3E28BD89" w14:textId="77777777" w:rsidR="002D31E5" w:rsidRDefault="002D31E5">
      <w:r>
        <w:continuationSeparator/>
      </w:r>
    </w:p>
    <w:p w14:paraId="3BFC066A" w14:textId="77777777" w:rsidR="002D31E5" w:rsidRDefault="002D31E5"/>
    <w:p w14:paraId="4E8EDB96" w14:textId="77777777" w:rsidR="002D31E5" w:rsidRDefault="002D31E5"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048AA4B4" w:rsidR="00E348AD" w:rsidRDefault="00BA516A">
    <w:pPr>
      <w:pStyle w:val="Footer"/>
    </w:pPr>
    <w:r>
      <w:tab/>
    </w:r>
    <w:r>
      <w:tab/>
    </w:r>
    <w:r>
      <w:tab/>
    </w:r>
    <w:r>
      <w:tab/>
    </w:r>
    <w:r>
      <w:tab/>
    </w:r>
    <w:r>
      <w:tab/>
    </w:r>
    <w:r>
      <w:tab/>
      <w:t>RPC 11(a)(5)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5F9F" w14:textId="77777777" w:rsidR="002D31E5" w:rsidRDefault="002D31E5">
      <w:r>
        <w:separator/>
      </w:r>
    </w:p>
    <w:p w14:paraId="72BB4F52" w14:textId="77777777" w:rsidR="002D31E5" w:rsidRDefault="002D31E5"/>
    <w:p w14:paraId="16DEE099" w14:textId="77777777" w:rsidR="002D31E5" w:rsidRDefault="002D31E5" w:rsidP="00B33DC4"/>
  </w:footnote>
  <w:footnote w:type="continuationSeparator" w:id="0">
    <w:p w14:paraId="60F3F1BE" w14:textId="77777777" w:rsidR="002D31E5" w:rsidRDefault="002D31E5">
      <w:r>
        <w:continuationSeparator/>
      </w:r>
    </w:p>
    <w:p w14:paraId="098DDFDE" w14:textId="77777777" w:rsidR="002D31E5" w:rsidRDefault="002D31E5"/>
    <w:p w14:paraId="22D1F2F6" w14:textId="77777777" w:rsidR="002D31E5" w:rsidRDefault="002D31E5"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14E10"/>
    <w:multiLevelType w:val="multilevel"/>
    <w:tmpl w:val="DEA26AC6"/>
    <w:lvl w:ilvl="0">
      <w:start w:val="5"/>
      <w:numFmt w:val="decimal"/>
      <w:lvlText w:val="%1"/>
      <w:lvlJc w:val="left"/>
      <w:pPr>
        <w:ind w:left="1260" w:hanging="540"/>
      </w:pPr>
      <w:rPr>
        <w:rFonts w:hint="default"/>
        <w:lang w:val="en-US" w:eastAsia="en-US" w:bidi="en-US"/>
      </w:rPr>
    </w:lvl>
    <w:lvl w:ilvl="1">
      <w:start w:val="1"/>
      <w:numFmt w:val="decimal"/>
      <w:lvlText w:val="%1.%2"/>
      <w:lvlJc w:val="left"/>
      <w:pPr>
        <w:ind w:left="1260" w:hanging="540"/>
        <w:jc w:val="right"/>
      </w:pPr>
      <w:rPr>
        <w:rFonts w:ascii="Georgia" w:eastAsia="Georgia" w:hAnsi="Georgia" w:cs="Georgia" w:hint="default"/>
        <w:b/>
        <w:bCs/>
        <w:color w:val="121C1F"/>
        <w:spacing w:val="-11"/>
        <w:w w:val="108"/>
        <w:sz w:val="20"/>
        <w:szCs w:val="20"/>
        <w:lang w:val="en-US" w:eastAsia="en-US" w:bidi="en-US"/>
      </w:rPr>
    </w:lvl>
    <w:lvl w:ilvl="2">
      <w:numFmt w:val="bullet"/>
      <w:lvlText w:val="•"/>
      <w:lvlJc w:val="left"/>
      <w:pPr>
        <w:ind w:left="1128" w:hanging="180"/>
      </w:pPr>
      <w:rPr>
        <w:rFonts w:ascii="Georgia" w:eastAsia="Georgia" w:hAnsi="Georgia" w:cs="Georgia" w:hint="default"/>
        <w:color w:val="121C1F"/>
        <w:w w:val="94"/>
        <w:sz w:val="22"/>
        <w:szCs w:val="22"/>
        <w:lang w:val="en-US" w:eastAsia="en-US" w:bidi="en-US"/>
      </w:rPr>
    </w:lvl>
    <w:lvl w:ilvl="3">
      <w:numFmt w:val="bullet"/>
      <w:lvlText w:val="•"/>
      <w:lvlJc w:val="left"/>
      <w:pPr>
        <w:ind w:left="971" w:hanging="180"/>
      </w:pPr>
      <w:rPr>
        <w:rFonts w:hint="default"/>
        <w:lang w:val="en-US" w:eastAsia="en-US" w:bidi="en-US"/>
      </w:rPr>
    </w:lvl>
    <w:lvl w:ilvl="4">
      <w:numFmt w:val="bullet"/>
      <w:lvlText w:val="•"/>
      <w:lvlJc w:val="left"/>
      <w:pPr>
        <w:ind w:left="826" w:hanging="180"/>
      </w:pPr>
      <w:rPr>
        <w:rFonts w:hint="default"/>
        <w:lang w:val="en-US" w:eastAsia="en-US" w:bidi="en-US"/>
      </w:rPr>
    </w:lvl>
    <w:lvl w:ilvl="5">
      <w:numFmt w:val="bullet"/>
      <w:lvlText w:val="•"/>
      <w:lvlJc w:val="left"/>
      <w:pPr>
        <w:ind w:left="682" w:hanging="180"/>
      </w:pPr>
      <w:rPr>
        <w:rFonts w:hint="default"/>
        <w:lang w:val="en-US" w:eastAsia="en-US" w:bidi="en-US"/>
      </w:rPr>
    </w:lvl>
    <w:lvl w:ilvl="6">
      <w:numFmt w:val="bullet"/>
      <w:lvlText w:val="•"/>
      <w:lvlJc w:val="left"/>
      <w:pPr>
        <w:ind w:left="537" w:hanging="180"/>
      </w:pPr>
      <w:rPr>
        <w:rFonts w:hint="default"/>
        <w:lang w:val="en-US" w:eastAsia="en-US" w:bidi="en-US"/>
      </w:rPr>
    </w:lvl>
    <w:lvl w:ilvl="7">
      <w:numFmt w:val="bullet"/>
      <w:lvlText w:val="•"/>
      <w:lvlJc w:val="left"/>
      <w:pPr>
        <w:ind w:left="393" w:hanging="180"/>
      </w:pPr>
      <w:rPr>
        <w:rFonts w:hint="default"/>
        <w:lang w:val="en-US" w:eastAsia="en-US" w:bidi="en-US"/>
      </w:rPr>
    </w:lvl>
    <w:lvl w:ilvl="8">
      <w:numFmt w:val="bullet"/>
      <w:lvlText w:val="•"/>
      <w:lvlJc w:val="left"/>
      <w:pPr>
        <w:ind w:left="248" w:hanging="180"/>
      </w:pPr>
      <w:rPr>
        <w:rFonts w:hint="default"/>
        <w:lang w:val="en-US" w:eastAsia="en-US" w:bidi="en-US"/>
      </w:r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186214">
    <w:abstractNumId w:val="0"/>
  </w:num>
  <w:num w:numId="2" w16cid:durableId="2142573215">
    <w:abstractNumId w:val="15"/>
  </w:num>
  <w:num w:numId="3" w16cid:durableId="812403114">
    <w:abstractNumId w:val="10"/>
  </w:num>
  <w:num w:numId="4" w16cid:durableId="2061633496">
    <w:abstractNumId w:val="39"/>
  </w:num>
  <w:num w:numId="5" w16cid:durableId="1377193539">
    <w:abstractNumId w:val="46"/>
  </w:num>
  <w:num w:numId="6" w16cid:durableId="560294515">
    <w:abstractNumId w:val="30"/>
  </w:num>
  <w:num w:numId="7" w16cid:durableId="975649653">
    <w:abstractNumId w:val="44"/>
  </w:num>
  <w:num w:numId="8" w16cid:durableId="1025912066">
    <w:abstractNumId w:val="28"/>
  </w:num>
  <w:num w:numId="9" w16cid:durableId="615717278">
    <w:abstractNumId w:val="40"/>
  </w:num>
  <w:num w:numId="10" w16cid:durableId="1297682376">
    <w:abstractNumId w:val="9"/>
  </w:num>
  <w:num w:numId="11" w16cid:durableId="1257056291">
    <w:abstractNumId w:val="47"/>
  </w:num>
  <w:num w:numId="12" w16cid:durableId="2135904268">
    <w:abstractNumId w:val="7"/>
  </w:num>
  <w:num w:numId="13" w16cid:durableId="1359551077">
    <w:abstractNumId w:val="34"/>
  </w:num>
  <w:num w:numId="14" w16cid:durableId="934560572">
    <w:abstractNumId w:val="18"/>
  </w:num>
  <w:num w:numId="15" w16cid:durableId="818692139">
    <w:abstractNumId w:val="22"/>
  </w:num>
  <w:num w:numId="16" w16cid:durableId="1435520064">
    <w:abstractNumId w:val="6"/>
  </w:num>
  <w:num w:numId="17" w16cid:durableId="1670912734">
    <w:abstractNumId w:val="11"/>
  </w:num>
  <w:num w:numId="18" w16cid:durableId="1457598114">
    <w:abstractNumId w:val="43"/>
  </w:num>
  <w:num w:numId="19" w16cid:durableId="974794214">
    <w:abstractNumId w:val="48"/>
  </w:num>
  <w:num w:numId="20" w16cid:durableId="618025517">
    <w:abstractNumId w:val="32"/>
  </w:num>
  <w:num w:numId="21" w16cid:durableId="226889612">
    <w:abstractNumId w:val="36"/>
  </w:num>
  <w:num w:numId="22" w16cid:durableId="2118795344">
    <w:abstractNumId w:val="45"/>
  </w:num>
  <w:num w:numId="23" w16cid:durableId="1887524993">
    <w:abstractNumId w:val="12"/>
  </w:num>
  <w:num w:numId="24" w16cid:durableId="1602756109">
    <w:abstractNumId w:val="20"/>
  </w:num>
  <w:num w:numId="25" w16cid:durableId="859584868">
    <w:abstractNumId w:val="24"/>
  </w:num>
  <w:num w:numId="26" w16cid:durableId="1863472034">
    <w:abstractNumId w:val="41"/>
  </w:num>
  <w:num w:numId="27" w16cid:durableId="1804343859">
    <w:abstractNumId w:val="1"/>
  </w:num>
  <w:num w:numId="28" w16cid:durableId="340668491">
    <w:abstractNumId w:val="23"/>
  </w:num>
  <w:num w:numId="29" w16cid:durableId="1060448177">
    <w:abstractNumId w:val="19"/>
  </w:num>
  <w:num w:numId="30" w16cid:durableId="1768646930">
    <w:abstractNumId w:val="8"/>
  </w:num>
  <w:num w:numId="31" w16cid:durableId="784546778">
    <w:abstractNumId w:val="14"/>
  </w:num>
  <w:num w:numId="32" w16cid:durableId="1273171060">
    <w:abstractNumId w:val="33"/>
  </w:num>
  <w:num w:numId="33" w16cid:durableId="107361732">
    <w:abstractNumId w:val="5"/>
  </w:num>
  <w:num w:numId="34" w16cid:durableId="848564356">
    <w:abstractNumId w:val="31"/>
  </w:num>
  <w:num w:numId="35" w16cid:durableId="2137989215">
    <w:abstractNumId w:val="37"/>
  </w:num>
  <w:num w:numId="36" w16cid:durableId="34160543">
    <w:abstractNumId w:val="16"/>
  </w:num>
  <w:num w:numId="37" w16cid:durableId="2086100303">
    <w:abstractNumId w:val="42"/>
  </w:num>
  <w:num w:numId="38" w16cid:durableId="1676104757">
    <w:abstractNumId w:val="2"/>
  </w:num>
  <w:num w:numId="39" w16cid:durableId="1888377109">
    <w:abstractNumId w:val="29"/>
  </w:num>
  <w:num w:numId="40" w16cid:durableId="528026666">
    <w:abstractNumId w:val="26"/>
  </w:num>
  <w:num w:numId="41" w16cid:durableId="1386835819">
    <w:abstractNumId w:val="35"/>
  </w:num>
  <w:num w:numId="42" w16cid:durableId="1438871182">
    <w:abstractNumId w:val="21"/>
  </w:num>
  <w:num w:numId="43" w16cid:durableId="230045089">
    <w:abstractNumId w:val="25"/>
  </w:num>
  <w:num w:numId="44" w16cid:durableId="1297493615">
    <w:abstractNumId w:val="38"/>
  </w:num>
  <w:num w:numId="45" w16cid:durableId="188953292">
    <w:abstractNumId w:val="17"/>
  </w:num>
  <w:num w:numId="46" w16cid:durableId="1342510057">
    <w:abstractNumId w:val="4"/>
  </w:num>
  <w:num w:numId="47" w16cid:durableId="1676574632">
    <w:abstractNumId w:val="13"/>
  </w:num>
  <w:num w:numId="48" w16cid:durableId="1324891011">
    <w:abstractNumId w:val="3"/>
  </w:num>
  <w:num w:numId="49" w16cid:durableId="20998647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iTusEE6IiAqIIYswiaQvYRkl04D4l49N1PKYn1W2jaYIWvWGZZtUaWCa7WEskQ/zAVxAJOvuKrth2+SjFO6DA==" w:salt="/sJSxhBvESp/qdJJtYKWj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5EB8"/>
    <w:rsid w:val="000251CB"/>
    <w:rsid w:val="000269A6"/>
    <w:rsid w:val="00030960"/>
    <w:rsid w:val="000327A6"/>
    <w:rsid w:val="000376E0"/>
    <w:rsid w:val="0004271B"/>
    <w:rsid w:val="00042EF5"/>
    <w:rsid w:val="00045C1B"/>
    <w:rsid w:val="00046FA2"/>
    <w:rsid w:val="000478D1"/>
    <w:rsid w:val="0005171C"/>
    <w:rsid w:val="00051C89"/>
    <w:rsid w:val="000533CE"/>
    <w:rsid w:val="000537CE"/>
    <w:rsid w:val="0006115A"/>
    <w:rsid w:val="00062AE3"/>
    <w:rsid w:val="00063737"/>
    <w:rsid w:val="000723F2"/>
    <w:rsid w:val="0007312D"/>
    <w:rsid w:val="00074E8F"/>
    <w:rsid w:val="00075B71"/>
    <w:rsid w:val="000779DB"/>
    <w:rsid w:val="00080B2C"/>
    <w:rsid w:val="000831FC"/>
    <w:rsid w:val="000855CF"/>
    <w:rsid w:val="0008573A"/>
    <w:rsid w:val="00086D63"/>
    <w:rsid w:val="00087AAE"/>
    <w:rsid w:val="00090DDB"/>
    <w:rsid w:val="0009110A"/>
    <w:rsid w:val="000923C1"/>
    <w:rsid w:val="00092793"/>
    <w:rsid w:val="000B70D9"/>
    <w:rsid w:val="000B7152"/>
    <w:rsid w:val="000B7EA5"/>
    <w:rsid w:val="000C0B7D"/>
    <w:rsid w:val="000C0ED9"/>
    <w:rsid w:val="000C35D2"/>
    <w:rsid w:val="000C55D7"/>
    <w:rsid w:val="000C6369"/>
    <w:rsid w:val="000C770E"/>
    <w:rsid w:val="000D0413"/>
    <w:rsid w:val="000D4762"/>
    <w:rsid w:val="000D6D53"/>
    <w:rsid w:val="000E11FB"/>
    <w:rsid w:val="000E4A9A"/>
    <w:rsid w:val="000E4F76"/>
    <w:rsid w:val="000E553C"/>
    <w:rsid w:val="000F0E6D"/>
    <w:rsid w:val="000F5ABA"/>
    <w:rsid w:val="00113CB7"/>
    <w:rsid w:val="00121271"/>
    <w:rsid w:val="00121EEA"/>
    <w:rsid w:val="00125161"/>
    <w:rsid w:val="001265C8"/>
    <w:rsid w:val="00126CDD"/>
    <w:rsid w:val="00130BD8"/>
    <w:rsid w:val="001310A3"/>
    <w:rsid w:val="00131465"/>
    <w:rsid w:val="00131AAD"/>
    <w:rsid w:val="00133FAD"/>
    <w:rsid w:val="00134559"/>
    <w:rsid w:val="00135679"/>
    <w:rsid w:val="00135DB7"/>
    <w:rsid w:val="00141D79"/>
    <w:rsid w:val="00152161"/>
    <w:rsid w:val="00155D22"/>
    <w:rsid w:val="00156AE3"/>
    <w:rsid w:val="00157880"/>
    <w:rsid w:val="00160280"/>
    <w:rsid w:val="001602EA"/>
    <w:rsid w:val="001614B8"/>
    <w:rsid w:val="00161731"/>
    <w:rsid w:val="00163C71"/>
    <w:rsid w:val="00166826"/>
    <w:rsid w:val="00172459"/>
    <w:rsid w:val="001808D0"/>
    <w:rsid w:val="00180EB6"/>
    <w:rsid w:val="00183DC1"/>
    <w:rsid w:val="001865DA"/>
    <w:rsid w:val="00186A2F"/>
    <w:rsid w:val="00186BC4"/>
    <w:rsid w:val="00187591"/>
    <w:rsid w:val="001903AF"/>
    <w:rsid w:val="00196567"/>
    <w:rsid w:val="00197EB8"/>
    <w:rsid w:val="001A067F"/>
    <w:rsid w:val="001A327F"/>
    <w:rsid w:val="001A481A"/>
    <w:rsid w:val="001A7515"/>
    <w:rsid w:val="001A783A"/>
    <w:rsid w:val="001A7E1B"/>
    <w:rsid w:val="001B09BC"/>
    <w:rsid w:val="001B1491"/>
    <w:rsid w:val="001B2690"/>
    <w:rsid w:val="001B615E"/>
    <w:rsid w:val="001C1DE0"/>
    <w:rsid w:val="001C22AF"/>
    <w:rsid w:val="001C26BA"/>
    <w:rsid w:val="001C4DEE"/>
    <w:rsid w:val="001C69F8"/>
    <w:rsid w:val="001E5685"/>
    <w:rsid w:val="001E5ABA"/>
    <w:rsid w:val="001F1633"/>
    <w:rsid w:val="00212E79"/>
    <w:rsid w:val="00217A37"/>
    <w:rsid w:val="002220B9"/>
    <w:rsid w:val="00223CA0"/>
    <w:rsid w:val="00225F98"/>
    <w:rsid w:val="00226655"/>
    <w:rsid w:val="00230EF8"/>
    <w:rsid w:val="00232438"/>
    <w:rsid w:val="002334D6"/>
    <w:rsid w:val="002338FA"/>
    <w:rsid w:val="00236EE4"/>
    <w:rsid w:val="002372AD"/>
    <w:rsid w:val="0023733F"/>
    <w:rsid w:val="0024295F"/>
    <w:rsid w:val="002437E5"/>
    <w:rsid w:val="00245595"/>
    <w:rsid w:val="00250D35"/>
    <w:rsid w:val="00253EC3"/>
    <w:rsid w:val="00255A0E"/>
    <w:rsid w:val="00255E28"/>
    <w:rsid w:val="00262D54"/>
    <w:rsid w:val="00263A20"/>
    <w:rsid w:val="002641D4"/>
    <w:rsid w:val="00270857"/>
    <w:rsid w:val="00273C0E"/>
    <w:rsid w:val="002744E0"/>
    <w:rsid w:val="00280D61"/>
    <w:rsid w:val="00280F66"/>
    <w:rsid w:val="0028397C"/>
    <w:rsid w:val="00283DA6"/>
    <w:rsid w:val="002840A2"/>
    <w:rsid w:val="00286A19"/>
    <w:rsid w:val="00290D17"/>
    <w:rsid w:val="0029170B"/>
    <w:rsid w:val="00292611"/>
    <w:rsid w:val="00296C4D"/>
    <w:rsid w:val="002A1F4B"/>
    <w:rsid w:val="002A24AA"/>
    <w:rsid w:val="002A27C2"/>
    <w:rsid w:val="002A2A7F"/>
    <w:rsid w:val="002A4800"/>
    <w:rsid w:val="002A4809"/>
    <w:rsid w:val="002A4E66"/>
    <w:rsid w:val="002A5450"/>
    <w:rsid w:val="002A64DF"/>
    <w:rsid w:val="002B3604"/>
    <w:rsid w:val="002C0097"/>
    <w:rsid w:val="002C0F90"/>
    <w:rsid w:val="002C1AE9"/>
    <w:rsid w:val="002C1FC0"/>
    <w:rsid w:val="002C69AF"/>
    <w:rsid w:val="002C6C83"/>
    <w:rsid w:val="002D251D"/>
    <w:rsid w:val="002D31E5"/>
    <w:rsid w:val="002D473D"/>
    <w:rsid w:val="002D77DC"/>
    <w:rsid w:val="002D7DDD"/>
    <w:rsid w:val="002E0D7D"/>
    <w:rsid w:val="002E1FFF"/>
    <w:rsid w:val="002F40F8"/>
    <w:rsid w:val="003043E4"/>
    <w:rsid w:val="00310A78"/>
    <w:rsid w:val="0031274B"/>
    <w:rsid w:val="00313143"/>
    <w:rsid w:val="00314519"/>
    <w:rsid w:val="00314FD0"/>
    <w:rsid w:val="00315139"/>
    <w:rsid w:val="00315E58"/>
    <w:rsid w:val="00323C2B"/>
    <w:rsid w:val="00324452"/>
    <w:rsid w:val="003263CE"/>
    <w:rsid w:val="00326497"/>
    <w:rsid w:val="00334640"/>
    <w:rsid w:val="0033520E"/>
    <w:rsid w:val="00340269"/>
    <w:rsid w:val="00342CF3"/>
    <w:rsid w:val="0034793E"/>
    <w:rsid w:val="00352A32"/>
    <w:rsid w:val="0035461E"/>
    <w:rsid w:val="00354BB4"/>
    <w:rsid w:val="0035695E"/>
    <w:rsid w:val="00360213"/>
    <w:rsid w:val="00360DE4"/>
    <w:rsid w:val="00361563"/>
    <w:rsid w:val="003655C5"/>
    <w:rsid w:val="0036624F"/>
    <w:rsid w:val="00367C99"/>
    <w:rsid w:val="00370205"/>
    <w:rsid w:val="00370F4B"/>
    <w:rsid w:val="003724A5"/>
    <w:rsid w:val="0037432F"/>
    <w:rsid w:val="00374572"/>
    <w:rsid w:val="00376760"/>
    <w:rsid w:val="00376B17"/>
    <w:rsid w:val="00377114"/>
    <w:rsid w:val="00380AA9"/>
    <w:rsid w:val="0038348D"/>
    <w:rsid w:val="00391B98"/>
    <w:rsid w:val="003943F8"/>
    <w:rsid w:val="0039468A"/>
    <w:rsid w:val="00397C23"/>
    <w:rsid w:val="003A478B"/>
    <w:rsid w:val="003A6CD6"/>
    <w:rsid w:val="003B3E69"/>
    <w:rsid w:val="003B5829"/>
    <w:rsid w:val="003C3F37"/>
    <w:rsid w:val="003D0CC3"/>
    <w:rsid w:val="003D32EE"/>
    <w:rsid w:val="003D34B4"/>
    <w:rsid w:val="003D3757"/>
    <w:rsid w:val="003D5B74"/>
    <w:rsid w:val="003E1B86"/>
    <w:rsid w:val="003E3BE0"/>
    <w:rsid w:val="003E65E6"/>
    <w:rsid w:val="003F1305"/>
    <w:rsid w:val="003F56AF"/>
    <w:rsid w:val="003F5725"/>
    <w:rsid w:val="003F5BE0"/>
    <w:rsid w:val="004013B4"/>
    <w:rsid w:val="004072E2"/>
    <w:rsid w:val="00410730"/>
    <w:rsid w:val="0041163B"/>
    <w:rsid w:val="004127E2"/>
    <w:rsid w:val="00413436"/>
    <w:rsid w:val="00413F35"/>
    <w:rsid w:val="0041406F"/>
    <w:rsid w:val="004150CE"/>
    <w:rsid w:val="00415CCB"/>
    <w:rsid w:val="00420995"/>
    <w:rsid w:val="00420C9F"/>
    <w:rsid w:val="00422C89"/>
    <w:rsid w:val="0042467A"/>
    <w:rsid w:val="00425FAF"/>
    <w:rsid w:val="004309D9"/>
    <w:rsid w:val="0043156D"/>
    <w:rsid w:val="004322F0"/>
    <w:rsid w:val="0043426F"/>
    <w:rsid w:val="00437483"/>
    <w:rsid w:val="004464D9"/>
    <w:rsid w:val="00450578"/>
    <w:rsid w:val="004508E6"/>
    <w:rsid w:val="0045407B"/>
    <w:rsid w:val="00454506"/>
    <w:rsid w:val="004559BB"/>
    <w:rsid w:val="00460199"/>
    <w:rsid w:val="004603BD"/>
    <w:rsid w:val="00460CD0"/>
    <w:rsid w:val="00460DB9"/>
    <w:rsid w:val="00461A3F"/>
    <w:rsid w:val="00462891"/>
    <w:rsid w:val="0046398B"/>
    <w:rsid w:val="0046687E"/>
    <w:rsid w:val="004706A1"/>
    <w:rsid w:val="00473539"/>
    <w:rsid w:val="004746CA"/>
    <w:rsid w:val="00475CFB"/>
    <w:rsid w:val="00475FEB"/>
    <w:rsid w:val="004779FE"/>
    <w:rsid w:val="00483B2F"/>
    <w:rsid w:val="00485F92"/>
    <w:rsid w:val="004862E5"/>
    <w:rsid w:val="00496519"/>
    <w:rsid w:val="004A53A4"/>
    <w:rsid w:val="004A7796"/>
    <w:rsid w:val="004A7FD7"/>
    <w:rsid w:val="004B12E4"/>
    <w:rsid w:val="004B3BF8"/>
    <w:rsid w:val="004B6C2A"/>
    <w:rsid w:val="004C20C0"/>
    <w:rsid w:val="004C3FB5"/>
    <w:rsid w:val="004C4431"/>
    <w:rsid w:val="004C55AC"/>
    <w:rsid w:val="004C75F8"/>
    <w:rsid w:val="004D0407"/>
    <w:rsid w:val="004D65B5"/>
    <w:rsid w:val="004D7C1F"/>
    <w:rsid w:val="004E37B7"/>
    <w:rsid w:val="004E3C18"/>
    <w:rsid w:val="004E5631"/>
    <w:rsid w:val="004F162E"/>
    <w:rsid w:val="004F4DF8"/>
    <w:rsid w:val="004F60BC"/>
    <w:rsid w:val="004F72A7"/>
    <w:rsid w:val="005041DA"/>
    <w:rsid w:val="00505D40"/>
    <w:rsid w:val="00511668"/>
    <w:rsid w:val="00513022"/>
    <w:rsid w:val="005166B4"/>
    <w:rsid w:val="005166CF"/>
    <w:rsid w:val="00520FE8"/>
    <w:rsid w:val="0052102C"/>
    <w:rsid w:val="005236F4"/>
    <w:rsid w:val="00523A67"/>
    <w:rsid w:val="00524490"/>
    <w:rsid w:val="0052598D"/>
    <w:rsid w:val="00527063"/>
    <w:rsid w:val="0053145D"/>
    <w:rsid w:val="00534B49"/>
    <w:rsid w:val="00535E7E"/>
    <w:rsid w:val="00541D41"/>
    <w:rsid w:val="005502B1"/>
    <w:rsid w:val="00550C6E"/>
    <w:rsid w:val="0055435E"/>
    <w:rsid w:val="00560BDA"/>
    <w:rsid w:val="005634C1"/>
    <w:rsid w:val="005636DB"/>
    <w:rsid w:val="00565D99"/>
    <w:rsid w:val="00570412"/>
    <w:rsid w:val="00570823"/>
    <w:rsid w:val="00571C73"/>
    <w:rsid w:val="00572F6D"/>
    <w:rsid w:val="0057787E"/>
    <w:rsid w:val="00581B9E"/>
    <w:rsid w:val="00582725"/>
    <w:rsid w:val="00582C79"/>
    <w:rsid w:val="00585C37"/>
    <w:rsid w:val="00595F36"/>
    <w:rsid w:val="00596007"/>
    <w:rsid w:val="005A07CA"/>
    <w:rsid w:val="005A1DF6"/>
    <w:rsid w:val="005A72A9"/>
    <w:rsid w:val="005B2095"/>
    <w:rsid w:val="005B4583"/>
    <w:rsid w:val="005B6BC8"/>
    <w:rsid w:val="005C024A"/>
    <w:rsid w:val="005C3F8F"/>
    <w:rsid w:val="005C55B2"/>
    <w:rsid w:val="005C7B1D"/>
    <w:rsid w:val="005D001F"/>
    <w:rsid w:val="005D3F26"/>
    <w:rsid w:val="005D42D2"/>
    <w:rsid w:val="005D5E2D"/>
    <w:rsid w:val="005D5EE5"/>
    <w:rsid w:val="005D6006"/>
    <w:rsid w:val="005D65DA"/>
    <w:rsid w:val="005E156D"/>
    <w:rsid w:val="005E1882"/>
    <w:rsid w:val="005E21CE"/>
    <w:rsid w:val="005E3DA5"/>
    <w:rsid w:val="005E4662"/>
    <w:rsid w:val="005F6E48"/>
    <w:rsid w:val="005F7275"/>
    <w:rsid w:val="00600134"/>
    <w:rsid w:val="00610B2E"/>
    <w:rsid w:val="00620245"/>
    <w:rsid w:val="00620AD2"/>
    <w:rsid w:val="00627F0D"/>
    <w:rsid w:val="0063046D"/>
    <w:rsid w:val="0063621B"/>
    <w:rsid w:val="006370C3"/>
    <w:rsid w:val="00637D96"/>
    <w:rsid w:val="00641323"/>
    <w:rsid w:val="00643659"/>
    <w:rsid w:val="0064489B"/>
    <w:rsid w:val="006477AF"/>
    <w:rsid w:val="006522E6"/>
    <w:rsid w:val="00653017"/>
    <w:rsid w:val="006547DC"/>
    <w:rsid w:val="00655AD4"/>
    <w:rsid w:val="00657107"/>
    <w:rsid w:val="006639DE"/>
    <w:rsid w:val="006644FB"/>
    <w:rsid w:val="00664803"/>
    <w:rsid w:val="006652A3"/>
    <w:rsid w:val="0066628C"/>
    <w:rsid w:val="0066651D"/>
    <w:rsid w:val="006677C9"/>
    <w:rsid w:val="006710D1"/>
    <w:rsid w:val="0067444B"/>
    <w:rsid w:val="0067686D"/>
    <w:rsid w:val="00677448"/>
    <w:rsid w:val="00677CF4"/>
    <w:rsid w:val="006822D2"/>
    <w:rsid w:val="00687A0A"/>
    <w:rsid w:val="00691676"/>
    <w:rsid w:val="006925AD"/>
    <w:rsid w:val="00692EB3"/>
    <w:rsid w:val="006A3D92"/>
    <w:rsid w:val="006A6CDE"/>
    <w:rsid w:val="006A6DFA"/>
    <w:rsid w:val="006A6F2B"/>
    <w:rsid w:val="006B05C3"/>
    <w:rsid w:val="006B23F0"/>
    <w:rsid w:val="006B3D94"/>
    <w:rsid w:val="006B66DD"/>
    <w:rsid w:val="006B6D9E"/>
    <w:rsid w:val="006C02E8"/>
    <w:rsid w:val="006C1AAB"/>
    <w:rsid w:val="006C6776"/>
    <w:rsid w:val="006C69C7"/>
    <w:rsid w:val="006D127F"/>
    <w:rsid w:val="006D2054"/>
    <w:rsid w:val="006D3591"/>
    <w:rsid w:val="006D71DC"/>
    <w:rsid w:val="006E0B57"/>
    <w:rsid w:val="006E25AE"/>
    <w:rsid w:val="006E620A"/>
    <w:rsid w:val="006F7C9E"/>
    <w:rsid w:val="00700496"/>
    <w:rsid w:val="00700F6F"/>
    <w:rsid w:val="00705B32"/>
    <w:rsid w:val="007160CA"/>
    <w:rsid w:val="00717613"/>
    <w:rsid w:val="00720301"/>
    <w:rsid w:val="0072245E"/>
    <w:rsid w:val="00724588"/>
    <w:rsid w:val="00730A03"/>
    <w:rsid w:val="00730AB9"/>
    <w:rsid w:val="0073450A"/>
    <w:rsid w:val="00734DF4"/>
    <w:rsid w:val="007354E6"/>
    <w:rsid w:val="00736E46"/>
    <w:rsid w:val="00742FF3"/>
    <w:rsid w:val="00744550"/>
    <w:rsid w:val="00746AAA"/>
    <w:rsid w:val="007512D1"/>
    <w:rsid w:val="00753924"/>
    <w:rsid w:val="00753F90"/>
    <w:rsid w:val="00754539"/>
    <w:rsid w:val="007555F4"/>
    <w:rsid w:val="0075613D"/>
    <w:rsid w:val="007573A0"/>
    <w:rsid w:val="00757E00"/>
    <w:rsid w:val="0076106C"/>
    <w:rsid w:val="00763CD5"/>
    <w:rsid w:val="00765270"/>
    <w:rsid w:val="00766184"/>
    <w:rsid w:val="007667B3"/>
    <w:rsid w:val="00770C32"/>
    <w:rsid w:val="00771C69"/>
    <w:rsid w:val="0077315B"/>
    <w:rsid w:val="0077665F"/>
    <w:rsid w:val="007772AF"/>
    <w:rsid w:val="00781E26"/>
    <w:rsid w:val="00782D6E"/>
    <w:rsid w:val="00783355"/>
    <w:rsid w:val="00793817"/>
    <w:rsid w:val="00793E66"/>
    <w:rsid w:val="0079532C"/>
    <w:rsid w:val="00795D62"/>
    <w:rsid w:val="007A287D"/>
    <w:rsid w:val="007A36DA"/>
    <w:rsid w:val="007A43FC"/>
    <w:rsid w:val="007A6FDE"/>
    <w:rsid w:val="007A70D7"/>
    <w:rsid w:val="007B1DBA"/>
    <w:rsid w:val="007B45F9"/>
    <w:rsid w:val="007C0B1C"/>
    <w:rsid w:val="007C0CB2"/>
    <w:rsid w:val="007C2269"/>
    <w:rsid w:val="007C4F5F"/>
    <w:rsid w:val="007C673A"/>
    <w:rsid w:val="007D3387"/>
    <w:rsid w:val="007D4E58"/>
    <w:rsid w:val="007D4F0D"/>
    <w:rsid w:val="007E3BDD"/>
    <w:rsid w:val="007F527F"/>
    <w:rsid w:val="00801561"/>
    <w:rsid w:val="008037FE"/>
    <w:rsid w:val="00807341"/>
    <w:rsid w:val="00815B2F"/>
    <w:rsid w:val="00815E67"/>
    <w:rsid w:val="00816C3B"/>
    <w:rsid w:val="00816E94"/>
    <w:rsid w:val="00817777"/>
    <w:rsid w:val="00834662"/>
    <w:rsid w:val="00834E08"/>
    <w:rsid w:val="008360C1"/>
    <w:rsid w:val="008403AE"/>
    <w:rsid w:val="008415FB"/>
    <w:rsid w:val="00843E48"/>
    <w:rsid w:val="00843FB8"/>
    <w:rsid w:val="0084425F"/>
    <w:rsid w:val="00846B5F"/>
    <w:rsid w:val="00850FB4"/>
    <w:rsid w:val="008527E6"/>
    <w:rsid w:val="008531D3"/>
    <w:rsid w:val="0085566D"/>
    <w:rsid w:val="0086242F"/>
    <w:rsid w:val="008647A2"/>
    <w:rsid w:val="00873D66"/>
    <w:rsid w:val="0088391A"/>
    <w:rsid w:val="00887F60"/>
    <w:rsid w:val="008912F1"/>
    <w:rsid w:val="00895604"/>
    <w:rsid w:val="00896B4E"/>
    <w:rsid w:val="008A4F24"/>
    <w:rsid w:val="008A5715"/>
    <w:rsid w:val="008B4128"/>
    <w:rsid w:val="008C053E"/>
    <w:rsid w:val="008C2525"/>
    <w:rsid w:val="008C372E"/>
    <w:rsid w:val="008C5CFD"/>
    <w:rsid w:val="008D0953"/>
    <w:rsid w:val="008D2B7C"/>
    <w:rsid w:val="008D4E10"/>
    <w:rsid w:val="008E148A"/>
    <w:rsid w:val="008E1EB3"/>
    <w:rsid w:val="008E2034"/>
    <w:rsid w:val="008E4A00"/>
    <w:rsid w:val="008F3B33"/>
    <w:rsid w:val="008F5EE0"/>
    <w:rsid w:val="00902A72"/>
    <w:rsid w:val="00905A76"/>
    <w:rsid w:val="009138D6"/>
    <w:rsid w:val="0091569F"/>
    <w:rsid w:val="00917FC0"/>
    <w:rsid w:val="00921AA5"/>
    <w:rsid w:val="00921B19"/>
    <w:rsid w:val="00921F7D"/>
    <w:rsid w:val="00922009"/>
    <w:rsid w:val="00923C14"/>
    <w:rsid w:val="00926E98"/>
    <w:rsid w:val="00933C9B"/>
    <w:rsid w:val="00935C80"/>
    <w:rsid w:val="00935D29"/>
    <w:rsid w:val="00943ACC"/>
    <w:rsid w:val="00946845"/>
    <w:rsid w:val="0095056B"/>
    <w:rsid w:val="00955B67"/>
    <w:rsid w:val="00961D1E"/>
    <w:rsid w:val="009651B7"/>
    <w:rsid w:val="0097110F"/>
    <w:rsid w:val="009712BD"/>
    <w:rsid w:val="00972EDD"/>
    <w:rsid w:val="0097789D"/>
    <w:rsid w:val="00980DA5"/>
    <w:rsid w:val="00984CA3"/>
    <w:rsid w:val="0098500B"/>
    <w:rsid w:val="009867F7"/>
    <w:rsid w:val="00987B5C"/>
    <w:rsid w:val="00990CC7"/>
    <w:rsid w:val="00990DC3"/>
    <w:rsid w:val="00991A2D"/>
    <w:rsid w:val="00995AA5"/>
    <w:rsid w:val="00997A1C"/>
    <w:rsid w:val="009A0C79"/>
    <w:rsid w:val="009A44CC"/>
    <w:rsid w:val="009A4A27"/>
    <w:rsid w:val="009B1417"/>
    <w:rsid w:val="009B231D"/>
    <w:rsid w:val="009B3D75"/>
    <w:rsid w:val="009B6F86"/>
    <w:rsid w:val="009C01BD"/>
    <w:rsid w:val="009C19DE"/>
    <w:rsid w:val="009C2111"/>
    <w:rsid w:val="009C435D"/>
    <w:rsid w:val="009C508A"/>
    <w:rsid w:val="009C6858"/>
    <w:rsid w:val="009D18CA"/>
    <w:rsid w:val="009D227D"/>
    <w:rsid w:val="009D4643"/>
    <w:rsid w:val="009D6C31"/>
    <w:rsid w:val="009D718A"/>
    <w:rsid w:val="009E1FC3"/>
    <w:rsid w:val="009E2C6D"/>
    <w:rsid w:val="009E3479"/>
    <w:rsid w:val="009E73C5"/>
    <w:rsid w:val="009F11D9"/>
    <w:rsid w:val="009F2730"/>
    <w:rsid w:val="009F3A04"/>
    <w:rsid w:val="009F62D9"/>
    <w:rsid w:val="009F685C"/>
    <w:rsid w:val="009F7CCE"/>
    <w:rsid w:val="009F7EA2"/>
    <w:rsid w:val="00A03C96"/>
    <w:rsid w:val="00A042C7"/>
    <w:rsid w:val="00A049AD"/>
    <w:rsid w:val="00A0633D"/>
    <w:rsid w:val="00A07E03"/>
    <w:rsid w:val="00A07E28"/>
    <w:rsid w:val="00A1036B"/>
    <w:rsid w:val="00A10F38"/>
    <w:rsid w:val="00A162D0"/>
    <w:rsid w:val="00A169A7"/>
    <w:rsid w:val="00A22D26"/>
    <w:rsid w:val="00A245F7"/>
    <w:rsid w:val="00A24E64"/>
    <w:rsid w:val="00A2635E"/>
    <w:rsid w:val="00A30E07"/>
    <w:rsid w:val="00A31551"/>
    <w:rsid w:val="00A44E4F"/>
    <w:rsid w:val="00A45B57"/>
    <w:rsid w:val="00A4644B"/>
    <w:rsid w:val="00A5348F"/>
    <w:rsid w:val="00A561AA"/>
    <w:rsid w:val="00A5784D"/>
    <w:rsid w:val="00A61688"/>
    <w:rsid w:val="00A6258B"/>
    <w:rsid w:val="00A628A9"/>
    <w:rsid w:val="00A62AC3"/>
    <w:rsid w:val="00A73FD7"/>
    <w:rsid w:val="00A77DD1"/>
    <w:rsid w:val="00A82E3C"/>
    <w:rsid w:val="00A83B4C"/>
    <w:rsid w:val="00A93FB7"/>
    <w:rsid w:val="00A967BE"/>
    <w:rsid w:val="00AA210B"/>
    <w:rsid w:val="00AA3B49"/>
    <w:rsid w:val="00AA4E57"/>
    <w:rsid w:val="00AA55B6"/>
    <w:rsid w:val="00AA5E1E"/>
    <w:rsid w:val="00AB3924"/>
    <w:rsid w:val="00AC2244"/>
    <w:rsid w:val="00AC4C52"/>
    <w:rsid w:val="00AC6A90"/>
    <w:rsid w:val="00AC74AD"/>
    <w:rsid w:val="00AC76A1"/>
    <w:rsid w:val="00AD1596"/>
    <w:rsid w:val="00AD25E7"/>
    <w:rsid w:val="00AD3D29"/>
    <w:rsid w:val="00AD4469"/>
    <w:rsid w:val="00AD72BA"/>
    <w:rsid w:val="00AD7F5F"/>
    <w:rsid w:val="00AE0826"/>
    <w:rsid w:val="00AE450F"/>
    <w:rsid w:val="00AE516F"/>
    <w:rsid w:val="00AE6273"/>
    <w:rsid w:val="00AE6E10"/>
    <w:rsid w:val="00AE7901"/>
    <w:rsid w:val="00AF080E"/>
    <w:rsid w:val="00AF21FB"/>
    <w:rsid w:val="00AF285A"/>
    <w:rsid w:val="00AF3686"/>
    <w:rsid w:val="00B0043C"/>
    <w:rsid w:val="00B0294D"/>
    <w:rsid w:val="00B0330C"/>
    <w:rsid w:val="00B0448A"/>
    <w:rsid w:val="00B055A7"/>
    <w:rsid w:val="00B064BA"/>
    <w:rsid w:val="00B0767F"/>
    <w:rsid w:val="00B07DA8"/>
    <w:rsid w:val="00B144E9"/>
    <w:rsid w:val="00B16558"/>
    <w:rsid w:val="00B17834"/>
    <w:rsid w:val="00B2460F"/>
    <w:rsid w:val="00B24AC4"/>
    <w:rsid w:val="00B25100"/>
    <w:rsid w:val="00B2749B"/>
    <w:rsid w:val="00B302EE"/>
    <w:rsid w:val="00B3200A"/>
    <w:rsid w:val="00B32BE3"/>
    <w:rsid w:val="00B33DC4"/>
    <w:rsid w:val="00B342BE"/>
    <w:rsid w:val="00B3443E"/>
    <w:rsid w:val="00B41728"/>
    <w:rsid w:val="00B421CC"/>
    <w:rsid w:val="00B450CF"/>
    <w:rsid w:val="00B45AAA"/>
    <w:rsid w:val="00B46B1E"/>
    <w:rsid w:val="00B5141B"/>
    <w:rsid w:val="00B54008"/>
    <w:rsid w:val="00B55969"/>
    <w:rsid w:val="00B56DF3"/>
    <w:rsid w:val="00B61D29"/>
    <w:rsid w:val="00B62E4E"/>
    <w:rsid w:val="00B643DE"/>
    <w:rsid w:val="00B64C3E"/>
    <w:rsid w:val="00B653FB"/>
    <w:rsid w:val="00B66A93"/>
    <w:rsid w:val="00B704BC"/>
    <w:rsid w:val="00B721E4"/>
    <w:rsid w:val="00B73508"/>
    <w:rsid w:val="00B735B7"/>
    <w:rsid w:val="00B74F48"/>
    <w:rsid w:val="00B819F6"/>
    <w:rsid w:val="00BA25DA"/>
    <w:rsid w:val="00BA507A"/>
    <w:rsid w:val="00BA516A"/>
    <w:rsid w:val="00BA5E35"/>
    <w:rsid w:val="00BB44CC"/>
    <w:rsid w:val="00BC4C01"/>
    <w:rsid w:val="00BC4EB5"/>
    <w:rsid w:val="00BC609F"/>
    <w:rsid w:val="00BC61BB"/>
    <w:rsid w:val="00BD1DCA"/>
    <w:rsid w:val="00BD35C9"/>
    <w:rsid w:val="00BD59AD"/>
    <w:rsid w:val="00BE150C"/>
    <w:rsid w:val="00BE2315"/>
    <w:rsid w:val="00BE5506"/>
    <w:rsid w:val="00BE5630"/>
    <w:rsid w:val="00BF13C1"/>
    <w:rsid w:val="00BF1D07"/>
    <w:rsid w:val="00BF6CEC"/>
    <w:rsid w:val="00BF74E2"/>
    <w:rsid w:val="00C075C6"/>
    <w:rsid w:val="00C11848"/>
    <w:rsid w:val="00C15156"/>
    <w:rsid w:val="00C1554E"/>
    <w:rsid w:val="00C15AA0"/>
    <w:rsid w:val="00C15E1C"/>
    <w:rsid w:val="00C17773"/>
    <w:rsid w:val="00C17F3A"/>
    <w:rsid w:val="00C21437"/>
    <w:rsid w:val="00C220FB"/>
    <w:rsid w:val="00C260C0"/>
    <w:rsid w:val="00C27755"/>
    <w:rsid w:val="00C312DF"/>
    <w:rsid w:val="00C340E1"/>
    <w:rsid w:val="00C364DA"/>
    <w:rsid w:val="00C36E4B"/>
    <w:rsid w:val="00C4455D"/>
    <w:rsid w:val="00C44747"/>
    <w:rsid w:val="00C5312F"/>
    <w:rsid w:val="00C53B28"/>
    <w:rsid w:val="00C54E1E"/>
    <w:rsid w:val="00C5561C"/>
    <w:rsid w:val="00C6079D"/>
    <w:rsid w:val="00C64EE2"/>
    <w:rsid w:val="00C6633B"/>
    <w:rsid w:val="00C70BF3"/>
    <w:rsid w:val="00C731DD"/>
    <w:rsid w:val="00C75022"/>
    <w:rsid w:val="00C76687"/>
    <w:rsid w:val="00C77248"/>
    <w:rsid w:val="00C7758A"/>
    <w:rsid w:val="00C80CF6"/>
    <w:rsid w:val="00C8362E"/>
    <w:rsid w:val="00C84C23"/>
    <w:rsid w:val="00C903FB"/>
    <w:rsid w:val="00C9045A"/>
    <w:rsid w:val="00C90E80"/>
    <w:rsid w:val="00C92DF3"/>
    <w:rsid w:val="00C93C86"/>
    <w:rsid w:val="00C94DD0"/>
    <w:rsid w:val="00C959E5"/>
    <w:rsid w:val="00C95C4D"/>
    <w:rsid w:val="00C9672C"/>
    <w:rsid w:val="00C9741E"/>
    <w:rsid w:val="00CA18CE"/>
    <w:rsid w:val="00CA5A34"/>
    <w:rsid w:val="00CB2239"/>
    <w:rsid w:val="00CB2E6E"/>
    <w:rsid w:val="00CB3E00"/>
    <w:rsid w:val="00CB6798"/>
    <w:rsid w:val="00CC1262"/>
    <w:rsid w:val="00CC3AB4"/>
    <w:rsid w:val="00CC5E30"/>
    <w:rsid w:val="00CD0D89"/>
    <w:rsid w:val="00CD0FB9"/>
    <w:rsid w:val="00CD57E0"/>
    <w:rsid w:val="00CF0DE8"/>
    <w:rsid w:val="00CF1F78"/>
    <w:rsid w:val="00CF5253"/>
    <w:rsid w:val="00CF5A7D"/>
    <w:rsid w:val="00CF7752"/>
    <w:rsid w:val="00CF7FA8"/>
    <w:rsid w:val="00D00092"/>
    <w:rsid w:val="00D005CB"/>
    <w:rsid w:val="00D02882"/>
    <w:rsid w:val="00D02A9D"/>
    <w:rsid w:val="00D10342"/>
    <w:rsid w:val="00D12179"/>
    <w:rsid w:val="00D13DEF"/>
    <w:rsid w:val="00D244EC"/>
    <w:rsid w:val="00D246A4"/>
    <w:rsid w:val="00D24DD5"/>
    <w:rsid w:val="00D25674"/>
    <w:rsid w:val="00D268E2"/>
    <w:rsid w:val="00D30336"/>
    <w:rsid w:val="00D36C9B"/>
    <w:rsid w:val="00D36EC4"/>
    <w:rsid w:val="00D373B7"/>
    <w:rsid w:val="00D42703"/>
    <w:rsid w:val="00D46499"/>
    <w:rsid w:val="00D46648"/>
    <w:rsid w:val="00D46804"/>
    <w:rsid w:val="00D50801"/>
    <w:rsid w:val="00D51566"/>
    <w:rsid w:val="00D51A37"/>
    <w:rsid w:val="00D538DE"/>
    <w:rsid w:val="00D60B40"/>
    <w:rsid w:val="00D625F2"/>
    <w:rsid w:val="00D6287D"/>
    <w:rsid w:val="00D67E6E"/>
    <w:rsid w:val="00D7057E"/>
    <w:rsid w:val="00D73496"/>
    <w:rsid w:val="00D77C7F"/>
    <w:rsid w:val="00D80229"/>
    <w:rsid w:val="00D84FE7"/>
    <w:rsid w:val="00D91EE6"/>
    <w:rsid w:val="00D9262A"/>
    <w:rsid w:val="00D92A5E"/>
    <w:rsid w:val="00D97478"/>
    <w:rsid w:val="00D978F9"/>
    <w:rsid w:val="00DA52EE"/>
    <w:rsid w:val="00DA5A9F"/>
    <w:rsid w:val="00DA66BF"/>
    <w:rsid w:val="00DA67E7"/>
    <w:rsid w:val="00DB1722"/>
    <w:rsid w:val="00DB2684"/>
    <w:rsid w:val="00DB435D"/>
    <w:rsid w:val="00DB5D13"/>
    <w:rsid w:val="00DB6ECE"/>
    <w:rsid w:val="00DB7B71"/>
    <w:rsid w:val="00DD212D"/>
    <w:rsid w:val="00DD66A2"/>
    <w:rsid w:val="00DE2411"/>
    <w:rsid w:val="00DE463E"/>
    <w:rsid w:val="00DE51E9"/>
    <w:rsid w:val="00DE7B9B"/>
    <w:rsid w:val="00DF2451"/>
    <w:rsid w:val="00DF42D1"/>
    <w:rsid w:val="00DF4807"/>
    <w:rsid w:val="00DF6123"/>
    <w:rsid w:val="00DF6CEC"/>
    <w:rsid w:val="00E00C4F"/>
    <w:rsid w:val="00E01CF2"/>
    <w:rsid w:val="00E123F0"/>
    <w:rsid w:val="00E12E79"/>
    <w:rsid w:val="00E163E4"/>
    <w:rsid w:val="00E1707A"/>
    <w:rsid w:val="00E21502"/>
    <w:rsid w:val="00E22B40"/>
    <w:rsid w:val="00E24D79"/>
    <w:rsid w:val="00E269B5"/>
    <w:rsid w:val="00E27553"/>
    <w:rsid w:val="00E277C4"/>
    <w:rsid w:val="00E3225C"/>
    <w:rsid w:val="00E34273"/>
    <w:rsid w:val="00E348AD"/>
    <w:rsid w:val="00E420F9"/>
    <w:rsid w:val="00E461B7"/>
    <w:rsid w:val="00E51B32"/>
    <w:rsid w:val="00E52847"/>
    <w:rsid w:val="00E61C38"/>
    <w:rsid w:val="00E628BD"/>
    <w:rsid w:val="00E66985"/>
    <w:rsid w:val="00E67178"/>
    <w:rsid w:val="00E72963"/>
    <w:rsid w:val="00E87BFB"/>
    <w:rsid w:val="00E87CA6"/>
    <w:rsid w:val="00E90D9D"/>
    <w:rsid w:val="00E91CB1"/>
    <w:rsid w:val="00E92BB3"/>
    <w:rsid w:val="00E93EE6"/>
    <w:rsid w:val="00E94F8A"/>
    <w:rsid w:val="00E94FAE"/>
    <w:rsid w:val="00E95697"/>
    <w:rsid w:val="00E9648A"/>
    <w:rsid w:val="00E974A5"/>
    <w:rsid w:val="00EA0086"/>
    <w:rsid w:val="00EA0BDD"/>
    <w:rsid w:val="00EA10E6"/>
    <w:rsid w:val="00EA2147"/>
    <w:rsid w:val="00EA321D"/>
    <w:rsid w:val="00EA410D"/>
    <w:rsid w:val="00EB4DAF"/>
    <w:rsid w:val="00EB72BD"/>
    <w:rsid w:val="00EC37EC"/>
    <w:rsid w:val="00EC43F3"/>
    <w:rsid w:val="00EC5022"/>
    <w:rsid w:val="00EC54D6"/>
    <w:rsid w:val="00ED0150"/>
    <w:rsid w:val="00EE003E"/>
    <w:rsid w:val="00EE01E6"/>
    <w:rsid w:val="00EE1C35"/>
    <w:rsid w:val="00EE5A36"/>
    <w:rsid w:val="00EE6B7B"/>
    <w:rsid w:val="00EF054F"/>
    <w:rsid w:val="00EF400F"/>
    <w:rsid w:val="00EF40C5"/>
    <w:rsid w:val="00EF580A"/>
    <w:rsid w:val="00EF6A47"/>
    <w:rsid w:val="00EF6ABC"/>
    <w:rsid w:val="00F0680B"/>
    <w:rsid w:val="00F07AE7"/>
    <w:rsid w:val="00F11BAC"/>
    <w:rsid w:val="00F11D73"/>
    <w:rsid w:val="00F15F15"/>
    <w:rsid w:val="00F167FA"/>
    <w:rsid w:val="00F16CE4"/>
    <w:rsid w:val="00F2123E"/>
    <w:rsid w:val="00F232D0"/>
    <w:rsid w:val="00F2418E"/>
    <w:rsid w:val="00F25508"/>
    <w:rsid w:val="00F279B0"/>
    <w:rsid w:val="00F3602C"/>
    <w:rsid w:val="00F377C9"/>
    <w:rsid w:val="00F37E1A"/>
    <w:rsid w:val="00F4248F"/>
    <w:rsid w:val="00F464F2"/>
    <w:rsid w:val="00F47ADA"/>
    <w:rsid w:val="00F52E4E"/>
    <w:rsid w:val="00F5547D"/>
    <w:rsid w:val="00F5560E"/>
    <w:rsid w:val="00F56D6B"/>
    <w:rsid w:val="00F643F2"/>
    <w:rsid w:val="00F6462E"/>
    <w:rsid w:val="00F6623F"/>
    <w:rsid w:val="00F75849"/>
    <w:rsid w:val="00F7666E"/>
    <w:rsid w:val="00F76A4C"/>
    <w:rsid w:val="00F77A5C"/>
    <w:rsid w:val="00F824AB"/>
    <w:rsid w:val="00F844EF"/>
    <w:rsid w:val="00F86C7E"/>
    <w:rsid w:val="00F87FA9"/>
    <w:rsid w:val="00F9080E"/>
    <w:rsid w:val="00F91500"/>
    <w:rsid w:val="00F91B6C"/>
    <w:rsid w:val="00F946EE"/>
    <w:rsid w:val="00FA5DF4"/>
    <w:rsid w:val="00FB12BE"/>
    <w:rsid w:val="00FB4280"/>
    <w:rsid w:val="00FB5D12"/>
    <w:rsid w:val="00FB70BA"/>
    <w:rsid w:val="00FB70F4"/>
    <w:rsid w:val="00FC0CA3"/>
    <w:rsid w:val="00FC140F"/>
    <w:rsid w:val="00FC1F86"/>
    <w:rsid w:val="00FC439D"/>
    <w:rsid w:val="00FC6929"/>
    <w:rsid w:val="00FD1225"/>
    <w:rsid w:val="00FD13EE"/>
    <w:rsid w:val="00FD6E56"/>
    <w:rsid w:val="00FE6A4D"/>
    <w:rsid w:val="00FE6BCD"/>
    <w:rsid w:val="00FE6FD6"/>
    <w:rsid w:val="00FF0E1F"/>
    <w:rsid w:val="00FF263E"/>
    <w:rsid w:val="00F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1"/>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1213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B729-7356-4D79-BD7B-0879158EE127}">
  <ds:schemaRefs>
    <ds:schemaRef ds:uri="73cda56b-423a-4186-af4a-51991f542b0c"/>
    <ds:schemaRef ds:uri="http://schemas.microsoft.com/office/2006/documentManagement/types"/>
    <ds:schemaRef ds:uri="http://purl.org/dc/terms/"/>
    <ds:schemaRef ds:uri="http://purl.org/dc/elements/1.1/"/>
    <ds:schemaRef ds:uri="http://schemas.microsoft.com/office/2006/metadata/properties"/>
    <ds:schemaRef ds:uri="b099c29c-b39d-467e-b552-7a2900e72643"/>
    <ds:schemaRef ds:uri="http://www.w3.org/XML/1998/namespace"/>
    <ds:schemaRef ds:uri="http://schemas.microsoft.com/office/infopath/2007/PartnerControls"/>
    <ds:schemaRef ds:uri="http://schemas.openxmlformats.org/package/2006/metadata/core-properties"/>
    <ds:schemaRef ds:uri="6bf2e111-45fa-4d8a-8f9a-191546964796"/>
    <ds:schemaRef ds:uri="http://purl.org/dc/dcmitype/"/>
  </ds:schemaRefs>
</ds:datastoreItem>
</file>

<file path=customXml/itemProps2.xml><?xml version="1.0" encoding="utf-8"?>
<ds:datastoreItem xmlns:ds="http://schemas.openxmlformats.org/officeDocument/2006/customXml" ds:itemID="{F8DB7732-FD2E-4F72-BAD7-3A9F6A5FE056}">
  <ds:schemaRefs>
    <ds:schemaRef ds:uri="http://schemas.microsoft.com/sharepoint/v3/contenttype/forms"/>
  </ds:schemaRefs>
</ds:datastoreItem>
</file>

<file path=customXml/itemProps3.xml><?xml version="1.0" encoding="utf-8"?>
<ds:datastoreItem xmlns:ds="http://schemas.openxmlformats.org/officeDocument/2006/customXml" ds:itemID="{1E3566C6-A810-4C69-A5B0-724744B47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3262</Words>
  <Characters>19579</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cp:revision>
  <cp:lastPrinted>2016-07-12T23:13:00Z</cp:lastPrinted>
  <dcterms:created xsi:type="dcterms:W3CDTF">2023-09-18T21:55:00Z</dcterms:created>
  <dcterms:modified xsi:type="dcterms:W3CDTF">2023-09-18T21:55:00Z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